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2F0EE6B0" w:rsidR="00FF24F0" w:rsidRPr="00EC1D6C" w:rsidRDefault="00D5524E">
      <w:pPr>
        <w:jc w:val="center"/>
        <w:rPr>
          <w:rFonts w:ascii="宋体" w:eastAsia="宋体" w:hAnsi="宋体" w:cs="宋体"/>
          <w:sz w:val="36"/>
          <w:szCs w:val="36"/>
          <w:shd w:val="clear" w:color="auto" w:fill="FFFFFF"/>
        </w:rPr>
      </w:pPr>
      <w:r w:rsidRPr="00D5524E">
        <w:rPr>
          <w:rFonts w:asciiTheme="minorEastAsia" w:hAnsiTheme="minorEastAsia" w:cstheme="minorEastAsia" w:hint="eastAsia"/>
          <w:sz w:val="44"/>
          <w:szCs w:val="44"/>
        </w:rPr>
        <w:t>化学品物理危险性鉴定与分类管理办法</w:t>
      </w:r>
    </w:p>
    <w:p w14:paraId="29CF967D" w14:textId="0345C404" w:rsidR="00FF24F0" w:rsidRDefault="00D5524E">
      <w:pPr>
        <w:ind w:firstLineChars="200" w:firstLine="640"/>
        <w:rPr>
          <w:rFonts w:ascii="楷体_GB2312" w:eastAsia="楷体_GB2312" w:hAnsi="楷体_GB2312" w:cs="楷体_GB2312"/>
          <w:color w:val="333333"/>
          <w:sz w:val="32"/>
          <w:szCs w:val="32"/>
          <w:shd w:val="clear" w:color="auto" w:fill="FFFFFF"/>
        </w:rPr>
      </w:pPr>
      <w:r w:rsidRPr="00D5524E">
        <w:rPr>
          <w:rFonts w:ascii="楷体_GB2312" w:eastAsia="楷体_GB2312" w:hAnsi="楷体_GB2312" w:cs="楷体_GB2312" w:hint="eastAsia"/>
          <w:color w:val="333333"/>
          <w:sz w:val="32"/>
          <w:szCs w:val="32"/>
          <w:shd w:val="clear" w:color="auto" w:fill="FFFFFF"/>
        </w:rPr>
        <w:t>（2013年7月10日国家安全生产监督管理总局令第60号公布，自2013年9月1日起施行）</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3811FEB7"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第一条</w:t>
      </w:r>
      <w:r w:rsidRPr="00D5524E">
        <w:rPr>
          <w:rFonts w:ascii="仿宋_GB2312" w:eastAsia="仿宋_GB2312" w:hAnsi="仿宋_GB2312" w:cs="仿宋_GB2312" w:hint="eastAsia"/>
          <w:color w:val="333333"/>
          <w:sz w:val="32"/>
          <w:szCs w:val="32"/>
          <w:shd w:val="clear" w:color="auto" w:fill="FFFFFF"/>
        </w:rPr>
        <w:t xml:space="preserve">　为了规范化学品物理危险性鉴定与分类工作，根据《危险化学品安全管理条例》，制定本办法。</w:t>
      </w:r>
    </w:p>
    <w:p w14:paraId="25658F3E"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第二条</w:t>
      </w:r>
      <w:r w:rsidRPr="00D5524E">
        <w:rPr>
          <w:rFonts w:ascii="仿宋_GB2312" w:eastAsia="仿宋_GB2312" w:hAnsi="仿宋_GB2312" w:cs="仿宋_GB2312" w:hint="eastAsia"/>
          <w:color w:val="333333"/>
          <w:sz w:val="32"/>
          <w:szCs w:val="32"/>
          <w:shd w:val="clear" w:color="auto" w:fill="FFFFFF"/>
        </w:rPr>
        <w:t xml:space="preserve">　对危险特性尚未确定的化学品进行物理危险性鉴定与分类，以及安全生产监督管理部门对鉴定与分类工作实施监督管理，适用本办法。</w:t>
      </w:r>
    </w:p>
    <w:p w14:paraId="4435126B"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第三条</w:t>
      </w:r>
      <w:r w:rsidRPr="00D5524E">
        <w:rPr>
          <w:rFonts w:ascii="仿宋_GB2312" w:eastAsia="仿宋_GB2312" w:hAnsi="仿宋_GB2312" w:cs="仿宋_GB2312" w:hint="eastAsia"/>
          <w:color w:val="333333"/>
          <w:sz w:val="32"/>
          <w:szCs w:val="32"/>
          <w:shd w:val="clear" w:color="auto" w:fill="FFFFFF"/>
        </w:rPr>
        <w:t xml:space="preserve">　本办法所称化学品，是指各类单质、化合物及其混合物。</w:t>
      </w:r>
    </w:p>
    <w:p w14:paraId="431064FE"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化学品物理危险性鉴定，是指依据有关国家标准或者行业标准进行测试、判定，确定化学品的燃烧、爆炸、腐蚀、助燃、自反应和遇水反应等危险特性。</w:t>
      </w:r>
    </w:p>
    <w:p w14:paraId="66FF411C"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化学品物理危险性分类，是指依据有关国家标准或者行业标</w:t>
      </w:r>
      <w:r w:rsidRPr="00D5524E">
        <w:rPr>
          <w:rFonts w:ascii="仿宋_GB2312" w:eastAsia="仿宋_GB2312" w:hAnsi="仿宋_GB2312" w:cs="仿宋_GB2312" w:hint="eastAsia"/>
          <w:color w:val="333333"/>
          <w:sz w:val="32"/>
          <w:szCs w:val="32"/>
          <w:shd w:val="clear" w:color="auto" w:fill="FFFFFF"/>
        </w:rPr>
        <w:lastRenderedPageBreak/>
        <w:t>准，对化学品物理危险性鉴定结果或者相关数据资料进行评估，确定化学品的物理危险性类别。</w:t>
      </w:r>
    </w:p>
    <w:p w14:paraId="6971AB08"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第四条</w:t>
      </w:r>
      <w:r w:rsidRPr="00D5524E">
        <w:rPr>
          <w:rFonts w:ascii="仿宋_GB2312" w:eastAsia="仿宋_GB2312" w:hAnsi="仿宋_GB2312" w:cs="仿宋_GB2312" w:hint="eastAsia"/>
          <w:color w:val="333333"/>
          <w:sz w:val="32"/>
          <w:szCs w:val="32"/>
          <w:shd w:val="clear" w:color="auto" w:fill="FFFFFF"/>
        </w:rPr>
        <w:t xml:space="preserve">　下列化学品应当进行物理危险性鉴定与分类：</w:t>
      </w:r>
    </w:p>
    <w:p w14:paraId="48BB4645"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（一）含有一种及以上列入《危险化学品目录》的组分，但整体物理危险性尚未确定的化学品；</w:t>
      </w:r>
    </w:p>
    <w:p w14:paraId="5383A247"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（二）未列入《危险化学品目录》，且物理危险性尚未确定的化学品；</w:t>
      </w:r>
    </w:p>
    <w:p w14:paraId="7BF55621"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（三）以科学研究或者产品开发为目的，年产量或者使用量超过1吨，且物理危险性尚未确定的化学品。</w:t>
      </w:r>
    </w:p>
    <w:p w14:paraId="0DF6361D"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第五条</w:t>
      </w:r>
      <w:r w:rsidRPr="00D5524E">
        <w:rPr>
          <w:rFonts w:ascii="仿宋_GB2312" w:eastAsia="仿宋_GB2312" w:hAnsi="仿宋_GB2312" w:cs="仿宋_GB2312" w:hint="eastAsia"/>
          <w:color w:val="333333"/>
          <w:sz w:val="32"/>
          <w:szCs w:val="32"/>
          <w:shd w:val="clear" w:color="auto" w:fill="FFFFFF"/>
        </w:rPr>
        <w:t xml:space="preserve">　国家安全生产监督管理总局负责指导和监督管理全国化学品物理危险性鉴定与分类工作，公告化学品物理危险性鉴定机构（以下简称鉴定机构）名单以及免予物理危险性鉴定与分类的化学品目录，设立化学品物理危险性鉴定与分类技术委员会（以下简称技术委员会）。</w:t>
      </w:r>
    </w:p>
    <w:p w14:paraId="3986AF68"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县级以上地方各级人民政府安全生产监督管理部门负责监督和检查本行政区域内化学品物理危险性鉴定与分类工作。</w:t>
      </w:r>
    </w:p>
    <w:p w14:paraId="7F03FD72"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第六条</w:t>
      </w:r>
      <w:r w:rsidRPr="00D5524E">
        <w:rPr>
          <w:rFonts w:ascii="仿宋_GB2312" w:eastAsia="仿宋_GB2312" w:hAnsi="仿宋_GB2312" w:cs="仿宋_GB2312" w:hint="eastAsia"/>
          <w:color w:val="333333"/>
          <w:sz w:val="32"/>
          <w:szCs w:val="32"/>
          <w:shd w:val="clear" w:color="auto" w:fill="FFFFFF"/>
        </w:rPr>
        <w:t xml:space="preserve">　技术委员会负责对有异议的鉴定或者分类结果进行仲裁，公布化学品物理危险性的鉴定情况。</w:t>
      </w:r>
    </w:p>
    <w:p w14:paraId="571F085B" w14:textId="1E4C07D2" w:rsidR="00D5524E" w:rsidRDefault="00D5524E" w:rsidP="00D5524E">
      <w:pPr>
        <w:ind w:firstLineChars="200" w:firstLine="640"/>
        <w:rPr>
          <w:rFonts w:ascii="仿宋_GB2312" w:eastAsia="仿宋_GB2312" w:hAnsi="仿宋_GB2312" w:cs="仿宋_GB2312"/>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国家安全生产监督管理总局化学品登记中心（以下简称登记</w:t>
      </w:r>
      <w:r w:rsidRPr="00D5524E">
        <w:rPr>
          <w:rFonts w:ascii="仿宋_GB2312" w:eastAsia="仿宋_GB2312" w:hAnsi="仿宋_GB2312" w:cs="仿宋_GB2312" w:hint="eastAsia"/>
          <w:color w:val="333333"/>
          <w:sz w:val="32"/>
          <w:szCs w:val="32"/>
          <w:shd w:val="clear" w:color="auto" w:fill="FFFFFF"/>
        </w:rPr>
        <w:lastRenderedPageBreak/>
        <w:t>中心）负责化学品物理危险性分类结果的评估与审核，建立国家化学品物理危险性鉴定与分类信息管理系统，为化学品物理危险性鉴定与分类工作提供技术支持，承担技术委员会的日常工作。</w:t>
      </w:r>
    </w:p>
    <w:p w14:paraId="65D4D5DC"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p>
    <w:p w14:paraId="5C907455" w14:textId="31C382D9" w:rsidR="00D5524E" w:rsidRPr="00D5524E" w:rsidRDefault="00D5524E" w:rsidP="00D5524E">
      <w:pPr>
        <w:ind w:firstLineChars="200" w:firstLine="640"/>
        <w:jc w:val="center"/>
        <w:rPr>
          <w:rFonts w:ascii="黑体" w:eastAsia="黑体" w:hAnsi="黑体" w:cs="黑体"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xml:space="preserve"> </w:t>
      </w:r>
      <w:r w:rsidRPr="00D5524E">
        <w:rPr>
          <w:rFonts w:ascii="黑体" w:eastAsia="黑体" w:hAnsi="黑体" w:cs="黑体" w:hint="eastAsia"/>
          <w:color w:val="333333"/>
          <w:sz w:val="32"/>
          <w:szCs w:val="32"/>
          <w:shd w:val="clear" w:color="auto" w:fill="FFFFFF"/>
        </w:rPr>
        <w:t>物理危险性鉴定与分类</w:t>
      </w:r>
    </w:p>
    <w:p w14:paraId="49286964" w14:textId="77777777" w:rsidR="00D5524E" w:rsidRDefault="00D5524E" w:rsidP="00D5524E">
      <w:pPr>
        <w:ind w:firstLineChars="200" w:firstLine="640"/>
        <w:rPr>
          <w:rFonts w:ascii="黑体" w:eastAsia="黑体" w:hAnsi="黑体" w:cs="黑体"/>
          <w:color w:val="333333"/>
          <w:sz w:val="32"/>
          <w:szCs w:val="32"/>
          <w:shd w:val="clear" w:color="auto" w:fill="FFFFFF"/>
        </w:rPr>
      </w:pPr>
    </w:p>
    <w:p w14:paraId="2CCBC296" w14:textId="311D3935"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第七条</w:t>
      </w:r>
      <w:r w:rsidRPr="00D5524E">
        <w:rPr>
          <w:rFonts w:ascii="仿宋_GB2312" w:eastAsia="仿宋_GB2312" w:hAnsi="仿宋_GB2312" w:cs="仿宋_GB2312" w:hint="eastAsia"/>
          <w:color w:val="333333"/>
          <w:sz w:val="32"/>
          <w:szCs w:val="32"/>
          <w:shd w:val="clear" w:color="auto" w:fill="FFFFFF"/>
        </w:rPr>
        <w:t xml:space="preserve">　鉴定机构应当依照有关法律法规和国家标准或者行业标准的规定，科学、公正、诚信地开展鉴定工作，保证鉴定结果真实、准确、客观，并对鉴定结果负责。</w:t>
      </w:r>
    </w:p>
    <w:p w14:paraId="1FF4C8F0"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第八条</w:t>
      </w:r>
      <w:r w:rsidRPr="00D5524E">
        <w:rPr>
          <w:rFonts w:ascii="仿宋_GB2312" w:eastAsia="仿宋_GB2312" w:hAnsi="仿宋_GB2312" w:cs="仿宋_GB2312" w:hint="eastAsia"/>
          <w:color w:val="333333"/>
          <w:sz w:val="32"/>
          <w:szCs w:val="32"/>
          <w:shd w:val="clear" w:color="auto" w:fill="FFFFFF"/>
        </w:rPr>
        <w:t xml:space="preserve">　化学品生产、进口单位（以下统称化学品单位）应当对本单位生产或者进口的化学品进行普查和物理危险性辨识，对其中符合本办法第四条规定的化学品向鉴定机构申请鉴定。</w:t>
      </w:r>
    </w:p>
    <w:p w14:paraId="0CCD6DDE"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化学品单位在办理化学品物理危险性鉴定过程中，不得隐瞒化学品的危险性成分、含量等相关信息或者提供虚假材料。</w:t>
      </w:r>
    </w:p>
    <w:p w14:paraId="3FFC867C"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第九条</w:t>
      </w:r>
      <w:r w:rsidRPr="00D5524E">
        <w:rPr>
          <w:rFonts w:ascii="仿宋_GB2312" w:eastAsia="仿宋_GB2312" w:hAnsi="仿宋_GB2312" w:cs="仿宋_GB2312" w:hint="eastAsia"/>
          <w:color w:val="333333"/>
          <w:sz w:val="32"/>
          <w:szCs w:val="32"/>
          <w:shd w:val="clear" w:color="auto" w:fill="FFFFFF"/>
        </w:rPr>
        <w:t xml:space="preserve">　化学品物理危险性鉴定按照下列程序办理：</w:t>
      </w:r>
    </w:p>
    <w:p w14:paraId="55C01CA9"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（一）申请化学品物理危险性鉴定的化学品单位向鉴定机构提交化学品物理危险性鉴定申请表以及相关文件资料，提供鉴定所需要的样品，并对样品的真实性负责；</w:t>
      </w:r>
    </w:p>
    <w:p w14:paraId="46186286"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（二）鉴定机构收到鉴定申请后，按照有关国家标准或者行</w:t>
      </w:r>
      <w:r w:rsidRPr="00D5524E">
        <w:rPr>
          <w:rFonts w:ascii="仿宋_GB2312" w:eastAsia="仿宋_GB2312" w:hAnsi="仿宋_GB2312" w:cs="仿宋_GB2312" w:hint="eastAsia"/>
          <w:color w:val="333333"/>
          <w:sz w:val="32"/>
          <w:szCs w:val="32"/>
          <w:shd w:val="clear" w:color="auto" w:fill="FFFFFF"/>
        </w:rPr>
        <w:lastRenderedPageBreak/>
        <w:t>业标准进行测试、判定。除与爆炸物、自反应物质、有机过氧化物相关的物理危险性外，对其他物理危险性应当在20个工作日内出具鉴定报告，特殊情况下由双方协商确定。</w:t>
      </w:r>
    </w:p>
    <w:p w14:paraId="3088946F"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送检样品应当至少保存180日，有关档案材料应当至少保存5年。</w:t>
      </w:r>
    </w:p>
    <w:p w14:paraId="02B3336E"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第十条</w:t>
      </w:r>
      <w:r w:rsidRPr="00D5524E">
        <w:rPr>
          <w:rFonts w:ascii="仿宋_GB2312" w:eastAsia="仿宋_GB2312" w:hAnsi="仿宋_GB2312" w:cs="仿宋_GB2312" w:hint="eastAsia"/>
          <w:color w:val="333333"/>
          <w:sz w:val="32"/>
          <w:szCs w:val="32"/>
          <w:shd w:val="clear" w:color="auto" w:fill="FFFFFF"/>
        </w:rPr>
        <w:t xml:space="preserve">　化学品物理危险性鉴定应当包括下列内容：</w:t>
      </w:r>
    </w:p>
    <w:p w14:paraId="2FC8B2EB"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一）与爆炸物、易燃气体、气溶胶、氧化性气体、加压气体、易燃液体、易燃固体、自反应物质、自燃液体、自燃固体、自热物质、遇水放出易燃气体的物质、氧化性液体、氧化性固体、有机过氧化物、金属腐蚀物等相关的物理危险性；</w:t>
      </w:r>
    </w:p>
    <w:p w14:paraId="41849E71"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（二）与化学品危险性分类相关的蒸气压、自燃温度等理化特性，以及化学稳定性和反应性等。</w:t>
      </w:r>
    </w:p>
    <w:p w14:paraId="17BF20F5"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第十一条</w:t>
      </w:r>
      <w:r w:rsidRPr="00D5524E">
        <w:rPr>
          <w:rFonts w:ascii="仿宋_GB2312" w:eastAsia="仿宋_GB2312" w:hAnsi="仿宋_GB2312" w:cs="仿宋_GB2312" w:hint="eastAsia"/>
          <w:color w:val="333333"/>
          <w:sz w:val="32"/>
          <w:szCs w:val="32"/>
          <w:shd w:val="clear" w:color="auto" w:fill="FFFFFF"/>
        </w:rPr>
        <w:t xml:space="preserve">　化学品物理危险性鉴定报告应当包括下列内容：</w:t>
      </w:r>
    </w:p>
    <w:p w14:paraId="1A600A8F"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（一）化学品名称；</w:t>
      </w:r>
    </w:p>
    <w:p w14:paraId="7181C239"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（二）申请鉴定单位名称；</w:t>
      </w:r>
    </w:p>
    <w:p w14:paraId="1A050057"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（三）鉴定项目以及所用标准、方法；</w:t>
      </w:r>
    </w:p>
    <w:p w14:paraId="4CEAD85B"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（四）仪器设备信息；</w:t>
      </w:r>
    </w:p>
    <w:p w14:paraId="687AF139"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（五）鉴定结果；</w:t>
      </w:r>
    </w:p>
    <w:p w14:paraId="4F851390"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（六）有关国家标准或者行业标准中规定的其他内容。</w:t>
      </w:r>
    </w:p>
    <w:p w14:paraId="3F4C5ED1"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lastRenderedPageBreak/>
        <w:t>第十二条</w:t>
      </w:r>
      <w:r w:rsidRPr="00D5524E">
        <w:rPr>
          <w:rFonts w:ascii="仿宋_GB2312" w:eastAsia="仿宋_GB2312" w:hAnsi="仿宋_GB2312" w:cs="仿宋_GB2312" w:hint="eastAsia"/>
          <w:color w:val="333333"/>
          <w:sz w:val="32"/>
          <w:szCs w:val="32"/>
          <w:shd w:val="clear" w:color="auto" w:fill="FFFFFF"/>
        </w:rPr>
        <w:t xml:space="preserve">　申请化学品物理危险性鉴定的化学品单位对鉴定结果有异议的，可以在收到鉴定报告之日起15个工作日内向原鉴定机构申请重新鉴定，或者向技术委员会申请仲裁。技术委员会应当在收到申请之日起20个工作日内作出仲裁决定。</w:t>
      </w:r>
    </w:p>
    <w:p w14:paraId="6FDE5A27"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第十三条</w:t>
      </w:r>
      <w:r w:rsidRPr="00D5524E">
        <w:rPr>
          <w:rFonts w:ascii="仿宋_GB2312" w:eastAsia="仿宋_GB2312" w:hAnsi="仿宋_GB2312" w:cs="仿宋_GB2312" w:hint="eastAsia"/>
          <w:color w:val="333333"/>
          <w:sz w:val="32"/>
          <w:szCs w:val="32"/>
          <w:shd w:val="clear" w:color="auto" w:fill="FFFFFF"/>
        </w:rPr>
        <w:t xml:space="preserve">　化学品单位应当根据鉴定报告以及其他物理危险性数据资料，编制化学品物理危险性分类报告。</w:t>
      </w:r>
    </w:p>
    <w:p w14:paraId="40358F64"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化学品物理危险性分类报告应当包括下列内容：</w:t>
      </w:r>
    </w:p>
    <w:p w14:paraId="61CAC7AB"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（一）化学品名称；</w:t>
      </w:r>
    </w:p>
    <w:p w14:paraId="3B5ACAE1"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（二）重要成分信息；</w:t>
      </w:r>
    </w:p>
    <w:p w14:paraId="2525F8D3"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（三）物理危险性鉴定报告或者其他有关数据及其来源；</w:t>
      </w:r>
    </w:p>
    <w:p w14:paraId="3CC77D63"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（四）化学品物理危险性分类结果。</w:t>
      </w:r>
    </w:p>
    <w:p w14:paraId="4C22046C"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第十四条</w:t>
      </w:r>
      <w:r w:rsidRPr="00D5524E">
        <w:rPr>
          <w:rFonts w:ascii="仿宋_GB2312" w:eastAsia="仿宋_GB2312" w:hAnsi="仿宋_GB2312" w:cs="仿宋_GB2312" w:hint="eastAsia"/>
          <w:color w:val="333333"/>
          <w:sz w:val="32"/>
          <w:szCs w:val="32"/>
          <w:shd w:val="clear" w:color="auto" w:fill="FFFFFF"/>
        </w:rPr>
        <w:t xml:space="preserve">　化学品单位应当向登记中心提交化学品物理危险性分类报告。登记中心应当对分类报告进行综合性评估，并在30个工作日内向化学品单位出具审核意见。</w:t>
      </w:r>
    </w:p>
    <w:p w14:paraId="50108BAF"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第十五条</w:t>
      </w:r>
      <w:r w:rsidRPr="00D5524E">
        <w:rPr>
          <w:rFonts w:ascii="仿宋_GB2312" w:eastAsia="仿宋_GB2312" w:hAnsi="仿宋_GB2312" w:cs="仿宋_GB2312" w:hint="eastAsia"/>
          <w:color w:val="333333"/>
          <w:sz w:val="32"/>
          <w:szCs w:val="32"/>
          <w:shd w:val="clear" w:color="auto" w:fill="FFFFFF"/>
        </w:rPr>
        <w:t xml:space="preserve">　化学品单位对化学品物理危险性分类的审核意见有异议的，可以在收到审核意见之日起15个工作日内向技术委员会申请仲裁。技术委员会应当在收到申请之日起20个工作日内作出仲裁决定。</w:t>
      </w:r>
    </w:p>
    <w:p w14:paraId="25CB9A5C"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第十六条</w:t>
      </w:r>
      <w:r w:rsidRPr="00D5524E">
        <w:rPr>
          <w:rFonts w:ascii="仿宋_GB2312" w:eastAsia="仿宋_GB2312" w:hAnsi="仿宋_GB2312" w:cs="仿宋_GB2312" w:hint="eastAsia"/>
          <w:color w:val="333333"/>
          <w:sz w:val="32"/>
          <w:szCs w:val="32"/>
          <w:shd w:val="clear" w:color="auto" w:fill="FFFFFF"/>
        </w:rPr>
        <w:t xml:space="preserve">　化学品单位应当建立化学品物理危险性鉴定与</w:t>
      </w:r>
      <w:r w:rsidRPr="00D5524E">
        <w:rPr>
          <w:rFonts w:ascii="仿宋_GB2312" w:eastAsia="仿宋_GB2312" w:hAnsi="仿宋_GB2312" w:cs="仿宋_GB2312" w:hint="eastAsia"/>
          <w:color w:val="333333"/>
          <w:sz w:val="32"/>
          <w:szCs w:val="32"/>
          <w:shd w:val="clear" w:color="auto" w:fill="FFFFFF"/>
        </w:rPr>
        <w:lastRenderedPageBreak/>
        <w:t>分类管理档案，内容应当包括：</w:t>
      </w:r>
    </w:p>
    <w:p w14:paraId="0EED7079"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（一）已知物理危险性的化学品的危险特性等信息；</w:t>
      </w:r>
    </w:p>
    <w:p w14:paraId="46009C83"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（二）已经鉴定与分类化学品的物理危险性鉴定报告、分类报告和审核意见等信息；</w:t>
      </w:r>
    </w:p>
    <w:p w14:paraId="20811D2A"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（三）未进行鉴定与分类化学品的名称、数量等信息。</w:t>
      </w:r>
    </w:p>
    <w:p w14:paraId="1448AA5A"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第十七条</w:t>
      </w:r>
      <w:r w:rsidRPr="00D5524E">
        <w:rPr>
          <w:rFonts w:ascii="仿宋_GB2312" w:eastAsia="仿宋_GB2312" w:hAnsi="仿宋_GB2312" w:cs="仿宋_GB2312" w:hint="eastAsia"/>
          <w:color w:val="333333"/>
          <w:sz w:val="32"/>
          <w:szCs w:val="32"/>
          <w:shd w:val="clear" w:color="auto" w:fill="FFFFFF"/>
        </w:rPr>
        <w:t xml:space="preserve">　化学品单位对确定为危险化学品的化学品以及国家安全生产监督管理总局公告的免予物理危险性鉴定与分类的危险化学品，应当编制化学品安全技术说明书和安全标签，根据《危险化学品登记管理办法》办理危险化学品登记，按照有关危险化学品的法律、法规和标准的要求，加强安全管理。</w:t>
      </w:r>
    </w:p>
    <w:p w14:paraId="42AC91A9" w14:textId="77777777" w:rsidR="00D5524E" w:rsidRDefault="00D5524E" w:rsidP="00D5524E">
      <w:pPr>
        <w:ind w:firstLineChars="200" w:firstLine="640"/>
        <w:rPr>
          <w:rFonts w:ascii="仿宋_GB2312" w:eastAsia="仿宋_GB2312" w:hAnsi="仿宋_GB2312" w:cs="仿宋_GB2312"/>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第十八条</w:t>
      </w:r>
      <w:r w:rsidRPr="00D5524E">
        <w:rPr>
          <w:rFonts w:ascii="仿宋_GB2312" w:eastAsia="仿宋_GB2312" w:hAnsi="仿宋_GB2312" w:cs="仿宋_GB2312" w:hint="eastAsia"/>
          <w:color w:val="333333"/>
          <w:sz w:val="32"/>
          <w:szCs w:val="32"/>
          <w:shd w:val="clear" w:color="auto" w:fill="FFFFFF"/>
        </w:rPr>
        <w:t xml:space="preserve">　鉴定机构应当于每年1月31日前向国家安全生产监督管理总局上报上一年度鉴定的化学品品名和工作总结</w:t>
      </w:r>
    </w:p>
    <w:p w14:paraId="42BC0D38" w14:textId="134B168B"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w:t>
      </w:r>
    </w:p>
    <w:p w14:paraId="435404F8" w14:textId="16BAFB6B" w:rsidR="00D5524E" w:rsidRPr="00D5524E" w:rsidRDefault="00D5524E" w:rsidP="00D5524E">
      <w:pPr>
        <w:ind w:firstLineChars="200" w:firstLine="640"/>
        <w:jc w:val="center"/>
        <w:rPr>
          <w:rFonts w:ascii="黑体" w:eastAsia="黑体" w:hAnsi="黑体" w:cs="黑体"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w:t>
      </w:r>
      <w:r w:rsidRPr="00D5524E">
        <w:rPr>
          <w:rFonts w:ascii="黑体" w:eastAsia="黑体" w:hAnsi="黑体" w:cs="黑体" w:hint="eastAsia"/>
          <w:color w:val="333333"/>
          <w:sz w:val="32"/>
          <w:szCs w:val="32"/>
          <w:shd w:val="clear" w:color="auto" w:fill="FFFFFF"/>
        </w:rPr>
        <w:t>法律责任</w:t>
      </w:r>
    </w:p>
    <w:p w14:paraId="12E21953" w14:textId="77777777" w:rsidR="00D5524E" w:rsidRDefault="00D5524E" w:rsidP="00D5524E">
      <w:pPr>
        <w:ind w:firstLineChars="200" w:firstLine="640"/>
        <w:rPr>
          <w:rFonts w:ascii="黑体" w:eastAsia="黑体" w:hAnsi="黑体" w:cs="黑体"/>
          <w:color w:val="333333"/>
          <w:sz w:val="32"/>
          <w:szCs w:val="32"/>
          <w:shd w:val="clear" w:color="auto" w:fill="FFFFFF"/>
        </w:rPr>
      </w:pPr>
    </w:p>
    <w:p w14:paraId="094F7FF4" w14:textId="715CDEF4"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第十九条</w:t>
      </w:r>
      <w:r w:rsidRPr="00D5524E">
        <w:rPr>
          <w:rFonts w:ascii="仿宋_GB2312" w:eastAsia="仿宋_GB2312" w:hAnsi="仿宋_GB2312" w:cs="仿宋_GB2312" w:hint="eastAsia"/>
          <w:color w:val="333333"/>
          <w:sz w:val="32"/>
          <w:szCs w:val="32"/>
          <w:shd w:val="clear" w:color="auto" w:fill="FFFFFF"/>
        </w:rPr>
        <w:t xml:space="preserve">　化学品单位有下列情形之一的，由安全生产监督管理部门责令限期改正，可以处1万元以下的罚款；拒不改正的，处1万元以上3万元以下的罚款：</w:t>
      </w:r>
    </w:p>
    <w:p w14:paraId="49EC6FA8"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（一）未按照本办法规定对化学品进行物理危险性鉴定或者</w:t>
      </w:r>
      <w:r w:rsidRPr="00D5524E">
        <w:rPr>
          <w:rFonts w:ascii="仿宋_GB2312" w:eastAsia="仿宋_GB2312" w:hAnsi="仿宋_GB2312" w:cs="仿宋_GB2312" w:hint="eastAsia"/>
          <w:color w:val="333333"/>
          <w:sz w:val="32"/>
          <w:szCs w:val="32"/>
          <w:shd w:val="clear" w:color="auto" w:fill="FFFFFF"/>
        </w:rPr>
        <w:lastRenderedPageBreak/>
        <w:t>分类的；</w:t>
      </w:r>
    </w:p>
    <w:p w14:paraId="0E846CD5"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（二）未按照本办法规定建立化学品物理危险性鉴定与分类管理档案的；</w:t>
      </w:r>
    </w:p>
    <w:p w14:paraId="094FD0F8"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（三）在办理化学品物理危险性的鉴定过程中，隐瞒化学品的危险性成分、含量等相关信息或者提供虚假材料的。</w:t>
      </w:r>
    </w:p>
    <w:p w14:paraId="5610664D"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第二十条</w:t>
      </w:r>
      <w:r w:rsidRPr="00D5524E">
        <w:rPr>
          <w:rFonts w:ascii="仿宋_GB2312" w:eastAsia="仿宋_GB2312" w:hAnsi="仿宋_GB2312" w:cs="仿宋_GB2312" w:hint="eastAsia"/>
          <w:color w:val="333333"/>
          <w:sz w:val="32"/>
          <w:szCs w:val="32"/>
          <w:shd w:val="clear" w:color="auto" w:fill="FFFFFF"/>
        </w:rPr>
        <w:t xml:space="preserve">　鉴定机构在物理危险性鉴定过程中有下列行为之一的，处1万元以上3万元以下的罚款；情节严重的，由国家安全生产监督管理总局从鉴定机构名单中除名并公告：</w:t>
      </w:r>
    </w:p>
    <w:p w14:paraId="4E317841"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（一）伪造、篡改数据或者有其他弄虚作假行为的；</w:t>
      </w:r>
    </w:p>
    <w:p w14:paraId="5ADF3F1C"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（二）未通过安全生产监督管理部门的监督检查，仍从事鉴定工作的；</w:t>
      </w:r>
    </w:p>
    <w:p w14:paraId="41850BC9" w14:textId="0BE26228" w:rsidR="00D5524E" w:rsidRDefault="00D5524E" w:rsidP="00D5524E">
      <w:pPr>
        <w:ind w:firstLineChars="200" w:firstLine="640"/>
        <w:rPr>
          <w:rFonts w:ascii="仿宋_GB2312" w:eastAsia="仿宋_GB2312" w:hAnsi="仿宋_GB2312" w:cs="仿宋_GB2312"/>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（三）泄露化学品单位商业秘密的。</w:t>
      </w:r>
    </w:p>
    <w:p w14:paraId="06DC4AA9"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p>
    <w:p w14:paraId="2821E61A" w14:textId="16B405B1" w:rsidR="00D5524E" w:rsidRPr="00D5524E" w:rsidRDefault="00D5524E" w:rsidP="00D5524E">
      <w:pPr>
        <w:ind w:firstLineChars="200" w:firstLine="640"/>
        <w:jc w:val="center"/>
        <w:rPr>
          <w:rFonts w:ascii="黑体" w:eastAsia="黑体" w:hAnsi="黑体" w:cs="黑体"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sidRPr="00D5524E">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sidRPr="00D5524E">
        <w:rPr>
          <w:rFonts w:ascii="黑体" w:eastAsia="黑体" w:hAnsi="黑体" w:cs="黑体" w:hint="eastAsia"/>
          <w:color w:val="333333"/>
          <w:sz w:val="32"/>
          <w:szCs w:val="32"/>
          <w:shd w:val="clear" w:color="auto" w:fill="FFFFFF"/>
        </w:rPr>
        <w:t>则</w:t>
      </w:r>
    </w:p>
    <w:p w14:paraId="6E173893" w14:textId="77777777" w:rsidR="00D5524E" w:rsidRDefault="00D5524E" w:rsidP="00D5524E">
      <w:pPr>
        <w:ind w:firstLineChars="200" w:firstLine="640"/>
        <w:rPr>
          <w:rFonts w:ascii="黑体" w:eastAsia="黑体" w:hAnsi="黑体" w:cs="黑体"/>
          <w:color w:val="333333"/>
          <w:sz w:val="32"/>
          <w:szCs w:val="32"/>
          <w:shd w:val="clear" w:color="auto" w:fill="FFFFFF"/>
        </w:rPr>
      </w:pPr>
    </w:p>
    <w:p w14:paraId="3785433F" w14:textId="1C406960"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第二十一条</w:t>
      </w:r>
      <w:r w:rsidRPr="00D5524E">
        <w:rPr>
          <w:rFonts w:ascii="仿宋_GB2312" w:eastAsia="仿宋_GB2312" w:hAnsi="仿宋_GB2312" w:cs="仿宋_GB2312" w:hint="eastAsia"/>
          <w:color w:val="333333"/>
          <w:sz w:val="32"/>
          <w:szCs w:val="32"/>
          <w:shd w:val="clear" w:color="auto" w:fill="FFFFFF"/>
        </w:rPr>
        <w:t xml:space="preserve">　对于用途相似、组分接近、物理危险性无显著差异的化学品，化学品单位可以向鉴定机构申请系列化学品鉴定。</w:t>
      </w:r>
    </w:p>
    <w:p w14:paraId="0E718C86"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仿宋_GB2312" w:eastAsia="仿宋_GB2312" w:hAnsi="仿宋_GB2312" w:cs="仿宋_GB2312" w:hint="eastAsia"/>
          <w:color w:val="333333"/>
          <w:sz w:val="32"/>
          <w:szCs w:val="32"/>
          <w:shd w:val="clear" w:color="auto" w:fill="FFFFFF"/>
        </w:rPr>
        <w:t>多个化学品单位可以对同一化学品联合申请鉴定。</w:t>
      </w:r>
    </w:p>
    <w:p w14:paraId="3528B2D8"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lastRenderedPageBreak/>
        <w:t>第二十二条</w:t>
      </w:r>
      <w:r w:rsidRPr="00D5524E">
        <w:rPr>
          <w:rFonts w:ascii="仿宋_GB2312" w:eastAsia="仿宋_GB2312" w:hAnsi="仿宋_GB2312" w:cs="仿宋_GB2312" w:hint="eastAsia"/>
          <w:color w:val="333333"/>
          <w:sz w:val="32"/>
          <w:szCs w:val="32"/>
          <w:shd w:val="clear" w:color="auto" w:fill="FFFFFF"/>
        </w:rPr>
        <w:t xml:space="preserve">　对已经列入《危险化学品目录》的化学品，发现其有新的物理危险性的，化学品单位应当依照本办法进行物理危险性鉴定与分类。</w:t>
      </w:r>
    </w:p>
    <w:p w14:paraId="7561CADA" w14:textId="77777777" w:rsidR="00D5524E" w:rsidRPr="00D5524E" w:rsidRDefault="00D5524E" w:rsidP="00D5524E">
      <w:pPr>
        <w:ind w:firstLineChars="200" w:firstLine="640"/>
        <w:rPr>
          <w:rFonts w:ascii="仿宋_GB2312" w:eastAsia="仿宋_GB2312" w:hAnsi="仿宋_GB2312" w:cs="仿宋_GB2312" w:hint="eastAsia"/>
          <w:color w:val="333333"/>
          <w:sz w:val="32"/>
          <w:szCs w:val="32"/>
          <w:shd w:val="clear" w:color="auto" w:fill="FFFFFF"/>
        </w:rPr>
      </w:pPr>
      <w:r w:rsidRPr="00D5524E">
        <w:rPr>
          <w:rFonts w:ascii="黑体" w:eastAsia="黑体" w:hAnsi="黑体" w:cs="黑体" w:hint="eastAsia"/>
          <w:color w:val="333333"/>
          <w:sz w:val="32"/>
          <w:szCs w:val="32"/>
          <w:shd w:val="clear" w:color="auto" w:fill="FFFFFF"/>
        </w:rPr>
        <w:t>第二十三条</w:t>
      </w:r>
      <w:r w:rsidRPr="00D5524E">
        <w:rPr>
          <w:rFonts w:ascii="仿宋_GB2312" w:eastAsia="仿宋_GB2312" w:hAnsi="仿宋_GB2312" w:cs="仿宋_GB2312" w:hint="eastAsia"/>
          <w:color w:val="333333"/>
          <w:sz w:val="32"/>
          <w:szCs w:val="32"/>
          <w:shd w:val="clear" w:color="auto" w:fill="FFFFFF"/>
        </w:rPr>
        <w:t xml:space="preserve">　本办法自2013年9月1日起施行。 </w:t>
      </w:r>
    </w:p>
    <w:p w14:paraId="2C616713" w14:textId="21960343" w:rsidR="00FF24F0" w:rsidRPr="00D5524E" w:rsidRDefault="00FF24F0" w:rsidP="005F0A96">
      <w:pPr>
        <w:ind w:firstLineChars="200" w:firstLine="640"/>
        <w:rPr>
          <w:rFonts w:ascii="仿宋_GB2312" w:eastAsia="仿宋_GB2312" w:hAnsi="仿宋_GB2312" w:cs="仿宋_GB2312"/>
          <w:color w:val="333333"/>
          <w:sz w:val="32"/>
          <w:szCs w:val="32"/>
          <w:shd w:val="clear" w:color="auto" w:fill="FFFFFF"/>
        </w:rPr>
      </w:pPr>
    </w:p>
    <w:sectPr w:rsidR="00FF24F0" w:rsidRPr="00D5524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6A57" w14:textId="77777777" w:rsidR="003B36FB" w:rsidRDefault="003B36FB">
      <w:r>
        <w:separator/>
      </w:r>
    </w:p>
  </w:endnote>
  <w:endnote w:type="continuationSeparator" w:id="0">
    <w:p w14:paraId="40C857E2" w14:textId="77777777" w:rsidR="003B36FB" w:rsidRDefault="003B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E55B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1C58" w14:textId="77777777" w:rsidR="003B36FB" w:rsidRDefault="003B36FB">
      <w:r>
        <w:separator/>
      </w:r>
    </w:p>
  </w:footnote>
  <w:footnote w:type="continuationSeparator" w:id="0">
    <w:p w14:paraId="42469FD6" w14:textId="77777777" w:rsidR="003B36FB" w:rsidRDefault="003B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A06C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447BD"/>
    <w:rsid w:val="00375E5C"/>
    <w:rsid w:val="00385ED7"/>
    <w:rsid w:val="003B0C57"/>
    <w:rsid w:val="003B36FB"/>
    <w:rsid w:val="0053253A"/>
    <w:rsid w:val="005F0A96"/>
    <w:rsid w:val="008B5498"/>
    <w:rsid w:val="009B279D"/>
    <w:rsid w:val="00D5524E"/>
    <w:rsid w:val="00D82D3A"/>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13</cp:revision>
  <cp:lastPrinted>2021-10-26T03:30:00Z</cp:lastPrinted>
  <dcterms:created xsi:type="dcterms:W3CDTF">2021-09-09T02:41:00Z</dcterms:created>
  <dcterms:modified xsi:type="dcterms:W3CDTF">2021-11-26T07:34:00Z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