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560" w:lineRule="exact"/>
        <w:jc w:val="both"/>
        <w:outlineLvl w:val="0"/>
        <w:rPr>
          <w:rFonts w:hint="eastAsia" w:asciiTheme="minorEastAsia" w:hAnsiTheme="minorEastAsia" w:eastAsiaTheme="minorEastAsia" w:cstheme="minorEastAsia"/>
          <w:bCs/>
          <w:sz w:val="32"/>
          <w:szCs w:val="32"/>
          <w:shd w:val="clear" w:color="auto" w:fill="FFFFFF"/>
        </w:rPr>
      </w:pPr>
    </w:p>
    <w:p>
      <w:pPr>
        <w:shd w:val="solid" w:color="FFFFFF" w:fill="auto"/>
        <w:autoSpaceDN w:val="0"/>
        <w:spacing w:line="640" w:lineRule="exact"/>
        <w:jc w:val="center"/>
        <w:outlineLvl w:val="0"/>
        <w:rPr>
          <w:rFonts w:hint="eastAsia" w:asciiTheme="minorEastAsia" w:hAnsiTheme="minorEastAsia" w:eastAsiaTheme="minorEastAsia" w:cstheme="minorEastAsia"/>
          <w:b/>
          <w:bCs w:val="0"/>
          <w:sz w:val="44"/>
          <w:szCs w:val="44"/>
          <w:shd w:val="clear" w:color="auto" w:fill="FFFFFF"/>
        </w:rPr>
      </w:pPr>
      <w:r>
        <w:rPr>
          <w:rFonts w:hint="eastAsia" w:asciiTheme="minorEastAsia" w:hAnsiTheme="minorEastAsia" w:eastAsiaTheme="minorEastAsia" w:cstheme="minorEastAsia"/>
          <w:b/>
          <w:bCs w:val="0"/>
          <w:sz w:val="44"/>
          <w:szCs w:val="44"/>
          <w:shd w:val="clear" w:color="auto" w:fill="FFFFFF"/>
        </w:rPr>
        <w:t>应急管理部202</w:t>
      </w:r>
      <w:r>
        <w:rPr>
          <w:rFonts w:hint="eastAsia" w:asciiTheme="minorEastAsia" w:hAnsiTheme="minorEastAsia" w:eastAsiaTheme="minorEastAsia" w:cstheme="minorEastAsia"/>
          <w:b/>
          <w:bCs w:val="0"/>
          <w:sz w:val="44"/>
          <w:szCs w:val="44"/>
          <w:shd w:val="clear" w:color="auto" w:fill="FFFFFF"/>
          <w:lang w:val="en-US" w:eastAsia="zh-CN"/>
        </w:rPr>
        <w:t>4</w:t>
      </w:r>
      <w:r>
        <w:rPr>
          <w:rFonts w:hint="eastAsia" w:asciiTheme="minorEastAsia" w:hAnsiTheme="minorEastAsia" w:eastAsiaTheme="minorEastAsia" w:cstheme="minorEastAsia"/>
          <w:b/>
          <w:bCs w:val="0"/>
          <w:sz w:val="44"/>
          <w:szCs w:val="44"/>
          <w:shd w:val="clear" w:color="auto" w:fill="FFFFFF"/>
        </w:rPr>
        <w:t>年度</w:t>
      </w:r>
    </w:p>
    <w:p>
      <w:pPr>
        <w:shd w:val="solid" w:color="FFFFFF" w:fill="auto"/>
        <w:autoSpaceDN w:val="0"/>
        <w:spacing w:line="640" w:lineRule="exact"/>
        <w:jc w:val="center"/>
        <w:outlineLvl w:val="0"/>
        <w:rPr>
          <w:rFonts w:hint="eastAsia" w:asciiTheme="minorEastAsia" w:hAnsiTheme="minorEastAsia" w:eastAsiaTheme="minorEastAsia" w:cstheme="minorEastAsia"/>
          <w:b/>
          <w:bCs w:val="0"/>
          <w:sz w:val="44"/>
          <w:szCs w:val="44"/>
          <w:shd w:val="clear" w:color="auto" w:fill="FFFFFF"/>
        </w:rPr>
      </w:pPr>
      <w:r>
        <w:rPr>
          <w:rFonts w:hint="eastAsia" w:asciiTheme="minorEastAsia" w:hAnsiTheme="minorEastAsia" w:eastAsiaTheme="minorEastAsia" w:cstheme="minorEastAsia"/>
          <w:b/>
          <w:bCs w:val="0"/>
          <w:sz w:val="44"/>
          <w:szCs w:val="44"/>
          <w:shd w:val="clear" w:color="auto" w:fill="FFFFFF"/>
        </w:rPr>
        <w:t>考试录用公务员面试公告</w:t>
      </w:r>
    </w:p>
    <w:p>
      <w:pPr>
        <w:shd w:val="solid" w:color="FFFFFF" w:fill="auto"/>
        <w:autoSpaceDN w:val="0"/>
        <w:spacing w:line="560" w:lineRule="exact"/>
        <w:ind w:firstLine="640"/>
        <w:rPr>
          <w:rFonts w:hint="eastAsia" w:asciiTheme="minorEastAsia" w:hAnsiTheme="minorEastAsia" w:eastAsiaTheme="minorEastAsia" w:cstheme="minorEastAsia"/>
          <w:sz w:val="32"/>
          <w:szCs w:val="32"/>
          <w:shd w:val="clear" w:color="auto" w:fill="FFFFFF"/>
        </w:rPr>
      </w:pPr>
    </w:p>
    <w:p>
      <w:pPr>
        <w:shd w:val="solid" w:color="FFFFFF" w:fill="auto"/>
        <w:autoSpaceDN w:val="0"/>
        <w:spacing w:line="560" w:lineRule="exact"/>
        <w:ind w:firstLine="64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根据公务员考试录用工作有关规定，现就应急管理部202</w:t>
      </w:r>
      <w:r>
        <w:rPr>
          <w:rFonts w:hint="eastAsia" w:asciiTheme="minorEastAsia" w:hAnsiTheme="minorEastAsia" w:eastAsiaTheme="minorEastAsia" w:cstheme="minorEastAsia"/>
          <w:sz w:val="32"/>
          <w:szCs w:val="32"/>
          <w:shd w:val="clear" w:color="auto" w:fill="FFFFFF"/>
          <w:lang w:val="en-US" w:eastAsia="zh-CN"/>
        </w:rPr>
        <w:t>4</w:t>
      </w:r>
      <w:r>
        <w:rPr>
          <w:rFonts w:hint="eastAsia" w:asciiTheme="minorEastAsia" w:hAnsiTheme="minorEastAsia" w:eastAsiaTheme="minorEastAsia" w:cstheme="minorEastAsia"/>
          <w:sz w:val="32"/>
          <w:szCs w:val="32"/>
          <w:shd w:val="clear" w:color="auto" w:fill="FFFFFF"/>
        </w:rPr>
        <w:t>年度考试录用公务员面试有关事宜通知如下。</w:t>
      </w:r>
    </w:p>
    <w:p>
      <w:pPr>
        <w:shd w:val="solid" w:color="FFFFFF" w:fill="auto"/>
        <w:autoSpaceDN w:val="0"/>
        <w:spacing w:line="560" w:lineRule="exact"/>
        <w:ind w:left="1363" w:hanging="720"/>
        <w:outlineLvl w:val="0"/>
        <w:rPr>
          <w:rFonts w:hint="eastAsia" w:asciiTheme="minorEastAsia" w:hAnsiTheme="minorEastAsia" w:eastAsiaTheme="minorEastAsia" w:cstheme="minorEastAsia"/>
          <w:bCs/>
          <w:sz w:val="32"/>
          <w:szCs w:val="32"/>
          <w:u w:val="single"/>
          <w:shd w:val="clear" w:color="auto" w:fill="FFFFFF"/>
        </w:rPr>
      </w:pPr>
      <w:r>
        <w:rPr>
          <w:rFonts w:hint="eastAsia" w:asciiTheme="minorEastAsia" w:hAnsiTheme="minorEastAsia" w:eastAsiaTheme="minorEastAsia" w:cstheme="minorEastAsia"/>
          <w:bCs/>
          <w:sz w:val="32"/>
          <w:szCs w:val="32"/>
          <w:shd w:val="clear" w:color="auto" w:fill="FFFFFF"/>
        </w:rPr>
        <w:t>一、面试人员名单</w:t>
      </w:r>
    </w:p>
    <w:p>
      <w:pPr>
        <w:shd w:val="solid" w:color="FFFFFF" w:fill="auto"/>
        <w:autoSpaceDN w:val="0"/>
        <w:spacing w:line="560" w:lineRule="exact"/>
        <w:ind w:firstLine="64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详见附件1，名单按姓氏笔画排序。</w:t>
      </w:r>
    </w:p>
    <w:p>
      <w:pPr>
        <w:spacing w:line="560" w:lineRule="exact"/>
        <w:ind w:firstLine="640"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二、确认面试</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请进入面试的考生于</w:t>
      </w:r>
      <w:r>
        <w:rPr>
          <w:rFonts w:hint="eastAsia" w:asciiTheme="minorEastAsia" w:hAnsiTheme="minorEastAsia" w:eastAsiaTheme="minorEastAsia" w:cstheme="minorEastAsia"/>
          <w:sz w:val="32"/>
          <w:szCs w:val="32"/>
          <w:highlight w:val="none"/>
          <w:shd w:val="clear" w:color="auto" w:fill="FFFFFF"/>
          <w:lang w:val="en-US" w:eastAsia="zh-CN"/>
        </w:rPr>
        <w:t>2</w:t>
      </w:r>
      <w:r>
        <w:rPr>
          <w:rFonts w:hint="eastAsia" w:asciiTheme="minorEastAsia" w:hAnsiTheme="minorEastAsia" w:eastAsiaTheme="minorEastAsia" w:cstheme="minorEastAsia"/>
          <w:sz w:val="32"/>
          <w:szCs w:val="32"/>
          <w:highlight w:val="none"/>
          <w:shd w:val="clear" w:color="auto" w:fill="FFFFFF"/>
        </w:rPr>
        <w:t>月</w:t>
      </w:r>
      <w:r>
        <w:rPr>
          <w:rFonts w:hint="eastAsia" w:asciiTheme="minorEastAsia" w:hAnsiTheme="minorEastAsia" w:eastAsiaTheme="minorEastAsia" w:cstheme="minorEastAsia"/>
          <w:sz w:val="32"/>
          <w:szCs w:val="32"/>
          <w:highlight w:val="none"/>
          <w:shd w:val="clear" w:color="auto" w:fill="FFFFFF"/>
          <w:lang w:val="en-US" w:eastAsia="zh-CN"/>
        </w:rPr>
        <w:t>25</w:t>
      </w:r>
      <w:r>
        <w:rPr>
          <w:rFonts w:hint="eastAsia" w:asciiTheme="minorEastAsia" w:hAnsiTheme="minorEastAsia" w:eastAsiaTheme="minorEastAsia" w:cstheme="minorEastAsia"/>
          <w:sz w:val="32"/>
          <w:szCs w:val="32"/>
          <w:highlight w:val="none"/>
          <w:shd w:val="clear" w:color="auto" w:fill="FFFFFF"/>
        </w:rPr>
        <w:t>日（星期</w:t>
      </w:r>
      <w:r>
        <w:rPr>
          <w:rFonts w:hint="eastAsia" w:asciiTheme="minorEastAsia" w:hAnsiTheme="minorEastAsia" w:eastAsiaTheme="minorEastAsia" w:cstheme="minorEastAsia"/>
          <w:sz w:val="32"/>
          <w:szCs w:val="32"/>
          <w:highlight w:val="none"/>
          <w:shd w:val="clear" w:color="auto" w:fill="FFFFFF"/>
          <w:lang w:eastAsia="zh-CN"/>
        </w:rPr>
        <w:t>日</w:t>
      </w:r>
      <w:r>
        <w:rPr>
          <w:rFonts w:hint="eastAsia" w:asciiTheme="minorEastAsia" w:hAnsiTheme="minorEastAsia" w:eastAsiaTheme="minorEastAsia" w:cstheme="minorEastAsia"/>
          <w:sz w:val="32"/>
          <w:szCs w:val="32"/>
          <w:highlight w:val="none"/>
          <w:shd w:val="clear" w:color="auto" w:fill="FFFFFF"/>
        </w:rPr>
        <w:t>）12:00前，</w:t>
      </w:r>
      <w:r>
        <w:rPr>
          <w:rFonts w:hint="eastAsia" w:asciiTheme="minorEastAsia" w:hAnsiTheme="minorEastAsia" w:eastAsiaTheme="minorEastAsia" w:cstheme="minorEastAsia"/>
          <w:sz w:val="32"/>
          <w:szCs w:val="32"/>
          <w:shd w:val="clear" w:color="auto" w:fill="FFFFFF"/>
        </w:rPr>
        <w:t>发送邮件至yjglbgbyc@163.com邮箱确认是否参加面试。</w:t>
      </w:r>
    </w:p>
    <w:p>
      <w:pPr>
        <w:spacing w:line="560" w:lineRule="exact"/>
        <w:ind w:firstLine="640" w:firstLineChars="200"/>
        <w:rPr>
          <w:rFonts w:hint="eastAsia" w:asciiTheme="minorEastAsia" w:hAnsiTheme="minorEastAsia" w:eastAsiaTheme="minorEastAsia" w:cstheme="minorEastAsia"/>
          <w:sz w:val="32"/>
          <w:szCs w:val="32"/>
          <w:highlight w:val="none"/>
          <w:shd w:val="clear" w:color="auto" w:fill="FFFFFF"/>
        </w:rPr>
      </w:pPr>
      <w:r>
        <w:rPr>
          <w:rFonts w:hint="eastAsia" w:asciiTheme="minorEastAsia" w:hAnsiTheme="minorEastAsia" w:eastAsiaTheme="minorEastAsia" w:cstheme="minorEastAsia"/>
          <w:sz w:val="32"/>
          <w:szCs w:val="32"/>
          <w:shd w:val="clear" w:color="auto" w:fill="FFFFFF"/>
        </w:rPr>
        <w:t>1.确认参加面试的考生，邮件标题统一为“XXX确认参加XX司局XX职位面试”，邮件附件为确认参加面试函扫描件（PDF格式，需本人手写签名，详见附件2）和资格复审材料（具体要求见下文）。如网上报名时填报的通讯地址、联系方式等信息发生变化，请在确认函中注明。</w:t>
      </w:r>
      <w:r>
        <w:rPr>
          <w:rFonts w:hint="eastAsia" w:asciiTheme="minorEastAsia" w:hAnsiTheme="minorEastAsia" w:eastAsiaTheme="minorEastAsia" w:cstheme="minorEastAsia"/>
          <w:sz w:val="32"/>
          <w:szCs w:val="32"/>
          <w:highlight w:val="none"/>
          <w:shd w:val="clear" w:color="auto" w:fill="FFFFFF"/>
        </w:rPr>
        <w:t>逾期未发送的，视为放弃面试资格。</w:t>
      </w:r>
    </w:p>
    <w:p>
      <w:pPr>
        <w:shd w:val="solid" w:color="FFFFFF" w:fill="auto"/>
        <w:autoSpaceDN w:val="0"/>
        <w:spacing w:line="560" w:lineRule="exact"/>
        <w:ind w:firstLine="643"/>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2.放弃参加面试的考生，邮件标题统一为“XXX自愿放弃参加XX司局XX职位面试”，邮件附件为《放弃面试资格声明》</w:t>
      </w:r>
      <w:r>
        <w:rPr>
          <w:rFonts w:hint="eastAsia" w:asciiTheme="minorEastAsia" w:hAnsiTheme="minorEastAsia" w:eastAsiaTheme="minorEastAsia" w:cstheme="minorEastAsia"/>
          <w:bCs/>
          <w:sz w:val="32"/>
          <w:szCs w:val="32"/>
          <w:shd w:val="clear" w:color="auto" w:fill="FFFFFF"/>
        </w:rPr>
        <w:t>（</w:t>
      </w:r>
      <w:r>
        <w:rPr>
          <w:rFonts w:hint="eastAsia" w:asciiTheme="minorEastAsia" w:hAnsiTheme="minorEastAsia" w:eastAsiaTheme="minorEastAsia" w:cstheme="minorEastAsia"/>
          <w:sz w:val="32"/>
          <w:szCs w:val="32"/>
          <w:shd w:val="clear" w:color="auto" w:fill="FFFFFF"/>
        </w:rPr>
        <w:t>PDF格式，需本人手写签名，详见</w:t>
      </w:r>
      <w:r>
        <w:rPr>
          <w:rFonts w:hint="eastAsia" w:asciiTheme="minorEastAsia" w:hAnsiTheme="minorEastAsia" w:eastAsiaTheme="minorEastAsia" w:cstheme="minorEastAsia"/>
          <w:bCs/>
          <w:sz w:val="32"/>
          <w:szCs w:val="32"/>
          <w:shd w:val="clear" w:color="auto" w:fill="FFFFFF"/>
        </w:rPr>
        <w:t>附件3）</w:t>
      </w:r>
      <w:r>
        <w:rPr>
          <w:rFonts w:hint="eastAsia" w:asciiTheme="minorEastAsia" w:hAnsiTheme="minorEastAsia" w:eastAsiaTheme="minorEastAsia" w:cstheme="minorEastAsia"/>
          <w:sz w:val="32"/>
          <w:szCs w:val="32"/>
          <w:shd w:val="clear" w:color="auto" w:fill="FFFFFF"/>
        </w:rPr>
        <w:t>。</w:t>
      </w:r>
    </w:p>
    <w:p>
      <w:pPr>
        <w:shd w:val="solid" w:color="FFFFFF" w:fill="auto"/>
        <w:autoSpaceDN w:val="0"/>
        <w:spacing w:line="560" w:lineRule="exact"/>
        <w:ind w:firstLine="643"/>
        <w:rPr>
          <w:rFonts w:hint="eastAsia" w:asciiTheme="minorEastAsia" w:hAnsiTheme="minorEastAsia" w:eastAsiaTheme="minorEastAsia" w:cstheme="minorEastAsia"/>
          <w:b/>
          <w:bCs/>
          <w:sz w:val="32"/>
          <w:szCs w:val="32"/>
          <w:shd w:val="clear" w:color="auto" w:fill="FFFFFF"/>
        </w:rPr>
      </w:pPr>
      <w:r>
        <w:rPr>
          <w:rFonts w:hint="eastAsia" w:asciiTheme="minorEastAsia" w:hAnsiTheme="minorEastAsia" w:eastAsiaTheme="minorEastAsia" w:cstheme="minorEastAsia"/>
          <w:b/>
          <w:bCs/>
          <w:sz w:val="32"/>
          <w:szCs w:val="32"/>
          <w:shd w:val="clear" w:color="auto" w:fill="FFFFFF"/>
        </w:rPr>
        <w:t>未在规定时间内填报放弃面试声明，又因个人原因未参加面试的，将视情节上报中央公务员主管部门记入诚信档案。</w:t>
      </w:r>
    </w:p>
    <w:p>
      <w:pPr>
        <w:shd w:val="solid" w:color="FFFFFF" w:fill="auto"/>
        <w:autoSpaceDN w:val="0"/>
        <w:spacing w:line="560" w:lineRule="exact"/>
        <w:ind w:firstLine="643"/>
        <w:outlineLvl w:val="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三、资格复审安排</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确认参加面试的考生，请将以下材料</w:t>
      </w:r>
      <w:r>
        <w:rPr>
          <w:rFonts w:hint="eastAsia" w:asciiTheme="minorEastAsia" w:hAnsiTheme="minorEastAsia" w:eastAsiaTheme="minorEastAsia" w:cstheme="minorEastAsia"/>
          <w:b/>
          <w:sz w:val="32"/>
          <w:szCs w:val="32"/>
        </w:rPr>
        <w:t>按顺序制成1个扫描件（PDF格式）发送邮件至yjglbgbyc@163.com邮箱</w:t>
      </w:r>
      <w:r>
        <w:rPr>
          <w:rFonts w:hint="eastAsia" w:asciiTheme="minorEastAsia" w:hAnsiTheme="minorEastAsia" w:eastAsiaTheme="minorEastAsia" w:cstheme="minorEastAsia"/>
          <w:sz w:val="32"/>
          <w:szCs w:val="32"/>
        </w:rPr>
        <w:t>。</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（一）本人身份证（正反面复印在同一张A4纸上）、学生证或者工作证。</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（二）公共科目笔试准考证。</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（三）报名登记表（贴好照片，如实、详细填写个人学习、工作经历，时间必须连续，并注明各学习阶段是否在职学习，取得何种学历和学位，详见附件4）。</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（四）本（专）科、研究生各阶段学历、学位证书，所报职位要求的外语等级证书、职业资格证书等材料。</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和缴纳社保材料。报考职位要求具备从事相应工作经历的，还需在上述材料中列明所从事工作的具体内容、时间。</w:t>
      </w:r>
    </w:p>
    <w:p>
      <w:pPr>
        <w:spacing w:line="56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（六）除上述材料外，考生需按照身份类别，提供以下材料：1.</w:t>
      </w:r>
      <w:r>
        <w:rPr>
          <w:rFonts w:hint="eastAsia" w:asciiTheme="minorEastAsia" w:hAnsiTheme="minorEastAsia" w:eastAsiaTheme="minorEastAsia" w:cstheme="minorEastAsia"/>
          <w:b/>
          <w:bCs/>
          <w:sz w:val="32"/>
          <w:szCs w:val="32"/>
        </w:rPr>
        <w:t>应届毕业生</w:t>
      </w:r>
      <w:r>
        <w:rPr>
          <w:rFonts w:hint="eastAsia" w:asciiTheme="minorEastAsia" w:hAnsiTheme="minorEastAsia" w:eastAsiaTheme="minorEastAsia" w:cstheme="minorEastAsia"/>
          <w:sz w:val="32"/>
          <w:szCs w:val="32"/>
        </w:rPr>
        <w:t>提供所在学校加盖公章的报名推荐表</w:t>
      </w:r>
      <w:r>
        <w:rPr>
          <w:rFonts w:hint="eastAsia" w:asciiTheme="minorEastAsia" w:hAnsiTheme="minorEastAsia" w:eastAsiaTheme="minorEastAsia" w:cstheme="minorEastAsia"/>
          <w:sz w:val="32"/>
          <w:szCs w:val="32"/>
          <w:highlight w:val="none"/>
        </w:rPr>
        <w:t>（须在备注栏注明培养方式，详见附件5）。确有困难的可推迟至考察前提供。2.</w:t>
      </w:r>
      <w:r>
        <w:rPr>
          <w:rFonts w:hint="eastAsia" w:asciiTheme="minorEastAsia" w:hAnsiTheme="minorEastAsia" w:eastAsiaTheme="minorEastAsia" w:cstheme="minorEastAsia"/>
          <w:b/>
          <w:bCs/>
          <w:sz w:val="32"/>
          <w:szCs w:val="32"/>
        </w:rPr>
        <w:t>社会在职人员</w:t>
      </w:r>
      <w:r>
        <w:rPr>
          <w:rFonts w:hint="eastAsia" w:asciiTheme="minorEastAsia" w:hAnsiTheme="minorEastAsia" w:eastAsiaTheme="minorEastAsia" w:cstheme="minorEastAsia"/>
          <w:sz w:val="32"/>
          <w:szCs w:val="32"/>
        </w:rPr>
        <w:t>提供所在单位盖章的报名推荐表（详见附件5）。现工作单位与报名时填写单位不一致的，还需提供离职有关材料。确有困难的可推迟至考察前提供。3.</w:t>
      </w:r>
      <w:r>
        <w:rPr>
          <w:rFonts w:hint="eastAsia" w:asciiTheme="minorEastAsia" w:hAnsiTheme="minorEastAsia" w:eastAsiaTheme="minorEastAsia" w:cstheme="minorEastAsia"/>
          <w:b/>
          <w:bCs/>
          <w:sz w:val="32"/>
          <w:szCs w:val="32"/>
        </w:rPr>
        <w:t>留学回国人员</w:t>
      </w:r>
      <w:r>
        <w:rPr>
          <w:rFonts w:hint="eastAsia" w:asciiTheme="minorEastAsia" w:hAnsiTheme="minorEastAsia" w:eastAsiaTheme="minorEastAsia" w:cstheme="minorEastAsia"/>
          <w:sz w:val="32"/>
          <w:szCs w:val="32"/>
        </w:rPr>
        <w:t>提供教育部留学服务中心认证的国外学历学位认证书。</w:t>
      </w:r>
    </w:p>
    <w:p>
      <w:pPr>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以上材料均需加盖所在单位组织人事部门公章，填写组织人事部门联系人及联系方式。</w:t>
      </w:r>
    </w:p>
    <w:p>
      <w:pPr>
        <w:spacing w:line="560" w:lineRule="exact"/>
        <w:ind w:firstLine="642"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sz w:val="32"/>
          <w:szCs w:val="32"/>
          <w:highlight w:val="none"/>
        </w:rPr>
        <w:t>待业人员</w:t>
      </w:r>
      <w:r>
        <w:rPr>
          <w:rFonts w:hint="eastAsia" w:asciiTheme="minorEastAsia" w:hAnsiTheme="minorEastAsia" w:eastAsiaTheme="minorEastAsia" w:cstheme="minorEastAsia"/>
          <w:sz w:val="32"/>
          <w:szCs w:val="32"/>
          <w:highlight w:val="none"/>
        </w:rPr>
        <w:t>提供所在街道或者存档人才中心出具的待业材料，需注明考生政治面貌、</w:t>
      </w:r>
      <w:r>
        <w:rPr>
          <w:rFonts w:hint="eastAsia" w:asciiTheme="minorEastAsia" w:hAnsiTheme="minorEastAsia" w:eastAsiaTheme="minorEastAsia" w:cstheme="minorEastAsia"/>
          <w:kern w:val="0"/>
          <w:sz w:val="32"/>
          <w:szCs w:val="32"/>
          <w:highlight w:val="none"/>
        </w:rPr>
        <w:t>填写</w:t>
      </w:r>
      <w:r>
        <w:rPr>
          <w:rFonts w:hint="eastAsia" w:asciiTheme="minorEastAsia" w:hAnsiTheme="minorEastAsia" w:eastAsiaTheme="minorEastAsia" w:cstheme="minorEastAsia"/>
          <w:sz w:val="32"/>
          <w:szCs w:val="32"/>
          <w:highlight w:val="none"/>
        </w:rPr>
        <w:t>单位联系人和办公电话。</w:t>
      </w:r>
    </w:p>
    <w:p>
      <w:pPr>
        <w:spacing w:line="560" w:lineRule="exact"/>
        <w:ind w:firstLine="642" w:firstLineChars="200"/>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b/>
          <w:bCs/>
          <w:sz w:val="32"/>
          <w:szCs w:val="32"/>
          <w:highlight w:val="none"/>
        </w:rPr>
        <w:t>面试前将进行现场资格复审，届时请考生备齐并携带以上材料原件</w:t>
      </w:r>
      <w:r>
        <w:rPr>
          <w:rFonts w:hint="eastAsia" w:asciiTheme="minorEastAsia" w:hAnsiTheme="minorEastAsia" w:eastAsiaTheme="minorEastAsia" w:cstheme="minorEastAsia"/>
          <w:sz w:val="32"/>
          <w:szCs w:val="32"/>
          <w:highlight w:val="none"/>
        </w:rPr>
        <w:t>。对考生资格的审查贯穿考录工作全过程。考生应对个人提供资料的真实性负责。凡弄虚作假或隐瞒真实情况的，将按规定取消考试资格或不予录用。</w:t>
      </w:r>
    </w:p>
    <w:p>
      <w:pPr>
        <w:widowControl/>
        <w:spacing w:line="560" w:lineRule="exact"/>
        <w:ind w:firstLine="640"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四、面试安排</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（一）地点。现场资格复审、</w:t>
      </w:r>
      <w:r>
        <w:rPr>
          <w:rFonts w:hint="eastAsia" w:asciiTheme="minorEastAsia" w:hAnsiTheme="minorEastAsia" w:eastAsiaTheme="minorEastAsia" w:cstheme="minorEastAsia"/>
          <w:sz w:val="32"/>
          <w:szCs w:val="32"/>
          <w:shd w:val="clear" w:color="auto" w:fill="FFFFFF"/>
          <w:lang w:eastAsia="zh-CN"/>
        </w:rPr>
        <w:t>心理素质测评、专业能力测试、</w:t>
      </w:r>
      <w:r>
        <w:rPr>
          <w:rFonts w:hint="eastAsia" w:asciiTheme="minorEastAsia" w:hAnsiTheme="minorEastAsia" w:eastAsiaTheme="minorEastAsia" w:cstheme="minorEastAsia"/>
          <w:sz w:val="32"/>
          <w:szCs w:val="32"/>
          <w:shd w:val="clear" w:color="auto" w:fill="FFFFFF"/>
        </w:rPr>
        <w:t>统一面试</w:t>
      </w:r>
      <w:r>
        <w:rPr>
          <w:rFonts w:hint="eastAsia" w:asciiTheme="minorEastAsia" w:hAnsiTheme="minorEastAsia" w:eastAsiaTheme="minorEastAsia" w:cstheme="minorEastAsia"/>
          <w:sz w:val="32"/>
          <w:szCs w:val="32"/>
          <w:shd w:val="clear" w:color="auto" w:fill="FFFFFF"/>
          <w:lang w:eastAsia="zh-CN"/>
        </w:rPr>
        <w:t>和</w:t>
      </w:r>
      <w:r>
        <w:rPr>
          <w:rFonts w:hint="eastAsia" w:asciiTheme="minorEastAsia" w:hAnsiTheme="minorEastAsia" w:eastAsiaTheme="minorEastAsia" w:cstheme="minorEastAsia"/>
          <w:sz w:val="32"/>
          <w:szCs w:val="32"/>
          <w:shd w:val="clear" w:color="auto" w:fill="FFFFFF"/>
        </w:rPr>
        <w:t>用人司局深度测评地点均在北京西郊宾馆，地址：北京市海淀区王庄路18号。</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（二）现场资格复审。请所有考生于</w:t>
      </w:r>
      <w:r>
        <w:rPr>
          <w:rFonts w:hint="eastAsia" w:asciiTheme="minorEastAsia" w:hAnsiTheme="minorEastAsia" w:eastAsiaTheme="minorEastAsia" w:cstheme="minorEastAsia"/>
          <w:sz w:val="32"/>
          <w:szCs w:val="32"/>
          <w:shd w:val="clear" w:color="auto" w:fill="FFFFFF"/>
          <w:lang w:val="en-US" w:eastAsia="zh-CN"/>
        </w:rPr>
        <w:t>3</w:t>
      </w:r>
      <w:r>
        <w:rPr>
          <w:rFonts w:hint="eastAsia" w:asciiTheme="minorEastAsia" w:hAnsiTheme="minorEastAsia" w:eastAsiaTheme="minorEastAsia" w:cstheme="minorEastAsia"/>
          <w:sz w:val="32"/>
          <w:szCs w:val="32"/>
          <w:shd w:val="clear" w:color="auto" w:fill="FFFFFF"/>
        </w:rPr>
        <w:t>月</w:t>
      </w:r>
      <w:r>
        <w:rPr>
          <w:rFonts w:hint="eastAsia" w:asciiTheme="minorEastAsia" w:hAnsiTheme="minorEastAsia" w:eastAsiaTheme="minorEastAsia" w:cstheme="minorEastAsia"/>
          <w:sz w:val="32"/>
          <w:szCs w:val="32"/>
          <w:shd w:val="clear" w:color="auto" w:fill="FFFFFF"/>
          <w:lang w:val="en-US" w:eastAsia="zh-CN"/>
        </w:rPr>
        <w:t>4</w:t>
      </w:r>
      <w:r>
        <w:rPr>
          <w:rFonts w:hint="eastAsia" w:asciiTheme="minorEastAsia" w:hAnsiTheme="minorEastAsia" w:eastAsiaTheme="minorEastAsia" w:cstheme="minorEastAsia"/>
          <w:sz w:val="32"/>
          <w:szCs w:val="32"/>
          <w:shd w:val="clear" w:color="auto" w:fill="FFFFFF"/>
        </w:rPr>
        <w:t>日（星期</w:t>
      </w:r>
      <w:r>
        <w:rPr>
          <w:rFonts w:hint="eastAsia" w:asciiTheme="minorEastAsia" w:hAnsiTheme="minorEastAsia" w:eastAsiaTheme="minorEastAsia" w:cstheme="minorEastAsia"/>
          <w:sz w:val="32"/>
          <w:szCs w:val="32"/>
          <w:shd w:val="clear" w:color="auto" w:fill="FFFFFF"/>
          <w:lang w:val="en-US" w:eastAsia="zh-CN"/>
        </w:rPr>
        <w:t>一</w:t>
      </w:r>
      <w:r>
        <w:rPr>
          <w:rFonts w:hint="eastAsia" w:asciiTheme="minorEastAsia" w:hAnsiTheme="minorEastAsia" w:eastAsiaTheme="minorEastAsia" w:cstheme="minorEastAsia"/>
          <w:sz w:val="32"/>
          <w:szCs w:val="32"/>
          <w:shd w:val="clear" w:color="auto" w:fill="FFFFFF"/>
        </w:rPr>
        <w:t>）14:00前到北京西郊宾馆1号楼3层银杏大厅，持所有资格复审材料原件，进行现场资格复审。</w:t>
      </w:r>
    </w:p>
    <w:p>
      <w:pPr>
        <w:spacing w:line="560" w:lineRule="exact"/>
        <w:ind w:firstLine="640" w:firstLineChars="200"/>
        <w:rPr>
          <w:rFonts w:hint="eastAsia" w:asciiTheme="minorEastAsia" w:hAnsiTheme="minorEastAsia" w:eastAsiaTheme="minorEastAsia" w:cstheme="minorEastAsia"/>
          <w:sz w:val="32"/>
          <w:szCs w:val="32"/>
          <w:highlight w:val="yellow"/>
          <w:shd w:val="clear" w:color="auto" w:fill="FFFFFF"/>
        </w:rPr>
      </w:pPr>
      <w:r>
        <w:rPr>
          <w:rFonts w:hint="eastAsia" w:asciiTheme="minorEastAsia" w:hAnsiTheme="minorEastAsia" w:eastAsiaTheme="minorEastAsia" w:cstheme="minorEastAsia"/>
          <w:sz w:val="32"/>
          <w:szCs w:val="32"/>
          <w:highlight w:val="none"/>
          <w:shd w:val="clear" w:color="auto" w:fill="FFFFFF"/>
          <w:lang w:eastAsia="zh-CN"/>
        </w:rPr>
        <w:t>（三）心理素质测评。</w:t>
      </w:r>
      <w:r>
        <w:rPr>
          <w:rFonts w:hint="eastAsia" w:asciiTheme="minorEastAsia" w:hAnsiTheme="minorEastAsia" w:eastAsiaTheme="minorEastAsia" w:cstheme="minorEastAsia"/>
          <w:sz w:val="32"/>
          <w:szCs w:val="32"/>
          <w:highlight w:val="none"/>
          <w:shd w:val="clear" w:color="auto" w:fill="FFFFFF"/>
        </w:rPr>
        <w:t>所有考生参加。时间为</w:t>
      </w:r>
      <w:r>
        <w:rPr>
          <w:rFonts w:hint="eastAsia" w:asciiTheme="minorEastAsia" w:hAnsiTheme="minorEastAsia" w:eastAsiaTheme="minorEastAsia" w:cstheme="minorEastAsia"/>
          <w:sz w:val="32"/>
          <w:szCs w:val="32"/>
          <w:highlight w:val="none"/>
          <w:shd w:val="clear" w:color="auto" w:fill="FFFFFF"/>
          <w:lang w:val="en-US" w:eastAsia="zh-CN"/>
        </w:rPr>
        <w:t>3</w:t>
      </w:r>
      <w:r>
        <w:rPr>
          <w:rFonts w:hint="eastAsia" w:asciiTheme="minorEastAsia" w:hAnsiTheme="minorEastAsia" w:eastAsiaTheme="minorEastAsia" w:cstheme="minorEastAsia"/>
          <w:sz w:val="32"/>
          <w:szCs w:val="32"/>
          <w:highlight w:val="none"/>
          <w:shd w:val="clear" w:color="auto" w:fill="FFFFFF"/>
        </w:rPr>
        <w:t>月</w:t>
      </w:r>
      <w:r>
        <w:rPr>
          <w:rFonts w:hint="eastAsia" w:asciiTheme="minorEastAsia" w:hAnsiTheme="minorEastAsia" w:eastAsiaTheme="minorEastAsia" w:cstheme="minorEastAsia"/>
          <w:sz w:val="32"/>
          <w:szCs w:val="32"/>
          <w:highlight w:val="none"/>
          <w:shd w:val="clear" w:color="auto" w:fill="FFFFFF"/>
          <w:lang w:val="en-US" w:eastAsia="zh-CN"/>
        </w:rPr>
        <w:t>4</w:t>
      </w:r>
      <w:r>
        <w:rPr>
          <w:rFonts w:hint="eastAsia" w:asciiTheme="minorEastAsia" w:hAnsiTheme="minorEastAsia" w:eastAsiaTheme="minorEastAsia" w:cstheme="minorEastAsia"/>
          <w:sz w:val="32"/>
          <w:szCs w:val="32"/>
          <w:highlight w:val="none"/>
          <w:shd w:val="clear" w:color="auto" w:fill="FFFFFF"/>
        </w:rPr>
        <w:t>日（星期</w:t>
      </w:r>
      <w:r>
        <w:rPr>
          <w:rFonts w:hint="eastAsia" w:asciiTheme="minorEastAsia" w:hAnsiTheme="minorEastAsia" w:eastAsiaTheme="minorEastAsia" w:cstheme="minorEastAsia"/>
          <w:sz w:val="32"/>
          <w:szCs w:val="32"/>
          <w:highlight w:val="none"/>
          <w:shd w:val="clear" w:color="auto" w:fill="FFFFFF"/>
          <w:lang w:eastAsia="zh-CN"/>
        </w:rPr>
        <w:t>一</w:t>
      </w:r>
      <w:r>
        <w:rPr>
          <w:rFonts w:hint="eastAsia" w:asciiTheme="minorEastAsia" w:hAnsiTheme="minorEastAsia" w:eastAsiaTheme="minorEastAsia" w:cstheme="minorEastAsia"/>
          <w:sz w:val="32"/>
          <w:szCs w:val="32"/>
          <w:highlight w:val="none"/>
          <w:shd w:val="clear" w:color="auto" w:fill="FFFFFF"/>
        </w:rPr>
        <w:t>）</w:t>
      </w:r>
      <w:r>
        <w:rPr>
          <w:rFonts w:hint="eastAsia" w:asciiTheme="minorEastAsia" w:hAnsiTheme="minorEastAsia" w:eastAsiaTheme="minorEastAsia" w:cstheme="minorEastAsia"/>
          <w:sz w:val="32"/>
          <w:szCs w:val="32"/>
          <w:highlight w:val="none"/>
          <w:shd w:val="clear" w:color="auto" w:fill="FFFFFF"/>
          <w:lang w:eastAsia="zh-CN"/>
        </w:rPr>
        <w:t>下午，具体地点另行通知</w:t>
      </w:r>
      <w:r>
        <w:rPr>
          <w:rFonts w:hint="eastAsia" w:asciiTheme="minorEastAsia" w:hAnsiTheme="minorEastAsia" w:eastAsiaTheme="minorEastAsia" w:cstheme="minorEastAsia"/>
          <w:sz w:val="32"/>
          <w:szCs w:val="32"/>
          <w:highlight w:val="none"/>
          <w:shd w:val="clear" w:color="auto" w:fill="FFFFFF"/>
        </w:rPr>
        <w:t>。</w:t>
      </w:r>
    </w:p>
    <w:p>
      <w:pPr>
        <w:spacing w:line="560" w:lineRule="exact"/>
        <w:ind w:firstLine="640" w:firstLineChars="200"/>
        <w:rPr>
          <w:rFonts w:hint="eastAsia" w:asciiTheme="minorEastAsia" w:hAnsiTheme="minorEastAsia" w:eastAsiaTheme="minorEastAsia" w:cstheme="minorEastAsia"/>
          <w:sz w:val="32"/>
          <w:szCs w:val="32"/>
          <w:highlight w:val="none"/>
          <w:shd w:val="clear" w:color="auto" w:fill="FFFFFF"/>
        </w:rPr>
      </w:pPr>
      <w:r>
        <w:rPr>
          <w:rFonts w:hint="eastAsia" w:asciiTheme="minorEastAsia" w:hAnsiTheme="minorEastAsia" w:eastAsiaTheme="minorEastAsia" w:cstheme="minorEastAsia"/>
          <w:sz w:val="32"/>
          <w:szCs w:val="32"/>
          <w:highlight w:val="none"/>
          <w:shd w:val="clear" w:color="auto" w:fill="FFFFFF"/>
        </w:rPr>
        <w:t>（四）</w:t>
      </w:r>
      <w:r>
        <w:rPr>
          <w:rFonts w:hint="eastAsia" w:asciiTheme="minorEastAsia" w:hAnsiTheme="minorEastAsia" w:eastAsiaTheme="minorEastAsia" w:cstheme="minorEastAsia"/>
          <w:sz w:val="32"/>
          <w:szCs w:val="32"/>
          <w:highlight w:val="none"/>
          <w:shd w:val="clear" w:color="auto" w:fill="FFFFFF"/>
          <w:lang w:eastAsia="zh-CN"/>
        </w:rPr>
        <w:t>专业能力</w:t>
      </w:r>
      <w:r>
        <w:rPr>
          <w:rFonts w:hint="eastAsia" w:asciiTheme="minorEastAsia" w:hAnsiTheme="minorEastAsia" w:eastAsiaTheme="minorEastAsia" w:cstheme="minorEastAsia"/>
          <w:sz w:val="32"/>
          <w:szCs w:val="32"/>
          <w:highlight w:val="none"/>
          <w:shd w:val="clear" w:color="auto" w:fill="FFFFFF"/>
        </w:rPr>
        <w:t>测试。时间为3月4日（星期一）15:30-17:00，具体地点另行通知。</w:t>
      </w:r>
    </w:p>
    <w:p>
      <w:pPr>
        <w:spacing w:line="560" w:lineRule="exact"/>
        <w:ind w:firstLine="640" w:firstLineChars="200"/>
        <w:rPr>
          <w:rFonts w:hint="eastAsia" w:asciiTheme="minorEastAsia" w:hAnsiTheme="minorEastAsia" w:eastAsiaTheme="minorEastAsia" w:cstheme="minorEastAsia"/>
          <w:sz w:val="32"/>
          <w:szCs w:val="32"/>
          <w:highlight w:val="yellow"/>
          <w:shd w:val="clear" w:color="auto" w:fill="FFFFFF"/>
        </w:rPr>
      </w:pPr>
      <w:r>
        <w:rPr>
          <w:rFonts w:hint="eastAsia" w:asciiTheme="minorEastAsia" w:hAnsiTheme="minorEastAsia" w:eastAsiaTheme="minorEastAsia" w:cstheme="minorEastAsia"/>
          <w:sz w:val="32"/>
          <w:szCs w:val="32"/>
          <w:shd w:val="clear" w:color="auto" w:fill="FFFFFF"/>
        </w:rPr>
        <w:t>（</w:t>
      </w:r>
      <w:r>
        <w:rPr>
          <w:rFonts w:hint="eastAsia" w:asciiTheme="minorEastAsia" w:hAnsiTheme="minorEastAsia" w:eastAsiaTheme="minorEastAsia" w:cstheme="minorEastAsia"/>
          <w:sz w:val="32"/>
          <w:szCs w:val="32"/>
          <w:shd w:val="clear" w:color="auto" w:fill="FFFFFF"/>
          <w:lang w:eastAsia="zh-CN"/>
        </w:rPr>
        <w:t>五</w:t>
      </w:r>
      <w:r>
        <w:rPr>
          <w:rFonts w:hint="eastAsia" w:asciiTheme="minorEastAsia" w:hAnsiTheme="minorEastAsia" w:eastAsiaTheme="minorEastAsia" w:cstheme="minorEastAsia"/>
          <w:sz w:val="32"/>
          <w:szCs w:val="32"/>
          <w:shd w:val="clear" w:color="auto" w:fill="FFFFFF"/>
        </w:rPr>
        <w:t>）统一面试。所有考生参加。采用“无领导小组讨论”方式进行。时间为</w:t>
      </w:r>
      <w:r>
        <w:rPr>
          <w:rFonts w:hint="eastAsia" w:asciiTheme="minorEastAsia" w:hAnsiTheme="minorEastAsia" w:eastAsiaTheme="minorEastAsia" w:cstheme="minorEastAsia"/>
          <w:sz w:val="32"/>
          <w:szCs w:val="32"/>
          <w:shd w:val="clear" w:color="auto" w:fill="FFFFFF"/>
          <w:lang w:val="en-US" w:eastAsia="zh-CN"/>
        </w:rPr>
        <w:t>3</w:t>
      </w:r>
      <w:r>
        <w:rPr>
          <w:rFonts w:hint="eastAsia" w:asciiTheme="minorEastAsia" w:hAnsiTheme="minorEastAsia" w:eastAsiaTheme="minorEastAsia" w:cstheme="minorEastAsia"/>
          <w:sz w:val="32"/>
          <w:szCs w:val="32"/>
          <w:shd w:val="clear" w:color="auto" w:fill="FFFFFF"/>
        </w:rPr>
        <w:t>月</w:t>
      </w:r>
      <w:r>
        <w:rPr>
          <w:rFonts w:hint="eastAsia" w:asciiTheme="minorEastAsia" w:hAnsiTheme="minorEastAsia" w:eastAsiaTheme="minorEastAsia" w:cstheme="minorEastAsia"/>
          <w:sz w:val="32"/>
          <w:szCs w:val="32"/>
          <w:shd w:val="clear" w:color="auto" w:fill="FFFFFF"/>
          <w:lang w:val="en-US" w:eastAsia="zh-CN"/>
        </w:rPr>
        <w:t>5</w:t>
      </w:r>
      <w:r>
        <w:rPr>
          <w:rFonts w:hint="eastAsia" w:asciiTheme="minorEastAsia" w:hAnsiTheme="minorEastAsia" w:eastAsiaTheme="minorEastAsia" w:cstheme="minorEastAsia"/>
          <w:sz w:val="32"/>
          <w:szCs w:val="32"/>
          <w:shd w:val="clear" w:color="auto" w:fill="FFFFFF"/>
        </w:rPr>
        <w:t>日（星期</w:t>
      </w:r>
      <w:r>
        <w:rPr>
          <w:rFonts w:hint="eastAsia" w:asciiTheme="minorEastAsia" w:hAnsiTheme="minorEastAsia" w:eastAsiaTheme="minorEastAsia" w:cstheme="minorEastAsia"/>
          <w:sz w:val="32"/>
          <w:szCs w:val="32"/>
          <w:shd w:val="clear" w:color="auto" w:fill="FFFFFF"/>
          <w:lang w:eastAsia="zh-CN"/>
        </w:rPr>
        <w:t>二</w:t>
      </w:r>
      <w:r>
        <w:rPr>
          <w:rFonts w:hint="eastAsia" w:asciiTheme="minorEastAsia" w:hAnsiTheme="minorEastAsia" w:eastAsiaTheme="minorEastAsia" w:cstheme="minorEastAsia"/>
          <w:sz w:val="32"/>
          <w:szCs w:val="32"/>
          <w:shd w:val="clear" w:color="auto" w:fill="FFFFFF"/>
        </w:rPr>
        <w:t>）全天，</w:t>
      </w:r>
      <w:r>
        <w:rPr>
          <w:rFonts w:hint="eastAsia" w:asciiTheme="minorEastAsia" w:hAnsiTheme="minorEastAsia" w:eastAsiaTheme="minorEastAsia" w:cstheme="minorEastAsia"/>
          <w:sz w:val="32"/>
          <w:szCs w:val="32"/>
          <w:highlight w:val="none"/>
          <w:shd w:val="clear" w:color="auto" w:fill="FFFFFF"/>
        </w:rPr>
        <w:t>请考生于上午7:40前持身份证进入候考室（北京西郊宾馆1号楼3层银杏大厅）。</w:t>
      </w:r>
      <w:r>
        <w:rPr>
          <w:rFonts w:hint="eastAsia" w:asciiTheme="minorEastAsia" w:hAnsiTheme="minorEastAsia" w:eastAsiaTheme="minorEastAsia" w:cstheme="minorEastAsia"/>
          <w:sz w:val="32"/>
          <w:szCs w:val="32"/>
          <w:highlight w:val="none"/>
          <w:shd w:val="clear" w:color="auto" w:fill="FFFFFF"/>
          <w:lang w:eastAsia="zh-CN"/>
        </w:rPr>
        <w:t>上午</w:t>
      </w:r>
      <w:r>
        <w:rPr>
          <w:rFonts w:hint="eastAsia" w:asciiTheme="minorEastAsia" w:hAnsiTheme="minorEastAsia" w:eastAsiaTheme="minorEastAsia" w:cstheme="minorEastAsia"/>
          <w:sz w:val="32"/>
          <w:szCs w:val="32"/>
          <w:highlight w:val="none"/>
          <w:shd w:val="clear" w:color="auto" w:fill="FFFFFF"/>
          <w:lang w:val="en-US" w:eastAsia="zh-CN"/>
        </w:rPr>
        <w:t>8:00前没有进入候考室的考生，</w:t>
      </w:r>
      <w:r>
        <w:rPr>
          <w:rFonts w:hint="eastAsia" w:asciiTheme="minorEastAsia" w:hAnsiTheme="minorEastAsia" w:eastAsiaTheme="minorEastAsia" w:cstheme="minorEastAsia"/>
          <w:sz w:val="32"/>
          <w:szCs w:val="32"/>
          <w:highlight w:val="none"/>
          <w:shd w:val="clear" w:color="auto" w:fill="FFFFFF"/>
        </w:rPr>
        <w:t>取消面试资格。</w:t>
      </w:r>
    </w:p>
    <w:p>
      <w:pPr>
        <w:spacing w:line="560" w:lineRule="exact"/>
        <w:ind w:firstLine="640" w:firstLineChars="200"/>
        <w:rPr>
          <w:rFonts w:hint="eastAsia" w:asciiTheme="minorEastAsia" w:hAnsiTheme="minorEastAsia" w:eastAsiaTheme="minorEastAsia" w:cstheme="minorEastAsia"/>
          <w:sz w:val="32"/>
          <w:szCs w:val="32"/>
          <w:highlight w:val="yellow"/>
          <w:shd w:val="clear" w:color="auto" w:fill="FFFFFF"/>
        </w:rPr>
      </w:pPr>
      <w:r>
        <w:rPr>
          <w:rFonts w:hint="eastAsia" w:asciiTheme="minorEastAsia" w:hAnsiTheme="minorEastAsia" w:eastAsiaTheme="minorEastAsia" w:cstheme="minorEastAsia"/>
          <w:sz w:val="32"/>
          <w:szCs w:val="32"/>
          <w:shd w:val="clear" w:color="auto" w:fill="FFFFFF"/>
        </w:rPr>
        <w:t>（</w:t>
      </w:r>
      <w:r>
        <w:rPr>
          <w:rFonts w:hint="eastAsia" w:asciiTheme="minorEastAsia" w:hAnsiTheme="minorEastAsia" w:eastAsiaTheme="minorEastAsia" w:cstheme="minorEastAsia"/>
          <w:sz w:val="32"/>
          <w:szCs w:val="32"/>
          <w:shd w:val="clear" w:color="auto" w:fill="FFFFFF"/>
          <w:lang w:eastAsia="zh-CN"/>
        </w:rPr>
        <w:t>六</w:t>
      </w:r>
      <w:r>
        <w:rPr>
          <w:rFonts w:hint="eastAsia" w:asciiTheme="minorEastAsia" w:hAnsiTheme="minorEastAsia" w:eastAsiaTheme="minorEastAsia" w:cstheme="minorEastAsia"/>
          <w:sz w:val="32"/>
          <w:szCs w:val="32"/>
          <w:shd w:val="clear" w:color="auto" w:fill="FFFFFF"/>
        </w:rPr>
        <w:t>）用人司局深度测评。所有考生参加。时间为</w:t>
      </w:r>
      <w:r>
        <w:rPr>
          <w:rFonts w:hint="eastAsia" w:asciiTheme="minorEastAsia" w:hAnsiTheme="minorEastAsia" w:eastAsiaTheme="minorEastAsia" w:cstheme="minorEastAsia"/>
          <w:sz w:val="32"/>
          <w:szCs w:val="32"/>
          <w:shd w:val="clear" w:color="auto" w:fill="FFFFFF"/>
          <w:lang w:val="en-US" w:eastAsia="zh-CN"/>
        </w:rPr>
        <w:t>3</w:t>
      </w:r>
      <w:r>
        <w:rPr>
          <w:rFonts w:hint="eastAsia" w:asciiTheme="minorEastAsia" w:hAnsiTheme="minorEastAsia" w:eastAsiaTheme="minorEastAsia" w:cstheme="minorEastAsia"/>
          <w:sz w:val="32"/>
          <w:szCs w:val="32"/>
          <w:shd w:val="clear" w:color="auto" w:fill="FFFFFF"/>
        </w:rPr>
        <w:t>月</w:t>
      </w:r>
      <w:r>
        <w:rPr>
          <w:rFonts w:hint="eastAsia" w:asciiTheme="minorEastAsia" w:hAnsiTheme="minorEastAsia" w:eastAsiaTheme="minorEastAsia" w:cstheme="minorEastAsia"/>
          <w:sz w:val="32"/>
          <w:szCs w:val="32"/>
          <w:shd w:val="clear" w:color="auto" w:fill="FFFFFF"/>
          <w:lang w:val="en-US" w:eastAsia="zh-CN"/>
        </w:rPr>
        <w:t>6</w:t>
      </w:r>
      <w:r>
        <w:rPr>
          <w:rFonts w:hint="eastAsia" w:asciiTheme="minorEastAsia" w:hAnsiTheme="minorEastAsia" w:eastAsiaTheme="minorEastAsia" w:cstheme="minorEastAsia"/>
          <w:sz w:val="32"/>
          <w:szCs w:val="32"/>
          <w:shd w:val="clear" w:color="auto" w:fill="FFFFFF"/>
        </w:rPr>
        <w:t>日（星期</w:t>
      </w:r>
      <w:r>
        <w:rPr>
          <w:rFonts w:hint="eastAsia" w:asciiTheme="minorEastAsia" w:hAnsiTheme="minorEastAsia" w:eastAsiaTheme="minorEastAsia" w:cstheme="minorEastAsia"/>
          <w:sz w:val="32"/>
          <w:szCs w:val="32"/>
          <w:shd w:val="clear" w:color="auto" w:fill="FFFFFF"/>
          <w:lang w:eastAsia="zh-CN"/>
        </w:rPr>
        <w:t>三</w:t>
      </w:r>
      <w:r>
        <w:rPr>
          <w:rFonts w:hint="eastAsia" w:asciiTheme="minorEastAsia" w:hAnsiTheme="minorEastAsia" w:eastAsiaTheme="minorEastAsia" w:cstheme="minorEastAsia"/>
          <w:sz w:val="32"/>
          <w:szCs w:val="32"/>
          <w:shd w:val="clear" w:color="auto" w:fill="FFFFFF"/>
        </w:rPr>
        <w:t>），请所有考生于上午7:40前持身份证进入候考室（北京西郊宾馆1号楼3层银杏大厅）。</w:t>
      </w:r>
      <w:r>
        <w:rPr>
          <w:rFonts w:hint="eastAsia" w:asciiTheme="minorEastAsia" w:hAnsiTheme="minorEastAsia" w:eastAsiaTheme="minorEastAsia" w:cstheme="minorEastAsia"/>
          <w:sz w:val="32"/>
          <w:szCs w:val="32"/>
          <w:highlight w:val="none"/>
          <w:shd w:val="clear" w:color="auto" w:fill="FFFFFF"/>
          <w:lang w:eastAsia="zh-CN"/>
        </w:rPr>
        <w:t>上午</w:t>
      </w:r>
      <w:r>
        <w:rPr>
          <w:rFonts w:hint="eastAsia" w:asciiTheme="minorEastAsia" w:hAnsiTheme="minorEastAsia" w:eastAsiaTheme="minorEastAsia" w:cstheme="minorEastAsia"/>
          <w:sz w:val="32"/>
          <w:szCs w:val="32"/>
          <w:highlight w:val="none"/>
          <w:shd w:val="clear" w:color="auto" w:fill="FFFFFF"/>
          <w:lang w:val="en-US" w:eastAsia="zh-CN"/>
        </w:rPr>
        <w:t>8:00前没有进入候考室的考生，</w:t>
      </w:r>
      <w:r>
        <w:rPr>
          <w:rFonts w:hint="eastAsia" w:asciiTheme="minorEastAsia" w:hAnsiTheme="minorEastAsia" w:eastAsiaTheme="minorEastAsia" w:cstheme="minorEastAsia"/>
          <w:sz w:val="32"/>
          <w:szCs w:val="32"/>
          <w:highlight w:val="none"/>
          <w:shd w:val="clear" w:color="auto" w:fill="FFFFFF"/>
        </w:rPr>
        <w:t>取消面试资格。</w:t>
      </w:r>
    </w:p>
    <w:p>
      <w:pPr>
        <w:spacing w:line="560" w:lineRule="exact"/>
        <w:ind w:firstLine="64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w:t>
      </w:r>
      <w:r>
        <w:rPr>
          <w:rFonts w:hint="eastAsia" w:asciiTheme="minorEastAsia" w:hAnsiTheme="minorEastAsia" w:eastAsiaTheme="minorEastAsia" w:cstheme="minorEastAsia"/>
          <w:sz w:val="32"/>
          <w:szCs w:val="32"/>
          <w:shd w:val="clear" w:color="auto" w:fill="FFFFFF"/>
          <w:lang w:eastAsia="zh-CN"/>
        </w:rPr>
        <w:t>七</w:t>
      </w:r>
      <w:r>
        <w:rPr>
          <w:rFonts w:hint="eastAsia" w:asciiTheme="minorEastAsia" w:hAnsiTheme="minorEastAsia" w:eastAsiaTheme="minorEastAsia" w:cstheme="minorEastAsia"/>
          <w:sz w:val="32"/>
          <w:szCs w:val="32"/>
          <w:shd w:val="clear" w:color="auto" w:fill="FFFFFF"/>
        </w:rPr>
        <w:t>）综合成绩计算方式。</w:t>
      </w:r>
      <w:r>
        <w:rPr>
          <w:rFonts w:hint="eastAsia" w:asciiTheme="minorEastAsia" w:hAnsiTheme="minorEastAsia" w:eastAsiaTheme="minorEastAsia" w:cstheme="minorEastAsia"/>
          <w:sz w:val="32"/>
          <w:szCs w:val="32"/>
        </w:rPr>
        <w:t>综合成绩（无</w:t>
      </w:r>
      <w:r>
        <w:rPr>
          <w:rFonts w:hint="eastAsia" w:asciiTheme="minorEastAsia" w:hAnsiTheme="minorEastAsia" w:eastAsiaTheme="minorEastAsia" w:cstheme="minorEastAsia"/>
          <w:sz w:val="32"/>
          <w:szCs w:val="32"/>
          <w:shd w:val="clear" w:color="auto" w:fill="FFFFFF"/>
        </w:rPr>
        <w:t>专业能力测试</w:t>
      </w:r>
      <w:r>
        <w:rPr>
          <w:rFonts w:hint="eastAsia" w:asciiTheme="minorEastAsia" w:hAnsiTheme="minorEastAsia" w:eastAsiaTheme="minorEastAsia" w:cstheme="minorEastAsia"/>
          <w:sz w:val="32"/>
          <w:szCs w:val="32"/>
        </w:rPr>
        <w:t>职位）=（笔试总成绩÷2）×50%+统一面试成绩×35%+用人司局深度测评成绩×15%。综合成绩（有</w:t>
      </w:r>
      <w:r>
        <w:rPr>
          <w:rFonts w:hint="eastAsia" w:asciiTheme="minorEastAsia" w:hAnsiTheme="minorEastAsia" w:eastAsiaTheme="minorEastAsia" w:cstheme="minorEastAsia"/>
          <w:sz w:val="32"/>
          <w:szCs w:val="32"/>
          <w:shd w:val="clear" w:color="auto" w:fill="FFFFFF"/>
        </w:rPr>
        <w:t>专业能力测试</w:t>
      </w:r>
      <w:r>
        <w:rPr>
          <w:rFonts w:hint="eastAsia" w:asciiTheme="minorEastAsia" w:hAnsiTheme="minorEastAsia" w:eastAsiaTheme="minorEastAsia" w:cstheme="minorEastAsia"/>
          <w:sz w:val="32"/>
          <w:szCs w:val="32"/>
        </w:rPr>
        <w:t>职位）=（笔试总成绩÷2）×50%+（统一面试成绩×70%+用人司局深度测评成绩×30%）×35%+</w:t>
      </w:r>
      <w:r>
        <w:rPr>
          <w:rFonts w:hint="eastAsia" w:asciiTheme="minorEastAsia" w:hAnsiTheme="minorEastAsia" w:eastAsiaTheme="minorEastAsia" w:cstheme="minorEastAsia"/>
          <w:sz w:val="32"/>
          <w:szCs w:val="32"/>
          <w:shd w:val="clear" w:color="auto" w:fill="FFFFFF"/>
        </w:rPr>
        <w:t>专业能力测试</w:t>
      </w:r>
      <w:r>
        <w:rPr>
          <w:rFonts w:hint="eastAsia" w:asciiTheme="minorEastAsia" w:hAnsiTheme="minorEastAsia" w:eastAsiaTheme="minorEastAsia" w:cstheme="minorEastAsia"/>
          <w:sz w:val="32"/>
          <w:szCs w:val="32"/>
        </w:rPr>
        <w:t>成绩×15%。</w:t>
      </w:r>
    </w:p>
    <w:p>
      <w:pPr>
        <w:spacing w:line="560" w:lineRule="exact"/>
        <w:ind w:firstLine="640" w:firstLineChars="2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五、考察和体检安排</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一）考察。参加面试人数与录用计划数比例达到3:1及以上的，根据考生面试后综合成绩从高到低的顺序2:1确定考察人选；比例低于3:1的，考生面试成绩（统一面试成绩×70%+用人司局深度测评成绩×30%，按百分制计算）不低于80分，方可进入考察。考察具体安排另行通知。</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二）体检。进入考察的考生均参加体检。体检由我部统一组织、集中进行，费用由我部承担。参加体检的考生需携带本人身份证、本人近期一寸免冠彩色照片2张。体检当日上午需保持空腹（怀孕考生务必于面试前告知我部）。对在体检过程中弄虚作假或者隐瞒真实情况致使体检结果失真的考生，一经查实，取消录用资格。体检时间和地点另行通知。</w:t>
      </w:r>
    </w:p>
    <w:p>
      <w:pPr>
        <w:spacing w:line="560" w:lineRule="exact"/>
        <w:ind w:firstLine="640" w:firstLineChars="200"/>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六、注意事项</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（一）请考生按照工作人员引导参加面试。考场实行封闭管理，考生携带的电子通讯设备需交工作人员统一管理，面试结束后归还。未按规定将相关电子通讯设备上交的，取消面试资格。</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（二）请考生严格遵守公务员考试相关规定，诚信应考。如有作弊行为，一经发现查实，记入诚信档案，并视情节轻重报有关部门依法依规处理。</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（三）请考生务必保持手机等通讯方式联系畅通，以便及时联系。如通讯方式有变化，请及时告知。如因考生个人原因导致无法取得联系的，后果自负。</w:t>
      </w:r>
    </w:p>
    <w:p>
      <w:pPr>
        <w:spacing w:line="560" w:lineRule="exact"/>
        <w:ind w:firstLine="640" w:firstLineChars="200"/>
        <w:rPr>
          <w:rFonts w:hint="eastAsia" w:asciiTheme="minorEastAsia" w:hAnsiTheme="minorEastAsia" w:eastAsiaTheme="minorEastAsia" w:cstheme="minorEastAsia"/>
          <w:sz w:val="32"/>
          <w:szCs w:val="32"/>
          <w:shd w:val="clear" w:color="auto" w:fill="FFFFFF"/>
        </w:rPr>
      </w:pPr>
    </w:p>
    <w:p>
      <w:pPr>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联系方式：010-83933748、83933749。</w:t>
      </w:r>
    </w:p>
    <w:p>
      <w:pPr>
        <w:shd w:val="solid" w:color="FFFFFF" w:fill="auto"/>
        <w:autoSpaceDN w:val="0"/>
        <w:spacing w:line="560" w:lineRule="exact"/>
        <w:ind w:firstLine="643"/>
        <w:rPr>
          <w:rFonts w:hint="eastAsia" w:asciiTheme="minorEastAsia" w:hAnsiTheme="minorEastAsia" w:eastAsiaTheme="minorEastAsia" w:cstheme="minorEastAsia"/>
          <w:sz w:val="32"/>
          <w:szCs w:val="32"/>
          <w:shd w:val="clear" w:color="auto" w:fill="FFFFFF"/>
        </w:rPr>
      </w:pPr>
      <w:r>
        <w:rPr>
          <w:rFonts w:hint="eastAsia" w:asciiTheme="minorEastAsia" w:hAnsiTheme="minorEastAsia" w:eastAsiaTheme="minorEastAsia" w:cstheme="minorEastAsia"/>
          <w:sz w:val="32"/>
          <w:szCs w:val="32"/>
          <w:shd w:val="clear" w:color="auto" w:fill="FFFFFF"/>
        </w:rPr>
        <w:t>欢迎各位考生对我们的工作进行监督。</w:t>
      </w:r>
    </w:p>
    <w:p>
      <w:pPr>
        <w:widowControl/>
        <w:spacing w:line="560" w:lineRule="exact"/>
        <w:ind w:firstLine="640" w:firstLineChars="20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特此公告。</w:t>
      </w:r>
    </w:p>
    <w:p>
      <w:pPr>
        <w:widowControl/>
        <w:spacing w:line="560" w:lineRule="exact"/>
        <w:ind w:firstLine="640" w:firstLineChars="200"/>
        <w:rPr>
          <w:rFonts w:hint="eastAsia" w:asciiTheme="minorEastAsia" w:hAnsiTheme="minorEastAsia" w:eastAsiaTheme="minorEastAsia" w:cstheme="minorEastAsia"/>
          <w:kern w:val="0"/>
          <w:sz w:val="32"/>
          <w:szCs w:val="32"/>
        </w:rPr>
      </w:pPr>
    </w:p>
    <w:p>
      <w:pPr>
        <w:shd w:val="solid" w:color="FFFFFF" w:fill="auto"/>
        <w:autoSpaceDN w:val="0"/>
        <w:spacing w:line="560" w:lineRule="exact"/>
        <w:ind w:firstLine="643"/>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附件：1.面试人员名单</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sz w:val="32"/>
          <w:szCs w:val="32"/>
        </w:rPr>
        <w:t>确认参加面试（样式）</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3.</w:t>
      </w:r>
      <w:r>
        <w:rPr>
          <w:rFonts w:hint="eastAsia" w:asciiTheme="minorEastAsia" w:hAnsiTheme="minorEastAsia" w:eastAsiaTheme="minorEastAsia" w:cstheme="minorEastAsia"/>
          <w:sz w:val="32"/>
          <w:szCs w:val="32"/>
        </w:rPr>
        <w:t>放弃面试资格声明（样式）</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4.</w:t>
      </w:r>
      <w:r>
        <w:rPr>
          <w:rFonts w:hint="eastAsia" w:asciiTheme="minorEastAsia" w:hAnsiTheme="minorEastAsia" w:eastAsiaTheme="minorEastAsia" w:cstheme="minorEastAsia"/>
          <w:sz w:val="32"/>
          <w:szCs w:val="32"/>
        </w:rPr>
        <w:t>报名登记表</w:t>
      </w:r>
    </w:p>
    <w:p>
      <w:pPr>
        <w:shd w:val="solid" w:color="FFFFFF" w:fill="auto"/>
        <w:autoSpaceDN w:val="0"/>
        <w:spacing w:line="560" w:lineRule="exact"/>
        <w:ind w:firstLine="1600" w:firstLineChars="500"/>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5.报名推荐表</w:t>
      </w:r>
    </w:p>
    <w:p>
      <w:pPr>
        <w:shd w:val="solid" w:color="FFFFFF" w:fill="auto"/>
        <w:autoSpaceDN w:val="0"/>
        <w:spacing w:line="560" w:lineRule="exact"/>
        <w:ind w:firstLine="1600" w:firstLineChars="500"/>
        <w:rPr>
          <w:rFonts w:hint="eastAsia" w:asciiTheme="minorEastAsia" w:hAnsiTheme="minorEastAsia" w:eastAsiaTheme="minorEastAsia" w:cstheme="minorEastAsia"/>
          <w:sz w:val="32"/>
          <w:szCs w:val="32"/>
        </w:rPr>
      </w:pPr>
    </w:p>
    <w:p>
      <w:pPr>
        <w:shd w:val="solid" w:color="FFFFFF" w:fill="auto"/>
        <w:autoSpaceDN w:val="0"/>
        <w:spacing w:line="560" w:lineRule="exact"/>
        <w:ind w:firstLine="1600" w:firstLineChars="500"/>
        <w:rPr>
          <w:rFonts w:hint="eastAsia" w:asciiTheme="minorEastAsia" w:hAnsiTheme="minorEastAsia" w:eastAsiaTheme="minorEastAsia" w:cstheme="minorEastAsia"/>
          <w:sz w:val="32"/>
          <w:szCs w:val="32"/>
        </w:rPr>
      </w:pPr>
    </w:p>
    <w:p>
      <w:pPr>
        <w:spacing w:line="560" w:lineRule="exact"/>
        <w:ind w:firstLine="4640" w:firstLineChars="1450"/>
        <w:jc w:val="right"/>
        <w:outlineLvl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应急管理部人事司</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right"/>
        <w:textAlignment w:val="auto"/>
        <w:outlineLvl w:val="0"/>
        <w:rPr>
          <w:rFonts w:hint="eastAsia" w:asciiTheme="minorEastAsia" w:hAnsiTheme="minorEastAsia" w:eastAsiaTheme="minorEastAsia" w:cstheme="minorEastAsia"/>
          <w:sz w:val="32"/>
          <w:szCs w:val="32"/>
          <w:highlight w:val="none"/>
        </w:rPr>
      </w:pPr>
      <w:bookmarkStart w:id="0" w:name="_GoBack"/>
      <w:bookmarkEnd w:id="0"/>
      <w:r>
        <w:rPr>
          <w:rFonts w:hint="eastAsia" w:asciiTheme="minorEastAsia" w:hAnsiTheme="minorEastAsia" w:eastAsiaTheme="minorEastAsia" w:cstheme="minorEastAsia"/>
          <w:sz w:val="32"/>
          <w:szCs w:val="32"/>
          <w:highlight w:val="none"/>
        </w:rPr>
        <w:t>202</w:t>
      </w:r>
      <w:r>
        <w:rPr>
          <w:rFonts w:hint="eastAsia" w:asciiTheme="minorEastAsia" w:hAnsiTheme="minorEastAsia" w:eastAsiaTheme="minorEastAsia" w:cstheme="minorEastAsia"/>
          <w:sz w:val="32"/>
          <w:szCs w:val="32"/>
          <w:highlight w:val="none"/>
          <w:lang w:val="en-US" w:eastAsia="zh-CN"/>
        </w:rPr>
        <w:t>4</w:t>
      </w:r>
      <w:r>
        <w:rPr>
          <w:rFonts w:hint="eastAsia" w:asciiTheme="minorEastAsia" w:hAnsiTheme="minorEastAsia" w:eastAsiaTheme="minorEastAsia" w:cstheme="minorEastAsia"/>
          <w:sz w:val="32"/>
          <w:szCs w:val="32"/>
          <w:highlight w:val="none"/>
        </w:rPr>
        <w:t>年</w:t>
      </w:r>
      <w:r>
        <w:rPr>
          <w:rFonts w:hint="eastAsia" w:asciiTheme="minorEastAsia" w:hAnsiTheme="minorEastAsia" w:eastAsiaTheme="minorEastAsia" w:cstheme="minorEastAsia"/>
          <w:sz w:val="32"/>
          <w:szCs w:val="32"/>
          <w:highlight w:val="none"/>
          <w:lang w:val="en-US" w:eastAsia="zh-CN"/>
        </w:rPr>
        <w:t>2</w:t>
      </w:r>
      <w:r>
        <w:rPr>
          <w:rFonts w:hint="eastAsia" w:asciiTheme="minorEastAsia" w:hAnsiTheme="minorEastAsia" w:eastAsiaTheme="minorEastAsia" w:cstheme="minorEastAsia"/>
          <w:sz w:val="32"/>
          <w:szCs w:val="32"/>
          <w:highlight w:val="none"/>
        </w:rPr>
        <w:t>月</w:t>
      </w:r>
      <w:r>
        <w:rPr>
          <w:rFonts w:hint="eastAsia" w:asciiTheme="minorEastAsia" w:hAnsiTheme="minorEastAsia" w:eastAsiaTheme="minorEastAsia" w:cstheme="minorEastAsia"/>
          <w:sz w:val="32"/>
          <w:szCs w:val="32"/>
          <w:highlight w:val="none"/>
          <w:lang w:val="en-US" w:eastAsia="zh-CN"/>
        </w:rPr>
        <w:t>21</w:t>
      </w:r>
      <w:r>
        <w:rPr>
          <w:rFonts w:hint="eastAsia" w:asciiTheme="minorEastAsia" w:hAnsiTheme="minorEastAsia" w:eastAsiaTheme="minorEastAsia" w:cstheme="minorEastAsia"/>
          <w:sz w:val="32"/>
          <w:szCs w:val="32"/>
          <w:highlight w:val="none"/>
        </w:rPr>
        <w:t>日</w:t>
      </w:r>
    </w:p>
    <w:sectPr>
      <w:footerReference r:id="rId3" w:type="default"/>
      <w:pgSz w:w="11906" w:h="16838"/>
      <w:pgMar w:top="1701" w:right="1588" w:bottom="1474"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B52"/>
    <w:rsid w:val="000041F3"/>
    <w:rsid w:val="00007943"/>
    <w:rsid w:val="0001013A"/>
    <w:rsid w:val="00011AC0"/>
    <w:rsid w:val="000138CE"/>
    <w:rsid w:val="0001761B"/>
    <w:rsid w:val="00020BD2"/>
    <w:rsid w:val="000335B9"/>
    <w:rsid w:val="000448FB"/>
    <w:rsid w:val="00044E5A"/>
    <w:rsid w:val="0005334D"/>
    <w:rsid w:val="0005338F"/>
    <w:rsid w:val="00055A1E"/>
    <w:rsid w:val="00056966"/>
    <w:rsid w:val="00056B94"/>
    <w:rsid w:val="00057CC2"/>
    <w:rsid w:val="000624CE"/>
    <w:rsid w:val="00062694"/>
    <w:rsid w:val="000629BF"/>
    <w:rsid w:val="00065DFA"/>
    <w:rsid w:val="00073ECB"/>
    <w:rsid w:val="00075F58"/>
    <w:rsid w:val="00082DAE"/>
    <w:rsid w:val="000857FA"/>
    <w:rsid w:val="00087D3F"/>
    <w:rsid w:val="00090F0D"/>
    <w:rsid w:val="00091932"/>
    <w:rsid w:val="000921BD"/>
    <w:rsid w:val="000926C1"/>
    <w:rsid w:val="0009380C"/>
    <w:rsid w:val="000943EE"/>
    <w:rsid w:val="000969A9"/>
    <w:rsid w:val="000A069B"/>
    <w:rsid w:val="000A0F9A"/>
    <w:rsid w:val="000A1D2F"/>
    <w:rsid w:val="000A4049"/>
    <w:rsid w:val="000A6E16"/>
    <w:rsid w:val="000B08E9"/>
    <w:rsid w:val="000B491A"/>
    <w:rsid w:val="000B61F0"/>
    <w:rsid w:val="000B73D8"/>
    <w:rsid w:val="000C01E1"/>
    <w:rsid w:val="000C3B14"/>
    <w:rsid w:val="000C3C26"/>
    <w:rsid w:val="000C3D0E"/>
    <w:rsid w:val="000C4D3F"/>
    <w:rsid w:val="000C641F"/>
    <w:rsid w:val="000D14A2"/>
    <w:rsid w:val="000D1CB9"/>
    <w:rsid w:val="000D4424"/>
    <w:rsid w:val="000D69A3"/>
    <w:rsid w:val="000E0383"/>
    <w:rsid w:val="000E1529"/>
    <w:rsid w:val="000E37BD"/>
    <w:rsid w:val="000E4ACC"/>
    <w:rsid w:val="000E4C56"/>
    <w:rsid w:val="000F2973"/>
    <w:rsid w:val="000F467E"/>
    <w:rsid w:val="00101B17"/>
    <w:rsid w:val="00103E2B"/>
    <w:rsid w:val="00103FBB"/>
    <w:rsid w:val="00110EA0"/>
    <w:rsid w:val="0011147F"/>
    <w:rsid w:val="00111B95"/>
    <w:rsid w:val="001125FC"/>
    <w:rsid w:val="00113724"/>
    <w:rsid w:val="00114A3E"/>
    <w:rsid w:val="00116784"/>
    <w:rsid w:val="0012296F"/>
    <w:rsid w:val="00130FA4"/>
    <w:rsid w:val="00131445"/>
    <w:rsid w:val="00133A81"/>
    <w:rsid w:val="00133E0C"/>
    <w:rsid w:val="001348BA"/>
    <w:rsid w:val="001348BC"/>
    <w:rsid w:val="00135C95"/>
    <w:rsid w:val="00137568"/>
    <w:rsid w:val="00141CAD"/>
    <w:rsid w:val="0014233C"/>
    <w:rsid w:val="001424B4"/>
    <w:rsid w:val="001445D7"/>
    <w:rsid w:val="001468D3"/>
    <w:rsid w:val="00146D01"/>
    <w:rsid w:val="00146EBF"/>
    <w:rsid w:val="00147E61"/>
    <w:rsid w:val="00153428"/>
    <w:rsid w:val="00157B15"/>
    <w:rsid w:val="00161797"/>
    <w:rsid w:val="00162C90"/>
    <w:rsid w:val="0016365B"/>
    <w:rsid w:val="00163AB5"/>
    <w:rsid w:val="001655B0"/>
    <w:rsid w:val="00165FB2"/>
    <w:rsid w:val="001678CB"/>
    <w:rsid w:val="00167D5B"/>
    <w:rsid w:val="00172A27"/>
    <w:rsid w:val="00173727"/>
    <w:rsid w:val="00173DCA"/>
    <w:rsid w:val="00173F3B"/>
    <w:rsid w:val="001758AB"/>
    <w:rsid w:val="00180217"/>
    <w:rsid w:val="00180713"/>
    <w:rsid w:val="00182669"/>
    <w:rsid w:val="001850CB"/>
    <w:rsid w:val="0018557F"/>
    <w:rsid w:val="00185A66"/>
    <w:rsid w:val="00187DA1"/>
    <w:rsid w:val="00194180"/>
    <w:rsid w:val="0019450D"/>
    <w:rsid w:val="00194EDD"/>
    <w:rsid w:val="00194FFF"/>
    <w:rsid w:val="001956C6"/>
    <w:rsid w:val="001958A4"/>
    <w:rsid w:val="00195AF3"/>
    <w:rsid w:val="001A37C3"/>
    <w:rsid w:val="001A59F9"/>
    <w:rsid w:val="001A5D21"/>
    <w:rsid w:val="001A7823"/>
    <w:rsid w:val="001B14FA"/>
    <w:rsid w:val="001B251C"/>
    <w:rsid w:val="001B41AD"/>
    <w:rsid w:val="001B482E"/>
    <w:rsid w:val="001C0FF6"/>
    <w:rsid w:val="001D2249"/>
    <w:rsid w:val="001D2D91"/>
    <w:rsid w:val="001D384B"/>
    <w:rsid w:val="001D66AD"/>
    <w:rsid w:val="001D7747"/>
    <w:rsid w:val="001D7DC4"/>
    <w:rsid w:val="001E1878"/>
    <w:rsid w:val="001E3AFF"/>
    <w:rsid w:val="001F2742"/>
    <w:rsid w:val="001F7B95"/>
    <w:rsid w:val="002003E2"/>
    <w:rsid w:val="002046A8"/>
    <w:rsid w:val="002053DB"/>
    <w:rsid w:val="002072BB"/>
    <w:rsid w:val="00212830"/>
    <w:rsid w:val="0021340E"/>
    <w:rsid w:val="00221DEC"/>
    <w:rsid w:val="002221DE"/>
    <w:rsid w:val="00222219"/>
    <w:rsid w:val="00222AD4"/>
    <w:rsid w:val="002236BF"/>
    <w:rsid w:val="002237D6"/>
    <w:rsid w:val="0022725D"/>
    <w:rsid w:val="00227AC2"/>
    <w:rsid w:val="00232B6F"/>
    <w:rsid w:val="00235F5A"/>
    <w:rsid w:val="002366CB"/>
    <w:rsid w:val="0023773E"/>
    <w:rsid w:val="00246DE1"/>
    <w:rsid w:val="00252660"/>
    <w:rsid w:val="00262E14"/>
    <w:rsid w:val="002630B3"/>
    <w:rsid w:val="00265C6F"/>
    <w:rsid w:val="002708D0"/>
    <w:rsid w:val="00271E66"/>
    <w:rsid w:val="002807A8"/>
    <w:rsid w:val="002825B1"/>
    <w:rsid w:val="002843B7"/>
    <w:rsid w:val="00284B86"/>
    <w:rsid w:val="00284DDA"/>
    <w:rsid w:val="00287F2D"/>
    <w:rsid w:val="00290A5E"/>
    <w:rsid w:val="002A16C3"/>
    <w:rsid w:val="002A4CC7"/>
    <w:rsid w:val="002A5988"/>
    <w:rsid w:val="002A5EAA"/>
    <w:rsid w:val="002B010E"/>
    <w:rsid w:val="002B12DA"/>
    <w:rsid w:val="002B470B"/>
    <w:rsid w:val="002B49E3"/>
    <w:rsid w:val="002B6401"/>
    <w:rsid w:val="002B6816"/>
    <w:rsid w:val="002D120A"/>
    <w:rsid w:val="002D1E61"/>
    <w:rsid w:val="002D2606"/>
    <w:rsid w:val="002D36C1"/>
    <w:rsid w:val="002D3C6C"/>
    <w:rsid w:val="002D3FEA"/>
    <w:rsid w:val="002D5C38"/>
    <w:rsid w:val="002E05ED"/>
    <w:rsid w:val="002E0676"/>
    <w:rsid w:val="002E0F36"/>
    <w:rsid w:val="002E191D"/>
    <w:rsid w:val="002E23E7"/>
    <w:rsid w:val="002E3F03"/>
    <w:rsid w:val="002E40A5"/>
    <w:rsid w:val="002E43DA"/>
    <w:rsid w:val="002E59C9"/>
    <w:rsid w:val="002E71EE"/>
    <w:rsid w:val="002F033B"/>
    <w:rsid w:val="002F353C"/>
    <w:rsid w:val="002F62AE"/>
    <w:rsid w:val="00300C0E"/>
    <w:rsid w:val="00300EA2"/>
    <w:rsid w:val="00302FAC"/>
    <w:rsid w:val="00303676"/>
    <w:rsid w:val="00303B7C"/>
    <w:rsid w:val="0030605B"/>
    <w:rsid w:val="0031115D"/>
    <w:rsid w:val="003118C4"/>
    <w:rsid w:val="00312B82"/>
    <w:rsid w:val="003153CB"/>
    <w:rsid w:val="00317813"/>
    <w:rsid w:val="00321AA8"/>
    <w:rsid w:val="00323432"/>
    <w:rsid w:val="0032775F"/>
    <w:rsid w:val="00337827"/>
    <w:rsid w:val="00340063"/>
    <w:rsid w:val="00341305"/>
    <w:rsid w:val="003434FD"/>
    <w:rsid w:val="00346BA7"/>
    <w:rsid w:val="00346BDE"/>
    <w:rsid w:val="00346FCE"/>
    <w:rsid w:val="003505B7"/>
    <w:rsid w:val="0035134D"/>
    <w:rsid w:val="003525D7"/>
    <w:rsid w:val="00352ADB"/>
    <w:rsid w:val="0035432D"/>
    <w:rsid w:val="00355A33"/>
    <w:rsid w:val="00361976"/>
    <w:rsid w:val="003622AE"/>
    <w:rsid w:val="0036519E"/>
    <w:rsid w:val="00365748"/>
    <w:rsid w:val="00370BB0"/>
    <w:rsid w:val="00370C01"/>
    <w:rsid w:val="0037179D"/>
    <w:rsid w:val="00372804"/>
    <w:rsid w:val="00372FDE"/>
    <w:rsid w:val="00374605"/>
    <w:rsid w:val="003748B9"/>
    <w:rsid w:val="0038035B"/>
    <w:rsid w:val="00380A02"/>
    <w:rsid w:val="00384C47"/>
    <w:rsid w:val="0038621F"/>
    <w:rsid w:val="003949E5"/>
    <w:rsid w:val="003956E3"/>
    <w:rsid w:val="003A0081"/>
    <w:rsid w:val="003A25A3"/>
    <w:rsid w:val="003A25F7"/>
    <w:rsid w:val="003A306A"/>
    <w:rsid w:val="003A46EB"/>
    <w:rsid w:val="003A51E8"/>
    <w:rsid w:val="003A70B5"/>
    <w:rsid w:val="003B547F"/>
    <w:rsid w:val="003B6C8D"/>
    <w:rsid w:val="003C0E76"/>
    <w:rsid w:val="003C2A13"/>
    <w:rsid w:val="003C3278"/>
    <w:rsid w:val="003C4B28"/>
    <w:rsid w:val="003C529E"/>
    <w:rsid w:val="003C75C6"/>
    <w:rsid w:val="003C798E"/>
    <w:rsid w:val="003D37CD"/>
    <w:rsid w:val="003D6004"/>
    <w:rsid w:val="003E3F5C"/>
    <w:rsid w:val="003E56C1"/>
    <w:rsid w:val="003E72C8"/>
    <w:rsid w:val="003E7B4A"/>
    <w:rsid w:val="003F145C"/>
    <w:rsid w:val="003F357C"/>
    <w:rsid w:val="003F4073"/>
    <w:rsid w:val="003F4115"/>
    <w:rsid w:val="003F7C83"/>
    <w:rsid w:val="00400C6A"/>
    <w:rsid w:val="00401EAF"/>
    <w:rsid w:val="00404E96"/>
    <w:rsid w:val="004077C1"/>
    <w:rsid w:val="00410A3B"/>
    <w:rsid w:val="00414C8B"/>
    <w:rsid w:val="00414EAC"/>
    <w:rsid w:val="004163D7"/>
    <w:rsid w:val="00416AAD"/>
    <w:rsid w:val="004207CC"/>
    <w:rsid w:val="00422146"/>
    <w:rsid w:val="004227B5"/>
    <w:rsid w:val="004244A5"/>
    <w:rsid w:val="00424544"/>
    <w:rsid w:val="00424A85"/>
    <w:rsid w:val="0042595A"/>
    <w:rsid w:val="00430622"/>
    <w:rsid w:val="00434A35"/>
    <w:rsid w:val="004363AD"/>
    <w:rsid w:val="00436A60"/>
    <w:rsid w:val="00441758"/>
    <w:rsid w:val="00446C9F"/>
    <w:rsid w:val="00446E94"/>
    <w:rsid w:val="004501A3"/>
    <w:rsid w:val="0045177A"/>
    <w:rsid w:val="00451C72"/>
    <w:rsid w:val="00452AE2"/>
    <w:rsid w:val="00453990"/>
    <w:rsid w:val="00454A6E"/>
    <w:rsid w:val="0045654F"/>
    <w:rsid w:val="00457BA5"/>
    <w:rsid w:val="00460822"/>
    <w:rsid w:val="00460AE1"/>
    <w:rsid w:val="00466650"/>
    <w:rsid w:val="00466D89"/>
    <w:rsid w:val="00473341"/>
    <w:rsid w:val="0047515D"/>
    <w:rsid w:val="0047554A"/>
    <w:rsid w:val="00476F6F"/>
    <w:rsid w:val="0048024B"/>
    <w:rsid w:val="00481417"/>
    <w:rsid w:val="004817CB"/>
    <w:rsid w:val="00490265"/>
    <w:rsid w:val="00490430"/>
    <w:rsid w:val="00492EAF"/>
    <w:rsid w:val="004947DD"/>
    <w:rsid w:val="004959CA"/>
    <w:rsid w:val="004A019F"/>
    <w:rsid w:val="004A2D73"/>
    <w:rsid w:val="004A46B9"/>
    <w:rsid w:val="004A4AE8"/>
    <w:rsid w:val="004A5BA8"/>
    <w:rsid w:val="004B0E25"/>
    <w:rsid w:val="004B3451"/>
    <w:rsid w:val="004B711C"/>
    <w:rsid w:val="004B7D6D"/>
    <w:rsid w:val="004C03C0"/>
    <w:rsid w:val="004C5379"/>
    <w:rsid w:val="004C5817"/>
    <w:rsid w:val="004C77A1"/>
    <w:rsid w:val="004D0B1C"/>
    <w:rsid w:val="004D6421"/>
    <w:rsid w:val="004D7E76"/>
    <w:rsid w:val="004E32BE"/>
    <w:rsid w:val="004E35D3"/>
    <w:rsid w:val="004E79F5"/>
    <w:rsid w:val="004F0A53"/>
    <w:rsid w:val="004F6489"/>
    <w:rsid w:val="004F6B83"/>
    <w:rsid w:val="005011AD"/>
    <w:rsid w:val="00503F09"/>
    <w:rsid w:val="00505F3B"/>
    <w:rsid w:val="005066FF"/>
    <w:rsid w:val="00506E1C"/>
    <w:rsid w:val="00507C87"/>
    <w:rsid w:val="005106BB"/>
    <w:rsid w:val="00517628"/>
    <w:rsid w:val="00532E24"/>
    <w:rsid w:val="00535BD8"/>
    <w:rsid w:val="00537F69"/>
    <w:rsid w:val="00540B21"/>
    <w:rsid w:val="0054316D"/>
    <w:rsid w:val="005442CC"/>
    <w:rsid w:val="00544F18"/>
    <w:rsid w:val="005457BA"/>
    <w:rsid w:val="005470B2"/>
    <w:rsid w:val="00553431"/>
    <w:rsid w:val="00554DBF"/>
    <w:rsid w:val="00556F59"/>
    <w:rsid w:val="005633DD"/>
    <w:rsid w:val="005675C9"/>
    <w:rsid w:val="00567C34"/>
    <w:rsid w:val="00570A1F"/>
    <w:rsid w:val="00577836"/>
    <w:rsid w:val="00577E9A"/>
    <w:rsid w:val="00580A46"/>
    <w:rsid w:val="00580E96"/>
    <w:rsid w:val="00580FF7"/>
    <w:rsid w:val="005827E4"/>
    <w:rsid w:val="00583C83"/>
    <w:rsid w:val="00583DC0"/>
    <w:rsid w:val="005859B4"/>
    <w:rsid w:val="00592DFF"/>
    <w:rsid w:val="00594A02"/>
    <w:rsid w:val="005A0032"/>
    <w:rsid w:val="005A26C4"/>
    <w:rsid w:val="005A2CDD"/>
    <w:rsid w:val="005A43DA"/>
    <w:rsid w:val="005B06D3"/>
    <w:rsid w:val="005B087A"/>
    <w:rsid w:val="005B3FBF"/>
    <w:rsid w:val="005B4789"/>
    <w:rsid w:val="005C0F1B"/>
    <w:rsid w:val="005D0619"/>
    <w:rsid w:val="005D08C0"/>
    <w:rsid w:val="005D367B"/>
    <w:rsid w:val="005D5A70"/>
    <w:rsid w:val="005E0D82"/>
    <w:rsid w:val="005E204C"/>
    <w:rsid w:val="005E3A10"/>
    <w:rsid w:val="005E690A"/>
    <w:rsid w:val="005E6F3A"/>
    <w:rsid w:val="005F20B4"/>
    <w:rsid w:val="005F50C5"/>
    <w:rsid w:val="005F6B21"/>
    <w:rsid w:val="00600C51"/>
    <w:rsid w:val="00603FAA"/>
    <w:rsid w:val="00605703"/>
    <w:rsid w:val="00607373"/>
    <w:rsid w:val="006075F8"/>
    <w:rsid w:val="00610EF9"/>
    <w:rsid w:val="00611414"/>
    <w:rsid w:val="006115D3"/>
    <w:rsid w:val="00612067"/>
    <w:rsid w:val="006132FD"/>
    <w:rsid w:val="00616B30"/>
    <w:rsid w:val="006207B2"/>
    <w:rsid w:val="006225B3"/>
    <w:rsid w:val="0062269E"/>
    <w:rsid w:val="00622F49"/>
    <w:rsid w:val="0062412E"/>
    <w:rsid w:val="00624648"/>
    <w:rsid w:val="0062465B"/>
    <w:rsid w:val="0062683F"/>
    <w:rsid w:val="00627754"/>
    <w:rsid w:val="006317D7"/>
    <w:rsid w:val="00631D06"/>
    <w:rsid w:val="00633181"/>
    <w:rsid w:val="0063461C"/>
    <w:rsid w:val="00634804"/>
    <w:rsid w:val="00634DAC"/>
    <w:rsid w:val="00636B3F"/>
    <w:rsid w:val="00641026"/>
    <w:rsid w:val="006412FB"/>
    <w:rsid w:val="00641B22"/>
    <w:rsid w:val="006431B4"/>
    <w:rsid w:val="00646176"/>
    <w:rsid w:val="00650E28"/>
    <w:rsid w:val="006518A1"/>
    <w:rsid w:val="0065277E"/>
    <w:rsid w:val="0065364F"/>
    <w:rsid w:val="0065371B"/>
    <w:rsid w:val="006538E1"/>
    <w:rsid w:val="0065549E"/>
    <w:rsid w:val="0065699B"/>
    <w:rsid w:val="00672F58"/>
    <w:rsid w:val="006737A6"/>
    <w:rsid w:val="00680523"/>
    <w:rsid w:val="00682880"/>
    <w:rsid w:val="006836FF"/>
    <w:rsid w:val="00683A95"/>
    <w:rsid w:val="006855C9"/>
    <w:rsid w:val="00685EA5"/>
    <w:rsid w:val="006861AE"/>
    <w:rsid w:val="0068670E"/>
    <w:rsid w:val="006923AB"/>
    <w:rsid w:val="00694653"/>
    <w:rsid w:val="006A4675"/>
    <w:rsid w:val="006A61F5"/>
    <w:rsid w:val="006A7D27"/>
    <w:rsid w:val="006B0AE2"/>
    <w:rsid w:val="006B23A4"/>
    <w:rsid w:val="006B69C2"/>
    <w:rsid w:val="006C1C08"/>
    <w:rsid w:val="006C278F"/>
    <w:rsid w:val="006C7E60"/>
    <w:rsid w:val="006D0552"/>
    <w:rsid w:val="006D2939"/>
    <w:rsid w:val="006D3271"/>
    <w:rsid w:val="006D71E1"/>
    <w:rsid w:val="006E0F01"/>
    <w:rsid w:val="006E1D2D"/>
    <w:rsid w:val="006E3DBB"/>
    <w:rsid w:val="006F3754"/>
    <w:rsid w:val="006F4EA7"/>
    <w:rsid w:val="006F54B4"/>
    <w:rsid w:val="007008F3"/>
    <w:rsid w:val="00703BAF"/>
    <w:rsid w:val="00703E1B"/>
    <w:rsid w:val="00705665"/>
    <w:rsid w:val="00705E62"/>
    <w:rsid w:val="007069B8"/>
    <w:rsid w:val="0070795B"/>
    <w:rsid w:val="00707D53"/>
    <w:rsid w:val="0071201F"/>
    <w:rsid w:val="00714F5B"/>
    <w:rsid w:val="007152BF"/>
    <w:rsid w:val="007153B3"/>
    <w:rsid w:val="00716563"/>
    <w:rsid w:val="007244C7"/>
    <w:rsid w:val="00726A48"/>
    <w:rsid w:val="00727EBF"/>
    <w:rsid w:val="00732233"/>
    <w:rsid w:val="0074001F"/>
    <w:rsid w:val="00751994"/>
    <w:rsid w:val="0075325B"/>
    <w:rsid w:val="00754AA5"/>
    <w:rsid w:val="00755557"/>
    <w:rsid w:val="007571B6"/>
    <w:rsid w:val="0076450B"/>
    <w:rsid w:val="00765517"/>
    <w:rsid w:val="0076568B"/>
    <w:rsid w:val="00765F7F"/>
    <w:rsid w:val="00772CE2"/>
    <w:rsid w:val="00782E0F"/>
    <w:rsid w:val="00792323"/>
    <w:rsid w:val="0079236B"/>
    <w:rsid w:val="007A103C"/>
    <w:rsid w:val="007A1662"/>
    <w:rsid w:val="007A564E"/>
    <w:rsid w:val="007A5D52"/>
    <w:rsid w:val="007B33F0"/>
    <w:rsid w:val="007B41D7"/>
    <w:rsid w:val="007B7558"/>
    <w:rsid w:val="007C12C6"/>
    <w:rsid w:val="007C28B9"/>
    <w:rsid w:val="007C334E"/>
    <w:rsid w:val="007C3599"/>
    <w:rsid w:val="007C3A29"/>
    <w:rsid w:val="007C4562"/>
    <w:rsid w:val="007C5825"/>
    <w:rsid w:val="007C71E2"/>
    <w:rsid w:val="007C7ECE"/>
    <w:rsid w:val="007C7F4B"/>
    <w:rsid w:val="007D19B2"/>
    <w:rsid w:val="007D4222"/>
    <w:rsid w:val="007D5EC9"/>
    <w:rsid w:val="007D68A0"/>
    <w:rsid w:val="007E3474"/>
    <w:rsid w:val="007E7CE8"/>
    <w:rsid w:val="007F2320"/>
    <w:rsid w:val="007F627E"/>
    <w:rsid w:val="007F6F61"/>
    <w:rsid w:val="007F7466"/>
    <w:rsid w:val="007F7EE5"/>
    <w:rsid w:val="00801E9C"/>
    <w:rsid w:val="0080220C"/>
    <w:rsid w:val="00805D50"/>
    <w:rsid w:val="008061DA"/>
    <w:rsid w:val="008103D8"/>
    <w:rsid w:val="00811BEF"/>
    <w:rsid w:val="0081302D"/>
    <w:rsid w:val="008137A6"/>
    <w:rsid w:val="0081398D"/>
    <w:rsid w:val="00814049"/>
    <w:rsid w:val="008146CB"/>
    <w:rsid w:val="008153F2"/>
    <w:rsid w:val="008177F5"/>
    <w:rsid w:val="0082046F"/>
    <w:rsid w:val="0082062D"/>
    <w:rsid w:val="00820E4E"/>
    <w:rsid w:val="00822BEB"/>
    <w:rsid w:val="00830761"/>
    <w:rsid w:val="00832187"/>
    <w:rsid w:val="00841869"/>
    <w:rsid w:val="008529B1"/>
    <w:rsid w:val="00852D00"/>
    <w:rsid w:val="0085336C"/>
    <w:rsid w:val="00853742"/>
    <w:rsid w:val="00860125"/>
    <w:rsid w:val="00865A09"/>
    <w:rsid w:val="00872F2C"/>
    <w:rsid w:val="00873086"/>
    <w:rsid w:val="00874DCC"/>
    <w:rsid w:val="00876BF6"/>
    <w:rsid w:val="00876F77"/>
    <w:rsid w:val="008876ED"/>
    <w:rsid w:val="00887C8C"/>
    <w:rsid w:val="00890D20"/>
    <w:rsid w:val="008916DB"/>
    <w:rsid w:val="008917EC"/>
    <w:rsid w:val="008938A5"/>
    <w:rsid w:val="008B31C8"/>
    <w:rsid w:val="008B4086"/>
    <w:rsid w:val="008B54B3"/>
    <w:rsid w:val="008B6732"/>
    <w:rsid w:val="008B6B83"/>
    <w:rsid w:val="008C0BBD"/>
    <w:rsid w:val="008C1B9B"/>
    <w:rsid w:val="008C2809"/>
    <w:rsid w:val="008C74D0"/>
    <w:rsid w:val="008D0E8A"/>
    <w:rsid w:val="008D2ACF"/>
    <w:rsid w:val="008D48EE"/>
    <w:rsid w:val="008E1D3A"/>
    <w:rsid w:val="008E289C"/>
    <w:rsid w:val="008E32DB"/>
    <w:rsid w:val="008F16BA"/>
    <w:rsid w:val="008F2DDD"/>
    <w:rsid w:val="008F300F"/>
    <w:rsid w:val="008F3253"/>
    <w:rsid w:val="008F3DF0"/>
    <w:rsid w:val="00900D41"/>
    <w:rsid w:val="00903951"/>
    <w:rsid w:val="0091604C"/>
    <w:rsid w:val="00922166"/>
    <w:rsid w:val="00926F14"/>
    <w:rsid w:val="00927AB4"/>
    <w:rsid w:val="00931E37"/>
    <w:rsid w:val="00932109"/>
    <w:rsid w:val="00933C85"/>
    <w:rsid w:val="00935168"/>
    <w:rsid w:val="00935611"/>
    <w:rsid w:val="00936884"/>
    <w:rsid w:val="00937CC1"/>
    <w:rsid w:val="00942336"/>
    <w:rsid w:val="00942EE0"/>
    <w:rsid w:val="00943B38"/>
    <w:rsid w:val="00945DF8"/>
    <w:rsid w:val="00950EEB"/>
    <w:rsid w:val="00952A3A"/>
    <w:rsid w:val="00956673"/>
    <w:rsid w:val="009575AC"/>
    <w:rsid w:val="009600E3"/>
    <w:rsid w:val="009622DF"/>
    <w:rsid w:val="00964A25"/>
    <w:rsid w:val="009677BA"/>
    <w:rsid w:val="00967D19"/>
    <w:rsid w:val="00973123"/>
    <w:rsid w:val="0097335E"/>
    <w:rsid w:val="00975610"/>
    <w:rsid w:val="00980B24"/>
    <w:rsid w:val="009879B7"/>
    <w:rsid w:val="00987C0C"/>
    <w:rsid w:val="009963EA"/>
    <w:rsid w:val="00996F77"/>
    <w:rsid w:val="00997777"/>
    <w:rsid w:val="009A31D0"/>
    <w:rsid w:val="009A371A"/>
    <w:rsid w:val="009A716D"/>
    <w:rsid w:val="009B5EAD"/>
    <w:rsid w:val="009B6C3D"/>
    <w:rsid w:val="009B6F3D"/>
    <w:rsid w:val="009C19AF"/>
    <w:rsid w:val="009C35C2"/>
    <w:rsid w:val="009C377B"/>
    <w:rsid w:val="009C6CAE"/>
    <w:rsid w:val="009C7763"/>
    <w:rsid w:val="009D08DB"/>
    <w:rsid w:val="009D2BD2"/>
    <w:rsid w:val="009D3F19"/>
    <w:rsid w:val="009D5317"/>
    <w:rsid w:val="009D7050"/>
    <w:rsid w:val="009E09E5"/>
    <w:rsid w:val="009E0A16"/>
    <w:rsid w:val="009E0B04"/>
    <w:rsid w:val="009E4F40"/>
    <w:rsid w:val="009E5CBF"/>
    <w:rsid w:val="009E7D21"/>
    <w:rsid w:val="009F04A5"/>
    <w:rsid w:val="009F288B"/>
    <w:rsid w:val="009F40CA"/>
    <w:rsid w:val="009F4D47"/>
    <w:rsid w:val="009F6D92"/>
    <w:rsid w:val="00A00C62"/>
    <w:rsid w:val="00A01A7E"/>
    <w:rsid w:val="00A046B2"/>
    <w:rsid w:val="00A06E63"/>
    <w:rsid w:val="00A07130"/>
    <w:rsid w:val="00A10296"/>
    <w:rsid w:val="00A13D20"/>
    <w:rsid w:val="00A1719E"/>
    <w:rsid w:val="00A17CA2"/>
    <w:rsid w:val="00A22E73"/>
    <w:rsid w:val="00A23C87"/>
    <w:rsid w:val="00A241FD"/>
    <w:rsid w:val="00A248D2"/>
    <w:rsid w:val="00A27147"/>
    <w:rsid w:val="00A31AB0"/>
    <w:rsid w:val="00A32465"/>
    <w:rsid w:val="00A36B37"/>
    <w:rsid w:val="00A36F59"/>
    <w:rsid w:val="00A37A1C"/>
    <w:rsid w:val="00A41FEB"/>
    <w:rsid w:val="00A575AC"/>
    <w:rsid w:val="00A60AB0"/>
    <w:rsid w:val="00A6287F"/>
    <w:rsid w:val="00A6316D"/>
    <w:rsid w:val="00A65342"/>
    <w:rsid w:val="00A6590B"/>
    <w:rsid w:val="00A672A8"/>
    <w:rsid w:val="00A72E42"/>
    <w:rsid w:val="00A7351A"/>
    <w:rsid w:val="00A810BC"/>
    <w:rsid w:val="00A8574F"/>
    <w:rsid w:val="00A85A0F"/>
    <w:rsid w:val="00A864EC"/>
    <w:rsid w:val="00A965F2"/>
    <w:rsid w:val="00A96704"/>
    <w:rsid w:val="00AA1F36"/>
    <w:rsid w:val="00AA250A"/>
    <w:rsid w:val="00AA2E92"/>
    <w:rsid w:val="00AA757A"/>
    <w:rsid w:val="00AB00AF"/>
    <w:rsid w:val="00AB09D5"/>
    <w:rsid w:val="00AB38D9"/>
    <w:rsid w:val="00AB3E83"/>
    <w:rsid w:val="00AB6B94"/>
    <w:rsid w:val="00AC120F"/>
    <w:rsid w:val="00AC2C45"/>
    <w:rsid w:val="00AC799F"/>
    <w:rsid w:val="00AD3D9D"/>
    <w:rsid w:val="00AD55A6"/>
    <w:rsid w:val="00AD64E2"/>
    <w:rsid w:val="00AD7487"/>
    <w:rsid w:val="00AE051C"/>
    <w:rsid w:val="00AE2B5C"/>
    <w:rsid w:val="00AE3614"/>
    <w:rsid w:val="00AE371D"/>
    <w:rsid w:val="00AE4054"/>
    <w:rsid w:val="00AE5571"/>
    <w:rsid w:val="00AE60EF"/>
    <w:rsid w:val="00AE7293"/>
    <w:rsid w:val="00AF00F4"/>
    <w:rsid w:val="00AF3CFF"/>
    <w:rsid w:val="00AF68F8"/>
    <w:rsid w:val="00AF74FD"/>
    <w:rsid w:val="00B00FF7"/>
    <w:rsid w:val="00B0401C"/>
    <w:rsid w:val="00B119A6"/>
    <w:rsid w:val="00B13ED8"/>
    <w:rsid w:val="00B2116F"/>
    <w:rsid w:val="00B21AFC"/>
    <w:rsid w:val="00B21F33"/>
    <w:rsid w:val="00B227EB"/>
    <w:rsid w:val="00B232AE"/>
    <w:rsid w:val="00B30116"/>
    <w:rsid w:val="00B34759"/>
    <w:rsid w:val="00B35D08"/>
    <w:rsid w:val="00B37C01"/>
    <w:rsid w:val="00B46918"/>
    <w:rsid w:val="00B50005"/>
    <w:rsid w:val="00B53286"/>
    <w:rsid w:val="00B53D8E"/>
    <w:rsid w:val="00B54AFA"/>
    <w:rsid w:val="00B5693B"/>
    <w:rsid w:val="00B60C82"/>
    <w:rsid w:val="00B61089"/>
    <w:rsid w:val="00B61735"/>
    <w:rsid w:val="00B63E39"/>
    <w:rsid w:val="00B64CE1"/>
    <w:rsid w:val="00B65574"/>
    <w:rsid w:val="00B67365"/>
    <w:rsid w:val="00B70FE5"/>
    <w:rsid w:val="00B71767"/>
    <w:rsid w:val="00B71AE5"/>
    <w:rsid w:val="00B7624A"/>
    <w:rsid w:val="00B77628"/>
    <w:rsid w:val="00B830E6"/>
    <w:rsid w:val="00B86086"/>
    <w:rsid w:val="00B87E88"/>
    <w:rsid w:val="00B92822"/>
    <w:rsid w:val="00B9304F"/>
    <w:rsid w:val="00B93C9A"/>
    <w:rsid w:val="00BA4C5B"/>
    <w:rsid w:val="00BA5DFF"/>
    <w:rsid w:val="00BB2265"/>
    <w:rsid w:val="00BB32E6"/>
    <w:rsid w:val="00BB3500"/>
    <w:rsid w:val="00BB502C"/>
    <w:rsid w:val="00BB79ED"/>
    <w:rsid w:val="00BC04AC"/>
    <w:rsid w:val="00BC41AB"/>
    <w:rsid w:val="00BD0607"/>
    <w:rsid w:val="00BD19CA"/>
    <w:rsid w:val="00BD40E6"/>
    <w:rsid w:val="00BD6ECE"/>
    <w:rsid w:val="00BD7915"/>
    <w:rsid w:val="00BE3006"/>
    <w:rsid w:val="00BF032F"/>
    <w:rsid w:val="00BF17CE"/>
    <w:rsid w:val="00BF239D"/>
    <w:rsid w:val="00BF5A95"/>
    <w:rsid w:val="00C009FB"/>
    <w:rsid w:val="00C0139E"/>
    <w:rsid w:val="00C022DF"/>
    <w:rsid w:val="00C11876"/>
    <w:rsid w:val="00C11F83"/>
    <w:rsid w:val="00C1208B"/>
    <w:rsid w:val="00C2190D"/>
    <w:rsid w:val="00C229D0"/>
    <w:rsid w:val="00C2639C"/>
    <w:rsid w:val="00C26D3D"/>
    <w:rsid w:val="00C30478"/>
    <w:rsid w:val="00C346A0"/>
    <w:rsid w:val="00C34F4B"/>
    <w:rsid w:val="00C41B84"/>
    <w:rsid w:val="00C41FDB"/>
    <w:rsid w:val="00C430D7"/>
    <w:rsid w:val="00C43618"/>
    <w:rsid w:val="00C43C29"/>
    <w:rsid w:val="00C47A11"/>
    <w:rsid w:val="00C47E0C"/>
    <w:rsid w:val="00C5042B"/>
    <w:rsid w:val="00C50B35"/>
    <w:rsid w:val="00C50DD2"/>
    <w:rsid w:val="00C51DAE"/>
    <w:rsid w:val="00C526C6"/>
    <w:rsid w:val="00C553A7"/>
    <w:rsid w:val="00C7026F"/>
    <w:rsid w:val="00C763C2"/>
    <w:rsid w:val="00C80010"/>
    <w:rsid w:val="00C822B8"/>
    <w:rsid w:val="00C823FA"/>
    <w:rsid w:val="00C878C0"/>
    <w:rsid w:val="00C916DC"/>
    <w:rsid w:val="00C939F8"/>
    <w:rsid w:val="00C97F63"/>
    <w:rsid w:val="00CA00CF"/>
    <w:rsid w:val="00CA3E52"/>
    <w:rsid w:val="00CB02C1"/>
    <w:rsid w:val="00CB0642"/>
    <w:rsid w:val="00CB3445"/>
    <w:rsid w:val="00CB4B27"/>
    <w:rsid w:val="00CC0248"/>
    <w:rsid w:val="00CC21AB"/>
    <w:rsid w:val="00CC5CD2"/>
    <w:rsid w:val="00CD2131"/>
    <w:rsid w:val="00CD3731"/>
    <w:rsid w:val="00CD3826"/>
    <w:rsid w:val="00CD5078"/>
    <w:rsid w:val="00CD5CE7"/>
    <w:rsid w:val="00CD7543"/>
    <w:rsid w:val="00CD76FC"/>
    <w:rsid w:val="00CE048B"/>
    <w:rsid w:val="00CE04BE"/>
    <w:rsid w:val="00CE09EB"/>
    <w:rsid w:val="00CE31E0"/>
    <w:rsid w:val="00CE400A"/>
    <w:rsid w:val="00CE5046"/>
    <w:rsid w:val="00CE6572"/>
    <w:rsid w:val="00CE79AB"/>
    <w:rsid w:val="00CF0196"/>
    <w:rsid w:val="00CF24B8"/>
    <w:rsid w:val="00CF2D96"/>
    <w:rsid w:val="00CF665A"/>
    <w:rsid w:val="00CF7488"/>
    <w:rsid w:val="00D01B0E"/>
    <w:rsid w:val="00D02FD8"/>
    <w:rsid w:val="00D05164"/>
    <w:rsid w:val="00D0526B"/>
    <w:rsid w:val="00D05B03"/>
    <w:rsid w:val="00D10314"/>
    <w:rsid w:val="00D1233C"/>
    <w:rsid w:val="00D13773"/>
    <w:rsid w:val="00D222D1"/>
    <w:rsid w:val="00D224A3"/>
    <w:rsid w:val="00D240B6"/>
    <w:rsid w:val="00D2492B"/>
    <w:rsid w:val="00D25CA4"/>
    <w:rsid w:val="00D26568"/>
    <w:rsid w:val="00D26675"/>
    <w:rsid w:val="00D2762C"/>
    <w:rsid w:val="00D30C4A"/>
    <w:rsid w:val="00D36A5F"/>
    <w:rsid w:val="00D40093"/>
    <w:rsid w:val="00D4027E"/>
    <w:rsid w:val="00D426CF"/>
    <w:rsid w:val="00D435F8"/>
    <w:rsid w:val="00D4588C"/>
    <w:rsid w:val="00D45906"/>
    <w:rsid w:val="00D4710A"/>
    <w:rsid w:val="00D518D1"/>
    <w:rsid w:val="00D540F0"/>
    <w:rsid w:val="00D54293"/>
    <w:rsid w:val="00D60E51"/>
    <w:rsid w:val="00D71059"/>
    <w:rsid w:val="00D71D72"/>
    <w:rsid w:val="00D76922"/>
    <w:rsid w:val="00D76C5F"/>
    <w:rsid w:val="00D77427"/>
    <w:rsid w:val="00D82DC3"/>
    <w:rsid w:val="00D82F3A"/>
    <w:rsid w:val="00D82FCF"/>
    <w:rsid w:val="00D8312D"/>
    <w:rsid w:val="00D84B3B"/>
    <w:rsid w:val="00D87954"/>
    <w:rsid w:val="00D87AEC"/>
    <w:rsid w:val="00D90B70"/>
    <w:rsid w:val="00D91298"/>
    <w:rsid w:val="00D94E6A"/>
    <w:rsid w:val="00D94FAD"/>
    <w:rsid w:val="00D9669D"/>
    <w:rsid w:val="00DA3CEC"/>
    <w:rsid w:val="00DA40AD"/>
    <w:rsid w:val="00DA4CD1"/>
    <w:rsid w:val="00DA7ADC"/>
    <w:rsid w:val="00DB16DC"/>
    <w:rsid w:val="00DB1B58"/>
    <w:rsid w:val="00DB1E0F"/>
    <w:rsid w:val="00DB5A54"/>
    <w:rsid w:val="00DB5E4A"/>
    <w:rsid w:val="00DB6438"/>
    <w:rsid w:val="00DC2712"/>
    <w:rsid w:val="00DC4DF6"/>
    <w:rsid w:val="00DC54D4"/>
    <w:rsid w:val="00DD11F8"/>
    <w:rsid w:val="00DD1E0B"/>
    <w:rsid w:val="00DD345F"/>
    <w:rsid w:val="00DD3719"/>
    <w:rsid w:val="00DD4C0C"/>
    <w:rsid w:val="00DD4C6B"/>
    <w:rsid w:val="00DD6816"/>
    <w:rsid w:val="00DE196B"/>
    <w:rsid w:val="00DE3D3F"/>
    <w:rsid w:val="00DE5DA3"/>
    <w:rsid w:val="00DE7AB5"/>
    <w:rsid w:val="00DF041A"/>
    <w:rsid w:val="00DF0FC6"/>
    <w:rsid w:val="00DF2671"/>
    <w:rsid w:val="00DF3C61"/>
    <w:rsid w:val="00DF7A0B"/>
    <w:rsid w:val="00E00032"/>
    <w:rsid w:val="00E001DC"/>
    <w:rsid w:val="00E00661"/>
    <w:rsid w:val="00E0119B"/>
    <w:rsid w:val="00E0303B"/>
    <w:rsid w:val="00E03BD8"/>
    <w:rsid w:val="00E03F8B"/>
    <w:rsid w:val="00E055FC"/>
    <w:rsid w:val="00E07283"/>
    <w:rsid w:val="00E10905"/>
    <w:rsid w:val="00E1352F"/>
    <w:rsid w:val="00E156D6"/>
    <w:rsid w:val="00E21264"/>
    <w:rsid w:val="00E257D0"/>
    <w:rsid w:val="00E26774"/>
    <w:rsid w:val="00E30644"/>
    <w:rsid w:val="00E31FF9"/>
    <w:rsid w:val="00E349A6"/>
    <w:rsid w:val="00E439DA"/>
    <w:rsid w:val="00E451E9"/>
    <w:rsid w:val="00E50268"/>
    <w:rsid w:val="00E52C06"/>
    <w:rsid w:val="00E5410D"/>
    <w:rsid w:val="00E54E40"/>
    <w:rsid w:val="00E554DC"/>
    <w:rsid w:val="00E5561D"/>
    <w:rsid w:val="00E608B1"/>
    <w:rsid w:val="00E60A67"/>
    <w:rsid w:val="00E631D5"/>
    <w:rsid w:val="00E64B06"/>
    <w:rsid w:val="00E6545A"/>
    <w:rsid w:val="00E65721"/>
    <w:rsid w:val="00E66506"/>
    <w:rsid w:val="00E66C80"/>
    <w:rsid w:val="00E734AA"/>
    <w:rsid w:val="00E73ED3"/>
    <w:rsid w:val="00E75B45"/>
    <w:rsid w:val="00E7612F"/>
    <w:rsid w:val="00E77937"/>
    <w:rsid w:val="00E81C48"/>
    <w:rsid w:val="00E82647"/>
    <w:rsid w:val="00E83FF6"/>
    <w:rsid w:val="00E90628"/>
    <w:rsid w:val="00E91160"/>
    <w:rsid w:val="00E91721"/>
    <w:rsid w:val="00E91FB8"/>
    <w:rsid w:val="00E92C65"/>
    <w:rsid w:val="00E93E09"/>
    <w:rsid w:val="00E94E7A"/>
    <w:rsid w:val="00EA0249"/>
    <w:rsid w:val="00EA02E3"/>
    <w:rsid w:val="00EA0321"/>
    <w:rsid w:val="00EA3138"/>
    <w:rsid w:val="00EA4AB2"/>
    <w:rsid w:val="00EA5A5B"/>
    <w:rsid w:val="00EB1ED1"/>
    <w:rsid w:val="00EB5787"/>
    <w:rsid w:val="00EC10D0"/>
    <w:rsid w:val="00EC2DD5"/>
    <w:rsid w:val="00EC3300"/>
    <w:rsid w:val="00EC3664"/>
    <w:rsid w:val="00EC3F47"/>
    <w:rsid w:val="00EC697F"/>
    <w:rsid w:val="00EC7E61"/>
    <w:rsid w:val="00ED0E56"/>
    <w:rsid w:val="00ED26F3"/>
    <w:rsid w:val="00ED4F0A"/>
    <w:rsid w:val="00ED580E"/>
    <w:rsid w:val="00EE1568"/>
    <w:rsid w:val="00EE3007"/>
    <w:rsid w:val="00EF0C67"/>
    <w:rsid w:val="00EF1DD6"/>
    <w:rsid w:val="00EF369D"/>
    <w:rsid w:val="00EF4587"/>
    <w:rsid w:val="00EF5866"/>
    <w:rsid w:val="00EF5ACA"/>
    <w:rsid w:val="00F10B22"/>
    <w:rsid w:val="00F11562"/>
    <w:rsid w:val="00F11D05"/>
    <w:rsid w:val="00F13942"/>
    <w:rsid w:val="00F14B36"/>
    <w:rsid w:val="00F1561D"/>
    <w:rsid w:val="00F16376"/>
    <w:rsid w:val="00F2205A"/>
    <w:rsid w:val="00F24430"/>
    <w:rsid w:val="00F279D7"/>
    <w:rsid w:val="00F32568"/>
    <w:rsid w:val="00F327A1"/>
    <w:rsid w:val="00F34207"/>
    <w:rsid w:val="00F379C1"/>
    <w:rsid w:val="00F45800"/>
    <w:rsid w:val="00F47671"/>
    <w:rsid w:val="00F51924"/>
    <w:rsid w:val="00F52C28"/>
    <w:rsid w:val="00F543C7"/>
    <w:rsid w:val="00F54B91"/>
    <w:rsid w:val="00F54E8B"/>
    <w:rsid w:val="00F55180"/>
    <w:rsid w:val="00F61320"/>
    <w:rsid w:val="00F62B90"/>
    <w:rsid w:val="00F63094"/>
    <w:rsid w:val="00F636AA"/>
    <w:rsid w:val="00F678C6"/>
    <w:rsid w:val="00F7331C"/>
    <w:rsid w:val="00F73E40"/>
    <w:rsid w:val="00F74143"/>
    <w:rsid w:val="00F75157"/>
    <w:rsid w:val="00F774D3"/>
    <w:rsid w:val="00F81BCA"/>
    <w:rsid w:val="00F81CDD"/>
    <w:rsid w:val="00F838E4"/>
    <w:rsid w:val="00F85FE2"/>
    <w:rsid w:val="00F86650"/>
    <w:rsid w:val="00F978FE"/>
    <w:rsid w:val="00F97FFB"/>
    <w:rsid w:val="00FA0513"/>
    <w:rsid w:val="00FA0BC8"/>
    <w:rsid w:val="00FA1160"/>
    <w:rsid w:val="00FA3B0C"/>
    <w:rsid w:val="00FA760B"/>
    <w:rsid w:val="00FB0323"/>
    <w:rsid w:val="00FB1603"/>
    <w:rsid w:val="00FB333D"/>
    <w:rsid w:val="00FB34AC"/>
    <w:rsid w:val="00FB69A4"/>
    <w:rsid w:val="00FB71BC"/>
    <w:rsid w:val="00FB7CEA"/>
    <w:rsid w:val="00FC2FA3"/>
    <w:rsid w:val="00FC3A34"/>
    <w:rsid w:val="00FC79A1"/>
    <w:rsid w:val="00FD08D4"/>
    <w:rsid w:val="00FD106B"/>
    <w:rsid w:val="00FD26CA"/>
    <w:rsid w:val="00FD4B3C"/>
    <w:rsid w:val="00FD5443"/>
    <w:rsid w:val="00FD71FD"/>
    <w:rsid w:val="00FE09BC"/>
    <w:rsid w:val="00FE1D75"/>
    <w:rsid w:val="00FE2D00"/>
    <w:rsid w:val="00FE5C2E"/>
    <w:rsid w:val="00FE7734"/>
    <w:rsid w:val="00FF4838"/>
    <w:rsid w:val="031F6CAB"/>
    <w:rsid w:val="03BF0DB3"/>
    <w:rsid w:val="070F49A2"/>
    <w:rsid w:val="07E43A81"/>
    <w:rsid w:val="09201445"/>
    <w:rsid w:val="0B5C2DB3"/>
    <w:rsid w:val="1186384C"/>
    <w:rsid w:val="16697BD2"/>
    <w:rsid w:val="198432E8"/>
    <w:rsid w:val="1B4F4EDD"/>
    <w:rsid w:val="1C687BA8"/>
    <w:rsid w:val="1DA2662B"/>
    <w:rsid w:val="1EDBEAE1"/>
    <w:rsid w:val="1F435D57"/>
    <w:rsid w:val="20F85964"/>
    <w:rsid w:val="2270048D"/>
    <w:rsid w:val="25783C88"/>
    <w:rsid w:val="25E023B3"/>
    <w:rsid w:val="27D55CE6"/>
    <w:rsid w:val="2A3235C6"/>
    <w:rsid w:val="2A7740BB"/>
    <w:rsid w:val="2AFF067C"/>
    <w:rsid w:val="2B195E43"/>
    <w:rsid w:val="2B6A4948"/>
    <w:rsid w:val="2C5F615A"/>
    <w:rsid w:val="2E5E5C1F"/>
    <w:rsid w:val="2E8C546A"/>
    <w:rsid w:val="2EEB5D1A"/>
    <w:rsid w:val="303809A8"/>
    <w:rsid w:val="30C70618"/>
    <w:rsid w:val="3389601C"/>
    <w:rsid w:val="367FEDAD"/>
    <w:rsid w:val="38631313"/>
    <w:rsid w:val="38A72D01"/>
    <w:rsid w:val="3A5369BF"/>
    <w:rsid w:val="3A900623"/>
    <w:rsid w:val="3AA70248"/>
    <w:rsid w:val="3ABD23EC"/>
    <w:rsid w:val="3CFE10BE"/>
    <w:rsid w:val="3D36553F"/>
    <w:rsid w:val="3E578C95"/>
    <w:rsid w:val="3EE21837"/>
    <w:rsid w:val="3EF61E58"/>
    <w:rsid w:val="3FFE1244"/>
    <w:rsid w:val="419A3FAE"/>
    <w:rsid w:val="41A2B0A5"/>
    <w:rsid w:val="41DF121F"/>
    <w:rsid w:val="45267D82"/>
    <w:rsid w:val="46A55C75"/>
    <w:rsid w:val="47ED3A0E"/>
    <w:rsid w:val="48B91E5D"/>
    <w:rsid w:val="4A7D0844"/>
    <w:rsid w:val="4B162FC1"/>
    <w:rsid w:val="4EC933D2"/>
    <w:rsid w:val="4EFD37C2"/>
    <w:rsid w:val="4F2B4370"/>
    <w:rsid w:val="4F6F5245"/>
    <w:rsid w:val="4F7F050D"/>
    <w:rsid w:val="4F93B860"/>
    <w:rsid w:val="51E31065"/>
    <w:rsid w:val="5217023B"/>
    <w:rsid w:val="556A3E2E"/>
    <w:rsid w:val="559D2106"/>
    <w:rsid w:val="57AFA366"/>
    <w:rsid w:val="57E035B9"/>
    <w:rsid w:val="591C553F"/>
    <w:rsid w:val="5BE76CD7"/>
    <w:rsid w:val="5C0A0595"/>
    <w:rsid w:val="5D3F73B0"/>
    <w:rsid w:val="5DB93D65"/>
    <w:rsid w:val="5DEF423C"/>
    <w:rsid w:val="5DF3E2DC"/>
    <w:rsid w:val="5DFA04CF"/>
    <w:rsid w:val="5DFE791D"/>
    <w:rsid w:val="5EFFE080"/>
    <w:rsid w:val="5FF26B5E"/>
    <w:rsid w:val="61FF49C2"/>
    <w:rsid w:val="6277079A"/>
    <w:rsid w:val="63FFFB42"/>
    <w:rsid w:val="64AF38BD"/>
    <w:rsid w:val="66A9277E"/>
    <w:rsid w:val="687142E8"/>
    <w:rsid w:val="69EC8C18"/>
    <w:rsid w:val="69F3315F"/>
    <w:rsid w:val="6B7B7F30"/>
    <w:rsid w:val="6CB23063"/>
    <w:rsid w:val="6CFBA648"/>
    <w:rsid w:val="6F416B95"/>
    <w:rsid w:val="6FF9AF7E"/>
    <w:rsid w:val="71A78B2E"/>
    <w:rsid w:val="75F5C0C9"/>
    <w:rsid w:val="760E5F3E"/>
    <w:rsid w:val="776F6B4C"/>
    <w:rsid w:val="779AD470"/>
    <w:rsid w:val="77FF7954"/>
    <w:rsid w:val="78B6041B"/>
    <w:rsid w:val="79D85F74"/>
    <w:rsid w:val="7AB855E2"/>
    <w:rsid w:val="7AC65BFC"/>
    <w:rsid w:val="7AFF7DFC"/>
    <w:rsid w:val="7B260B82"/>
    <w:rsid w:val="7B5B2D9C"/>
    <w:rsid w:val="7D761C62"/>
    <w:rsid w:val="7DF7ADA0"/>
    <w:rsid w:val="7F7F81F1"/>
    <w:rsid w:val="7FC56EC5"/>
    <w:rsid w:val="7FEBE71D"/>
    <w:rsid w:val="94FF9669"/>
    <w:rsid w:val="95BB4B7E"/>
    <w:rsid w:val="97F57B48"/>
    <w:rsid w:val="9ECDF8D9"/>
    <w:rsid w:val="9FEFF8D5"/>
    <w:rsid w:val="B7B7FCD8"/>
    <w:rsid w:val="B96B6CF8"/>
    <w:rsid w:val="BB4EBB10"/>
    <w:rsid w:val="BDE58A5B"/>
    <w:rsid w:val="BF7309C3"/>
    <w:rsid w:val="BFFB30F0"/>
    <w:rsid w:val="C7F7AEC7"/>
    <w:rsid w:val="CBB5C7CA"/>
    <w:rsid w:val="D353A60D"/>
    <w:rsid w:val="D7FD7932"/>
    <w:rsid w:val="DBB72ACE"/>
    <w:rsid w:val="DC9E0DE2"/>
    <w:rsid w:val="DD972425"/>
    <w:rsid w:val="DDFD40E5"/>
    <w:rsid w:val="DEBFE111"/>
    <w:rsid w:val="E2FFB00A"/>
    <w:rsid w:val="E6F985D0"/>
    <w:rsid w:val="ED393B71"/>
    <w:rsid w:val="EEFF1810"/>
    <w:rsid w:val="EF7AC49A"/>
    <w:rsid w:val="EFFFE9E6"/>
    <w:rsid w:val="F4FBE1C2"/>
    <w:rsid w:val="F597E8F1"/>
    <w:rsid w:val="F6AC5BBD"/>
    <w:rsid w:val="F721F478"/>
    <w:rsid w:val="F7BB6CF7"/>
    <w:rsid w:val="F8F7AB28"/>
    <w:rsid w:val="F9AF6053"/>
    <w:rsid w:val="FBA9DA93"/>
    <w:rsid w:val="FBFFCA36"/>
    <w:rsid w:val="FC7FDFB9"/>
    <w:rsid w:val="FDAF6E64"/>
    <w:rsid w:val="FDEB026C"/>
    <w:rsid w:val="FEEFCD0D"/>
    <w:rsid w:val="FF775A62"/>
    <w:rsid w:val="FF7EBE6D"/>
    <w:rsid w:val="FFA3D210"/>
    <w:rsid w:val="FFBE4CC3"/>
    <w:rsid w:val="FFE5F119"/>
    <w:rsid w:val="FFEF26A8"/>
    <w:rsid w:val="FFFB84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Indent"/>
    <w:basedOn w:val="1"/>
    <w:link w:val="17"/>
    <w:qFormat/>
    <w:uiPriority w:val="0"/>
    <w:pPr>
      <w:ind w:firstLine="640" w:firstLineChars="200"/>
    </w:pPr>
    <w:rPr>
      <w:rFonts w:eastAsia="黑体"/>
      <w:sz w:val="32"/>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6"/>
    <w:semiHidden/>
    <w:unhideWhenUsed/>
    <w:qFormat/>
    <w:uiPriority w:val="99"/>
    <w:rPr>
      <w:b/>
      <w:bCs/>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single"/>
    </w:rPr>
  </w:style>
  <w:style w:type="character" w:styleId="13">
    <w:name w:val="Hyperlink"/>
    <w:basedOn w:val="10"/>
    <w:unhideWhenUsed/>
    <w:qFormat/>
    <w:uiPriority w:val="99"/>
    <w:rPr>
      <w:color w:val="0000FF" w:themeColor="hyperlink"/>
      <w:u w:val="single"/>
    </w:rPr>
  </w:style>
  <w:style w:type="character" w:styleId="14">
    <w:name w:val="annotation reference"/>
    <w:basedOn w:val="10"/>
    <w:semiHidden/>
    <w:unhideWhenUsed/>
    <w:qFormat/>
    <w:uiPriority w:val="99"/>
    <w:rPr>
      <w:sz w:val="21"/>
      <w:szCs w:val="21"/>
    </w:rPr>
  </w:style>
  <w:style w:type="character" w:customStyle="1" w:styleId="15">
    <w:name w:val="批注文字 Char"/>
    <w:basedOn w:val="10"/>
    <w:link w:val="2"/>
    <w:semiHidden/>
    <w:qFormat/>
    <w:uiPriority w:val="99"/>
    <w:rPr>
      <w:kern w:val="2"/>
      <w:sz w:val="21"/>
    </w:rPr>
  </w:style>
  <w:style w:type="character" w:customStyle="1" w:styleId="16">
    <w:name w:val="批注主题 Char"/>
    <w:basedOn w:val="15"/>
    <w:link w:val="8"/>
    <w:semiHidden/>
    <w:qFormat/>
    <w:uiPriority w:val="99"/>
    <w:rPr>
      <w:b/>
      <w:bCs/>
      <w:kern w:val="2"/>
      <w:sz w:val="21"/>
    </w:rPr>
  </w:style>
  <w:style w:type="character" w:customStyle="1" w:styleId="17">
    <w:name w:val="正文文本缩进 Char"/>
    <w:basedOn w:val="10"/>
    <w:link w:val="3"/>
    <w:qFormat/>
    <w:uiPriority w:val="0"/>
    <w:rPr>
      <w:rFonts w:eastAsia="黑体"/>
      <w:kern w:val="2"/>
      <w:sz w:val="32"/>
      <w:szCs w:val="24"/>
    </w:rPr>
  </w:style>
  <w:style w:type="character" w:customStyle="1" w:styleId="18">
    <w:name w:val="批注框文本 Char"/>
    <w:basedOn w:val="10"/>
    <w:link w:val="4"/>
    <w:semiHidden/>
    <w:qFormat/>
    <w:uiPriority w:val="99"/>
    <w:rPr>
      <w:kern w:val="2"/>
      <w:sz w:val="18"/>
      <w:szCs w:val="18"/>
    </w:rPr>
  </w:style>
  <w:style w:type="character" w:customStyle="1" w:styleId="19">
    <w:name w:val="页脚 Char"/>
    <w:basedOn w:val="10"/>
    <w:link w:val="5"/>
    <w:qFormat/>
    <w:uiPriority w:val="99"/>
    <w:rPr>
      <w:kern w:val="2"/>
      <w:sz w:val="18"/>
    </w:rPr>
  </w:style>
  <w:style w:type="paragraph" w:styleId="20">
    <w:name w:val="List Paragraph"/>
    <w:basedOn w:val="1"/>
    <w:unhideWhenUsed/>
    <w:qFormat/>
    <w:uiPriority w:val="99"/>
    <w:pPr>
      <w:ind w:firstLine="420" w:firstLineChars="200"/>
    </w:pPr>
  </w:style>
  <w:style w:type="character" w:customStyle="1" w:styleId="21">
    <w:name w:val="overdot"/>
    <w:basedOn w:val="10"/>
    <w:qFormat/>
    <w:uiPriority w:val="0"/>
  </w:style>
  <w:style w:type="paragraph" w:customStyle="1" w:styleId="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26">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
    <w:name w:val="xl7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0">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361</Words>
  <Characters>2060</Characters>
  <Lines>17</Lines>
  <Paragraphs>4</Paragraphs>
  <TotalTime>3</TotalTime>
  <ScaleCrop>false</ScaleCrop>
  <LinksUpToDate>false</LinksUpToDate>
  <CharactersWithSpaces>2417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2020-06-09T09:06:00Z</dcterms:created>
  <dc:creator>微软中国</dc:creator>
  <cp:lastModifiedBy>yj</cp:lastModifiedBy>
  <cp:lastPrinted>2024-02-23T17:11:00Z</cp:lastPrinted>
  <dcterms:modified xsi:type="dcterms:W3CDTF">2024-02-21T09:59:14Z</dcterms:modified>
  <dc:title>人力资源和社会保障部机关2015年录用公务员面试公告</dc:title>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