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4"/>
        </w:rPr>
      </w:pPr>
      <w:bookmarkStart w:id="0" w:name="_Toc370126084"/>
      <w:bookmarkStart w:id="1" w:name="_Toc371312199"/>
      <w:bookmarkStart w:id="86" w:name="_GoBack"/>
      <w:bookmarkEnd w:id="86"/>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ind w:firstLine="540" w:firstLineChars="225"/>
        <w:jc w:val="right"/>
        <w:rPr>
          <w:b/>
          <w:sz w:val="24"/>
          <w:szCs w:val="24"/>
        </w:rPr>
      </w:pPr>
    </w:p>
    <w:p>
      <w:pPr>
        <w:jc w:val="center"/>
        <w:rPr>
          <w:sz w:val="52"/>
          <w:szCs w:val="52"/>
        </w:rPr>
      </w:pPr>
      <w:r>
        <w:rPr>
          <w:sz w:val="52"/>
          <w:szCs w:val="52"/>
        </w:rPr>
        <w:t>自然灾害情况统计调查制度</w:t>
      </w:r>
    </w:p>
    <w:p>
      <w:pPr>
        <w:pStyle w:val="2"/>
        <w:ind w:firstLine="0" w:firstLineChars="0"/>
        <w:jc w:val="center"/>
      </w:pPr>
      <w:r>
        <w:rPr>
          <w:sz w:val="52"/>
          <w:szCs w:val="52"/>
        </w:rPr>
        <w:t>（征求意见稿）</w:t>
      </w:r>
    </w:p>
    <w:p>
      <w:pPr>
        <w:ind w:left="5040" w:firstLine="420"/>
        <w:rPr>
          <w:rFonts w:eastAsia="仿宋"/>
          <w:sz w:val="32"/>
        </w:rPr>
      </w:pPr>
    </w:p>
    <w:p>
      <w:pPr>
        <w:ind w:left="5040" w:firstLine="420"/>
        <w:rPr>
          <w:rFonts w:eastAsia="仿宋"/>
          <w:sz w:val="32"/>
        </w:rPr>
      </w:pPr>
    </w:p>
    <w:p>
      <w:pPr>
        <w:ind w:left="5040" w:firstLine="420"/>
        <w:rPr>
          <w:rFonts w:eastAsia="仿宋"/>
          <w:sz w:val="32"/>
        </w:rPr>
      </w:pPr>
    </w:p>
    <w:p>
      <w:pPr>
        <w:ind w:left="5040" w:firstLine="420"/>
        <w:rPr>
          <w:rFonts w:eastAsia="仿宋"/>
          <w:sz w:val="32"/>
        </w:rPr>
      </w:pPr>
    </w:p>
    <w:p>
      <w:pPr>
        <w:ind w:left="5040" w:firstLine="420"/>
        <w:rPr>
          <w:rFonts w:eastAsia="仿宋"/>
          <w:sz w:val="32"/>
        </w:rPr>
      </w:pPr>
    </w:p>
    <w:p>
      <w:pPr>
        <w:ind w:left="5040" w:firstLine="420"/>
        <w:rPr>
          <w:rFonts w:eastAsia="仿宋"/>
          <w:sz w:val="32"/>
        </w:rPr>
      </w:pPr>
    </w:p>
    <w:p>
      <w:pPr>
        <w:ind w:left="5040" w:firstLine="420"/>
        <w:rPr>
          <w:rFonts w:eastAsia="仿宋"/>
          <w:sz w:val="32"/>
        </w:rPr>
      </w:pPr>
    </w:p>
    <w:p>
      <w:pPr>
        <w:ind w:left="5040" w:firstLine="420"/>
        <w:rPr>
          <w:rFonts w:eastAsia="仿宋"/>
          <w:sz w:val="32"/>
        </w:rPr>
      </w:pPr>
    </w:p>
    <w:p>
      <w:pPr>
        <w:rPr>
          <w:rFonts w:eastAsia="仿宋"/>
          <w:sz w:val="32"/>
        </w:rPr>
      </w:pPr>
    </w:p>
    <w:p>
      <w:pPr>
        <w:ind w:left="5040" w:firstLine="420"/>
        <w:rPr>
          <w:rFonts w:eastAsia="仿宋"/>
          <w:sz w:val="32"/>
        </w:rPr>
      </w:pPr>
    </w:p>
    <w:p>
      <w:pPr>
        <w:ind w:left="5040" w:firstLine="420"/>
        <w:rPr>
          <w:rFonts w:eastAsia="仿宋"/>
          <w:sz w:val="32"/>
        </w:rPr>
      </w:pPr>
    </w:p>
    <w:p>
      <w:pPr>
        <w:spacing w:line="600" w:lineRule="exact"/>
        <w:jc w:val="center"/>
        <w:rPr>
          <w:sz w:val="32"/>
          <w:szCs w:val="32"/>
        </w:rPr>
      </w:pPr>
      <w:r>
        <w:rPr>
          <w:sz w:val="32"/>
          <w:szCs w:val="32"/>
        </w:rPr>
        <w:t>中华人民共和国应急管理部制定</w:t>
      </w:r>
    </w:p>
    <w:p>
      <w:pPr>
        <w:spacing w:line="600" w:lineRule="exact"/>
        <w:jc w:val="center"/>
        <w:rPr>
          <w:sz w:val="32"/>
          <w:szCs w:val="32"/>
        </w:rPr>
      </w:pPr>
      <w:r>
        <w:rPr>
          <w:sz w:val="32"/>
          <w:szCs w:val="32"/>
        </w:rPr>
        <w:t>国家统计局批准</w:t>
      </w:r>
    </w:p>
    <w:p>
      <w:pPr>
        <w:spacing w:line="600" w:lineRule="exact"/>
        <w:jc w:val="center"/>
        <w:rPr>
          <w:rFonts w:eastAsia="仿宋"/>
          <w:sz w:val="32"/>
        </w:rPr>
      </w:pPr>
      <w:r>
        <w:rPr>
          <w:sz w:val="32"/>
          <w:szCs w:val="32"/>
        </w:rPr>
        <w:t>2023年  月</w:t>
      </w:r>
    </w:p>
    <w:p>
      <w:pPr>
        <w:jc w:val="left"/>
        <w:rPr>
          <w:rFonts w:eastAsia="仿宋"/>
          <w:sz w:val="32"/>
        </w:rPr>
      </w:pPr>
    </w:p>
    <w:p>
      <w:pPr>
        <w:jc w:val="center"/>
        <w:rPr>
          <w:rFonts w:eastAsia="仿宋"/>
          <w:sz w:val="32"/>
          <w:szCs w:val="32"/>
        </w:rPr>
      </w:pPr>
      <w:r>
        <w:rPr>
          <w:sz w:val="32"/>
          <w:szCs w:val="32"/>
        </w:rPr>
        <w:t>本调查制度根据《中华人民共和国统计法》的有关规定制定</w:t>
      </w:r>
    </w:p>
    <w:p>
      <w:pPr>
        <w:ind w:firstLine="560" w:firstLineChars="200"/>
        <w:jc w:val="left"/>
        <w:rPr>
          <w:rFonts w:eastAsia="仿宋_GB2312"/>
          <w:bCs/>
          <w:sz w:val="28"/>
        </w:rPr>
      </w:pPr>
    </w:p>
    <w:p>
      <w:pPr>
        <w:overflowPunct w:val="0"/>
        <w:spacing w:line="600" w:lineRule="exact"/>
        <w:ind w:firstLine="560" w:firstLineChars="200"/>
        <w:rPr>
          <w:rFonts w:eastAsia="仿宋_GB2312"/>
          <w:bCs/>
          <w:sz w:val="28"/>
        </w:rPr>
      </w:pPr>
      <w:r>
        <w:rPr>
          <w:rFonts w:eastAsia="仿宋_GB2312"/>
          <w:bCs/>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overflowPunct w:val="0"/>
        <w:spacing w:line="600" w:lineRule="exact"/>
        <w:ind w:firstLine="560" w:firstLineChars="200"/>
        <w:rPr>
          <w:rFonts w:eastAsia="仿宋_GB2312"/>
          <w:bCs/>
          <w:sz w:val="28"/>
        </w:rPr>
      </w:pPr>
    </w:p>
    <w:p>
      <w:pPr>
        <w:overflowPunct w:val="0"/>
        <w:spacing w:line="600" w:lineRule="exact"/>
        <w:ind w:firstLine="560" w:firstLineChars="200"/>
        <w:rPr>
          <w:rFonts w:eastAsia="仿宋_GB2312"/>
          <w:bCs/>
          <w:sz w:val="28"/>
        </w:rPr>
      </w:pPr>
      <w:r>
        <w:rPr>
          <w:rFonts w:eastAsia="仿宋_GB2312"/>
          <w:bCs/>
          <w:sz w:val="28"/>
        </w:rPr>
        <w:t>《中华人民共和国统计法》第九条规定：统计机构和统计人员对在统计工作中知悉的国家秘密、商业秘密和个人信息，应当予以保密。</w:t>
      </w:r>
    </w:p>
    <w:p>
      <w:pPr>
        <w:overflowPunct w:val="0"/>
        <w:spacing w:line="600" w:lineRule="exact"/>
        <w:ind w:firstLine="560" w:firstLineChars="200"/>
        <w:rPr>
          <w:rFonts w:eastAsia="仿宋_GB2312"/>
          <w:bCs/>
          <w:sz w:val="28"/>
        </w:rPr>
      </w:pPr>
    </w:p>
    <w:p>
      <w:pPr>
        <w:overflowPunct w:val="0"/>
        <w:spacing w:line="600" w:lineRule="exact"/>
        <w:ind w:firstLine="560" w:firstLineChars="200"/>
        <w:rPr>
          <w:rFonts w:eastAsia="仿宋_GB2312"/>
          <w:bCs/>
          <w:sz w:val="28"/>
          <w:szCs w:val="22"/>
        </w:rPr>
      </w:pPr>
      <w:r>
        <w:rPr>
          <w:rFonts w:eastAsia="仿宋_GB2312"/>
          <w:bCs/>
          <w:sz w:val="28"/>
          <w:szCs w:val="22"/>
        </w:rPr>
        <w:t>《中华人民共和国统计法》第二十五条规定：统计调查中获得的能够识别或者推断单个统计调查对象身份的资料，任何单位和个人不得对外提供、泄露，不得用于统计以外的目的。</w:t>
      </w:r>
    </w:p>
    <w:p>
      <w:pPr>
        <w:ind w:left="2730" w:leftChars="1300"/>
        <w:jc w:val="left"/>
        <w:rPr>
          <w:rFonts w:eastAsia="仿宋"/>
          <w:sz w:val="32"/>
        </w:rPr>
      </w:pPr>
    </w:p>
    <w:p>
      <w:pPr>
        <w:ind w:left="2730" w:leftChars="1300"/>
        <w:jc w:val="left"/>
        <w:rPr>
          <w:rFonts w:eastAsia="仿宋"/>
          <w:sz w:val="32"/>
        </w:rPr>
      </w:pPr>
    </w:p>
    <w:p>
      <w:pPr>
        <w:ind w:left="2730" w:leftChars="1300"/>
        <w:jc w:val="left"/>
        <w:rPr>
          <w:rFonts w:eastAsia="仿宋"/>
          <w:sz w:val="32"/>
        </w:rPr>
      </w:pPr>
    </w:p>
    <w:p>
      <w:pPr>
        <w:ind w:left="2730" w:leftChars="1300"/>
        <w:jc w:val="left"/>
        <w:rPr>
          <w:rFonts w:eastAsia="仿宋"/>
          <w:sz w:val="32"/>
        </w:rPr>
      </w:pPr>
    </w:p>
    <w:p>
      <w:pPr>
        <w:ind w:left="2730" w:leftChars="1300"/>
        <w:jc w:val="left"/>
        <w:rPr>
          <w:rFonts w:eastAsia="仿宋"/>
          <w:sz w:val="32"/>
        </w:rPr>
      </w:pPr>
    </w:p>
    <w:p>
      <w:pPr>
        <w:jc w:val="left"/>
        <w:rPr>
          <w:rFonts w:eastAsia="仿宋"/>
          <w:sz w:val="32"/>
        </w:rPr>
      </w:pPr>
    </w:p>
    <w:p>
      <w:pPr>
        <w:pStyle w:val="24"/>
        <w:spacing w:before="100" w:after="100"/>
        <w:jc w:val="center"/>
        <w:outlineLvl w:val="0"/>
        <w:rPr>
          <w:rFonts w:ascii="Times New Roman" w:hAnsi="Times New Roman" w:eastAsia="黑体"/>
          <w:bCs w:val="0"/>
          <w:color w:val="auto"/>
          <w:sz w:val="32"/>
          <w:szCs w:val="32"/>
          <w:lang w:val="zh-CN"/>
        </w:rPr>
      </w:pPr>
      <w:bookmarkStart w:id="2" w:name="_Toc149136367"/>
      <w:bookmarkStart w:id="3" w:name="_Toc149124491"/>
      <w:bookmarkStart w:id="4" w:name="_Toc438822617"/>
      <w:r>
        <w:rPr>
          <w:rFonts w:ascii="Times New Roman" w:hAnsi="Times New Roman" w:eastAsia="黑体"/>
          <w:bCs w:val="0"/>
          <w:color w:val="auto"/>
          <w:sz w:val="32"/>
          <w:szCs w:val="32"/>
          <w:lang w:val="zh-CN"/>
        </w:rPr>
        <w:t>目</w:t>
      </w:r>
      <w:r>
        <w:rPr>
          <w:rFonts w:ascii="Times New Roman" w:hAnsi="Times New Roman" w:eastAsia="黑体"/>
          <w:bCs w:val="0"/>
          <w:color w:val="auto"/>
          <w:sz w:val="32"/>
          <w:szCs w:val="32"/>
        </w:rPr>
        <w:t xml:space="preserve">  </w:t>
      </w:r>
      <w:r>
        <w:rPr>
          <w:rFonts w:ascii="Times New Roman" w:hAnsi="Times New Roman" w:eastAsia="黑体"/>
          <w:bCs w:val="0"/>
          <w:color w:val="auto"/>
          <w:sz w:val="32"/>
          <w:szCs w:val="32"/>
          <w:lang w:val="zh-CN"/>
        </w:rPr>
        <w:t>录</w:t>
      </w:r>
      <w:bookmarkEnd w:id="2"/>
      <w:bookmarkEnd w:id="3"/>
      <w:bookmarkEnd w:id="4"/>
    </w:p>
    <w:bookmarkEnd w:id="0"/>
    <w:bookmarkEnd w:id="1"/>
    <w:sdt>
      <w:sdtPr>
        <w:rPr>
          <w:lang w:val="zh-CN"/>
        </w:rPr>
        <w:id w:val="-503043284"/>
        <w:docPartObj>
          <w:docPartGallery w:val="Table of Contents"/>
          <w:docPartUnique/>
        </w:docPartObj>
      </w:sdtPr>
      <w:sdtEndPr>
        <w:rPr>
          <w:b/>
          <w:bCs/>
          <w:lang w:val="zh-CN"/>
        </w:rPr>
      </w:sdtEndPr>
      <w:sdtContent>
        <w:p>
          <w:pPr>
            <w:pStyle w:val="14"/>
            <w:tabs>
              <w:tab w:val="right" w:leader="dot" w:pos="9017"/>
            </w:tabs>
            <w:rPr>
              <w:rFonts w:asciiTheme="minorHAnsi" w:hAnsiTheme="minorHAnsi" w:eastAsiaTheme="minorEastAsia" w:cstheme="minorBidi"/>
              <w:szCs w:val="22"/>
            </w:rPr>
          </w:pPr>
          <w:r>
            <w:fldChar w:fldCharType="begin"/>
          </w:r>
          <w:r>
            <w:instrText xml:space="preserve"> TOC \o "1-3" \h \z \u </w:instrText>
          </w:r>
          <w:r>
            <w:fldChar w:fldCharType="separate"/>
          </w:r>
          <w:r>
            <w:rPr>
              <w:rStyle w:val="22"/>
            </w:rPr>
            <w:fldChar w:fldCharType="begin"/>
          </w:r>
          <w:r>
            <w:rPr>
              <w:rStyle w:val="22"/>
            </w:rPr>
            <w:instrText xml:space="preserve"> </w:instrText>
          </w:r>
          <w:r>
            <w:instrText xml:space="preserve">HYPERLINK \l "_Toc149136368"</w:instrText>
          </w:r>
          <w:r>
            <w:rPr>
              <w:rStyle w:val="22"/>
            </w:rPr>
            <w:instrText xml:space="preserve"> </w:instrText>
          </w:r>
          <w:r>
            <w:rPr>
              <w:rStyle w:val="22"/>
            </w:rPr>
            <w:fldChar w:fldCharType="separate"/>
          </w:r>
          <w:r>
            <w:rPr>
              <w:rStyle w:val="22"/>
              <w:rFonts w:eastAsia="黑体"/>
            </w:rPr>
            <w:t>一、总说明</w:t>
          </w:r>
          <w:r>
            <w:tab/>
          </w:r>
          <w:r>
            <w:fldChar w:fldCharType="begin"/>
          </w:r>
          <w:r>
            <w:instrText xml:space="preserve"> PAGEREF _Toc149136368 \h </w:instrText>
          </w:r>
          <w:r>
            <w:fldChar w:fldCharType="separate"/>
          </w:r>
          <w:r>
            <w:t>1</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"_Toc149136369"</w:instrText>
          </w:r>
          <w:r>
            <w:rPr>
              <w:rStyle w:val="22"/>
            </w:rPr>
            <w:instrText xml:space="preserve"> </w:instrText>
          </w:r>
          <w:r>
            <w:rPr>
              <w:rStyle w:val="22"/>
            </w:rPr>
            <w:fldChar w:fldCharType="separate"/>
          </w:r>
          <w:r>
            <w:rPr>
              <w:rStyle w:val="22"/>
            </w:rPr>
            <w:t>（一）调查目的</w:t>
          </w:r>
          <w:r>
            <w:rPr>
              <w:rStyle w:val="22"/>
              <w:rFonts w:hint="default"/>
              <w:lang w:val="en"/>
            </w:rPr>
            <w:t xml:space="preserve"> </w:t>
          </w:r>
          <w:r>
            <w:tab/>
          </w:r>
          <w:r>
            <w:fldChar w:fldCharType="begin"/>
          </w:r>
          <w:r>
            <w:instrText xml:space="preserve"> PAGEREF _Toc149136369 \h </w:instrText>
          </w:r>
          <w:r>
            <w:fldChar w:fldCharType="separate"/>
          </w:r>
          <w:r>
            <w:t>1</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"_Toc149136370"</w:instrText>
          </w:r>
          <w:r>
            <w:rPr>
              <w:rStyle w:val="22"/>
            </w:rPr>
            <w:instrText xml:space="preserve"> </w:instrText>
          </w:r>
          <w:r>
            <w:rPr>
              <w:rStyle w:val="22"/>
            </w:rPr>
            <w:fldChar w:fldCharType="separate"/>
          </w:r>
          <w:r>
            <w:rPr>
              <w:rStyle w:val="22"/>
            </w:rPr>
            <w:t>（二）调查对象</w:t>
          </w:r>
          <w:r>
            <w:rPr>
              <w:rStyle w:val="22"/>
              <w:rFonts w:hint="default"/>
              <w:lang w:val="en"/>
            </w:rPr>
            <w:t xml:space="preserve"> </w:t>
          </w:r>
          <w:r>
            <w:tab/>
          </w:r>
          <w:r>
            <w:fldChar w:fldCharType="begin"/>
          </w:r>
          <w:r>
            <w:instrText xml:space="preserve"> PAGEREF _Toc149136370 \h </w:instrText>
          </w:r>
          <w:r>
            <w:fldChar w:fldCharType="separate"/>
          </w:r>
          <w:r>
            <w:t>1</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"_Toc149136371"</w:instrText>
          </w:r>
          <w:r>
            <w:rPr>
              <w:rStyle w:val="22"/>
            </w:rPr>
            <w:instrText xml:space="preserve"> </w:instrText>
          </w:r>
          <w:r>
            <w:rPr>
              <w:rStyle w:val="22"/>
            </w:rPr>
            <w:fldChar w:fldCharType="separate"/>
          </w:r>
          <w:r>
            <w:rPr>
              <w:rStyle w:val="22"/>
            </w:rPr>
            <w:t>（三）调查内容和统计范围</w:t>
          </w:r>
          <w:r>
            <w:rPr>
              <w:rStyle w:val="22"/>
              <w:rFonts w:hint="default"/>
              <w:lang w:val="en"/>
            </w:rPr>
            <w:t xml:space="preserve"> </w:t>
          </w:r>
          <w:r>
            <w:tab/>
          </w:r>
          <w:r>
            <w:fldChar w:fldCharType="begin"/>
          </w:r>
          <w:r>
            <w:instrText xml:space="preserve"> PAGEREF _Toc149136371 \h </w:instrText>
          </w:r>
          <w:r>
            <w:fldChar w:fldCharType="separate"/>
          </w:r>
          <w:r>
            <w:t>1</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"_Toc149136372"</w:instrText>
          </w:r>
          <w:r>
            <w:rPr>
              <w:rStyle w:val="22"/>
            </w:rPr>
            <w:instrText xml:space="preserve"> </w:instrText>
          </w:r>
          <w:r>
            <w:rPr>
              <w:rStyle w:val="22"/>
            </w:rPr>
            <w:fldChar w:fldCharType="separate"/>
          </w:r>
          <w:r>
            <w:rPr>
              <w:rStyle w:val="22"/>
            </w:rPr>
            <w:t>（四）调查方法</w:t>
          </w:r>
          <w:r>
            <w:rPr>
              <w:rStyle w:val="22"/>
              <w:rFonts w:hint="default"/>
              <w:lang w:val="en"/>
            </w:rPr>
            <w:t xml:space="preserve"> </w:t>
          </w:r>
          <w:r>
            <w:tab/>
          </w:r>
          <w:r>
            <w:fldChar w:fldCharType="begin"/>
          </w:r>
          <w:r>
            <w:instrText xml:space="preserve"> PAGEREF _Toc149136372 \h </w:instrText>
          </w:r>
          <w:r>
            <w:fldChar w:fldCharType="separate"/>
          </w:r>
          <w:r>
            <w:t>1</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"_Toc149136373"</w:instrText>
          </w:r>
          <w:r>
            <w:rPr>
              <w:rStyle w:val="22"/>
            </w:rPr>
            <w:instrText xml:space="preserve"> </w:instrText>
          </w:r>
          <w:r>
            <w:rPr>
              <w:rStyle w:val="22"/>
            </w:rPr>
            <w:fldChar w:fldCharType="separate"/>
          </w:r>
          <w:r>
            <w:rPr>
              <w:rStyle w:val="22"/>
            </w:rPr>
            <w:t>（五）组织实施</w:t>
          </w:r>
          <w:r>
            <w:rPr>
              <w:rStyle w:val="22"/>
              <w:rFonts w:hint="default"/>
              <w:lang w:val="en"/>
            </w:rPr>
            <w:t xml:space="preserve"> </w:t>
          </w:r>
          <w:r>
            <w:tab/>
          </w:r>
          <w:r>
            <w:fldChar w:fldCharType="begin"/>
          </w:r>
          <w:r>
            <w:instrText xml:space="preserve"> PAGEREF _Toc149136373 \h </w:instrText>
          </w:r>
          <w:r>
            <w:fldChar w:fldCharType="separate"/>
          </w:r>
          <w:r>
            <w:t>1</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"_Toc149136374"</w:instrText>
          </w:r>
          <w:r>
            <w:rPr>
              <w:rStyle w:val="22"/>
            </w:rPr>
            <w:instrText xml:space="preserve"> </w:instrText>
          </w:r>
          <w:r>
            <w:rPr>
              <w:rStyle w:val="22"/>
            </w:rPr>
            <w:fldChar w:fldCharType="separate"/>
          </w:r>
          <w:r>
            <w:rPr>
              <w:rStyle w:val="22"/>
            </w:rPr>
            <w:t>（六）报送要求</w:t>
          </w:r>
          <w:r>
            <w:rPr>
              <w:rStyle w:val="22"/>
              <w:rFonts w:hint="default"/>
              <w:lang w:val="en"/>
            </w:rPr>
            <w:t xml:space="preserve"> </w:t>
          </w:r>
          <w:r>
            <w:tab/>
          </w:r>
          <w:r>
            <w:fldChar w:fldCharType="begin"/>
          </w:r>
          <w:r>
            <w:instrText xml:space="preserve"> PAGEREF _Toc149136374 \h </w:instrText>
          </w:r>
          <w:r>
            <w:fldChar w:fldCharType="separate"/>
          </w:r>
          <w:r>
            <w:t>2</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"_Toc149136375"</w:instrText>
          </w:r>
          <w:r>
            <w:rPr>
              <w:rStyle w:val="22"/>
            </w:rPr>
            <w:instrText xml:space="preserve"> </w:instrText>
          </w:r>
          <w:r>
            <w:rPr>
              <w:rStyle w:val="22"/>
            </w:rPr>
            <w:fldChar w:fldCharType="separate"/>
          </w:r>
          <w:r>
            <w:rPr>
              <w:rStyle w:val="22"/>
            </w:rPr>
            <w:t>（七）统计核销情形及程序</w:t>
          </w:r>
          <w:r>
            <w:rPr>
              <w:rStyle w:val="22"/>
              <w:rFonts w:hint="default"/>
              <w:lang w:val="en"/>
            </w:rPr>
            <w:t xml:space="preserve"> </w:t>
          </w:r>
          <w:r>
            <w:tab/>
          </w:r>
          <w:r>
            <w:fldChar w:fldCharType="begin"/>
          </w:r>
          <w:r>
            <w:instrText xml:space="preserve"> PAGEREF _Toc149136375 \h </w:instrText>
          </w:r>
          <w:r>
            <w:fldChar w:fldCharType="separate"/>
          </w:r>
          <w:r>
            <w:t>6</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"_Toc149136376"</w:instrText>
          </w:r>
          <w:r>
            <w:rPr>
              <w:rStyle w:val="22"/>
            </w:rPr>
            <w:instrText xml:space="preserve"> </w:instrText>
          </w:r>
          <w:r>
            <w:rPr>
              <w:rStyle w:val="22"/>
            </w:rPr>
            <w:fldChar w:fldCharType="separate"/>
          </w:r>
          <w:r>
            <w:rPr>
              <w:rStyle w:val="22"/>
            </w:rPr>
            <w:t>（八）统计资料公布与共享</w:t>
          </w:r>
          <w:r>
            <w:rPr>
              <w:rStyle w:val="22"/>
              <w:rFonts w:hint="default"/>
              <w:lang w:val="en"/>
            </w:rPr>
            <w:t xml:space="preserve"> </w:t>
          </w:r>
          <w:r>
            <w:tab/>
          </w:r>
          <w:r>
            <w:fldChar w:fldCharType="begin"/>
          </w:r>
          <w:r>
            <w:instrText xml:space="preserve"> PAGEREF _Toc149136376 \h </w:instrText>
          </w:r>
          <w:r>
            <w:fldChar w:fldCharType="separate"/>
          </w:r>
          <w:r>
            <w:t>6</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"_Toc149136377"</w:instrText>
          </w:r>
          <w:r>
            <w:rPr>
              <w:rStyle w:val="22"/>
            </w:rPr>
            <w:instrText xml:space="preserve"> </w:instrText>
          </w:r>
          <w:r>
            <w:rPr>
              <w:rStyle w:val="22"/>
            </w:rPr>
            <w:fldChar w:fldCharType="separate"/>
          </w:r>
          <w:r>
            <w:rPr>
              <w:rStyle w:val="22"/>
            </w:rPr>
            <w:t>（九）质量控制</w:t>
          </w:r>
          <w:r>
            <w:rPr>
              <w:rStyle w:val="22"/>
              <w:rFonts w:hint="default"/>
              <w:lang w:val="en"/>
            </w:rPr>
            <w:t xml:space="preserve"> </w:t>
          </w:r>
          <w:r>
            <w:tab/>
          </w:r>
          <w:r>
            <w:fldChar w:fldCharType="begin"/>
          </w:r>
          <w:r>
            <w:instrText xml:space="preserve"> PAGEREF _Toc149136377 \h </w:instrText>
          </w:r>
          <w:r>
            <w:fldChar w:fldCharType="separate"/>
          </w:r>
          <w:r>
            <w:t>6</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"_Toc149136378"</w:instrText>
          </w:r>
          <w:r>
            <w:rPr>
              <w:rStyle w:val="22"/>
            </w:rPr>
            <w:instrText xml:space="preserve"> </w:instrText>
          </w:r>
          <w:r>
            <w:rPr>
              <w:rStyle w:val="22"/>
            </w:rPr>
            <w:fldChar w:fldCharType="separate"/>
          </w:r>
          <w:r>
            <w:rPr>
              <w:rStyle w:val="22"/>
            </w:rPr>
            <w:t>（十）使用名录库情况</w:t>
          </w:r>
          <w:r>
            <w:rPr>
              <w:rStyle w:val="22"/>
              <w:rFonts w:hint="default"/>
              <w:lang w:val="en"/>
            </w:rPr>
            <w:t xml:space="preserve"> </w:t>
          </w:r>
          <w:r>
            <w:tab/>
          </w:r>
          <w:r>
            <w:fldChar w:fldCharType="begin"/>
          </w:r>
          <w:r>
            <w:instrText xml:space="preserve"> PAGEREF _Toc149136378 \h </w:instrText>
          </w:r>
          <w:r>
            <w:fldChar w:fldCharType="separate"/>
          </w:r>
          <w:r>
            <w:t>6</w:t>
          </w:r>
          <w:r>
            <w:fldChar w:fldCharType="end"/>
          </w:r>
          <w:r>
            <w:rPr>
              <w:rStyle w:val="22"/>
            </w:rPr>
            <w:fldChar w:fldCharType="end"/>
          </w:r>
        </w:p>
        <w:p>
          <w:pPr>
            <w:pStyle w:val="14"/>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"_Toc149136379"</w:instrText>
          </w:r>
          <w:r>
            <w:rPr>
              <w:rStyle w:val="22"/>
            </w:rPr>
            <w:instrText xml:space="preserve"> </w:instrText>
          </w:r>
          <w:r>
            <w:rPr>
              <w:rStyle w:val="22"/>
            </w:rPr>
            <w:fldChar w:fldCharType="separate"/>
          </w:r>
          <w:r>
            <w:rPr>
              <w:rStyle w:val="22"/>
              <w:rFonts w:eastAsia="黑体"/>
            </w:rPr>
            <w:t>二、报表目录</w:t>
          </w:r>
          <w:r>
            <w:tab/>
          </w:r>
          <w:r>
            <w:fldChar w:fldCharType="begin"/>
          </w:r>
          <w:r>
            <w:instrText xml:space="preserve"> PAGEREF _Toc149136379 \h </w:instrText>
          </w:r>
          <w:r>
            <w:fldChar w:fldCharType="separate"/>
          </w:r>
          <w:r>
            <w:t>7</w:t>
          </w:r>
          <w:r>
            <w:fldChar w:fldCharType="end"/>
          </w:r>
          <w:r>
            <w:rPr>
              <w:rStyle w:val="22"/>
            </w:rPr>
            <w:fldChar w:fldCharType="end"/>
          </w:r>
        </w:p>
        <w:p>
          <w:pPr>
            <w:pStyle w:val="14"/>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"_Toc149136380"</w:instrText>
          </w:r>
          <w:r>
            <w:rPr>
              <w:rStyle w:val="22"/>
            </w:rPr>
            <w:instrText xml:space="preserve"> </w:instrText>
          </w:r>
          <w:r>
            <w:rPr>
              <w:rStyle w:val="22"/>
            </w:rPr>
            <w:fldChar w:fldCharType="separate"/>
          </w:r>
          <w:r>
            <w:rPr>
              <w:rStyle w:val="22"/>
              <w:rFonts w:eastAsia="黑体"/>
            </w:rPr>
            <w:t>三、调查表式</w:t>
          </w:r>
          <w:r>
            <w:tab/>
          </w:r>
          <w:r>
            <w:fldChar w:fldCharType="begin"/>
          </w:r>
          <w:r>
            <w:instrText xml:space="preserve"> PAGEREF _Toc149136380 \h </w:instrText>
          </w:r>
          <w:r>
            <w:fldChar w:fldCharType="separate"/>
          </w:r>
          <w:r>
            <w:t>8</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"_Toc149136381"</w:instrText>
          </w:r>
          <w:r>
            <w:rPr>
              <w:rStyle w:val="22"/>
            </w:rPr>
            <w:instrText xml:space="preserve"> </w:instrText>
          </w:r>
          <w:r>
            <w:rPr>
              <w:rStyle w:val="22"/>
            </w:rPr>
            <w:fldChar w:fldCharType="separate"/>
          </w:r>
          <w:r>
            <w:rPr>
              <w:rStyle w:val="22"/>
              <w:b w:val="0"/>
            </w:rPr>
            <w:t>自然灾害损失情况统计快报表</w:t>
          </w:r>
          <w:r>
            <w:rPr>
              <w:rStyle w:val="22"/>
              <w:rFonts w:hint="eastAsia"/>
            </w:rPr>
            <w:t>及附表（1—5）</w:t>
          </w:r>
          <w:r>
            <w:tab/>
          </w:r>
          <w:r>
            <w:fldChar w:fldCharType="begin"/>
          </w:r>
          <w:r>
            <w:instrText xml:space="preserve"> PAGEREF _Toc149136381 \h </w:instrText>
          </w:r>
          <w:r>
            <w:fldChar w:fldCharType="separate"/>
          </w:r>
          <w:r>
            <w:t>8</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"_Toc149136387"</w:instrText>
          </w:r>
          <w:r>
            <w:rPr>
              <w:rStyle w:val="22"/>
            </w:rPr>
            <w:instrText xml:space="preserve"> </w:instrText>
          </w:r>
          <w:r>
            <w:rPr>
              <w:rStyle w:val="22"/>
            </w:rPr>
            <w:fldChar w:fldCharType="separate"/>
          </w:r>
          <w:r>
            <w:rPr>
              <w:rStyle w:val="22"/>
              <w:b w:val="0"/>
            </w:rPr>
            <w:t>救灾工作情况统计快报表</w:t>
          </w:r>
          <w:r>
            <w:tab/>
          </w:r>
          <w:r>
            <w:fldChar w:fldCharType="begin"/>
          </w:r>
          <w:r>
            <w:instrText xml:space="preserve"> PAGEREF _Toc149136387 \h </w:instrText>
          </w:r>
          <w:r>
            <w:fldChar w:fldCharType="separate"/>
          </w:r>
          <w:r>
            <w:t>19</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"_Toc149136388"</w:instrText>
          </w:r>
          <w:r>
            <w:rPr>
              <w:rStyle w:val="22"/>
            </w:rPr>
            <w:instrText xml:space="preserve"> </w:instrText>
          </w:r>
          <w:r>
            <w:rPr>
              <w:rStyle w:val="22"/>
            </w:rPr>
            <w:fldChar w:fldCharType="separate"/>
          </w:r>
          <w:r>
            <w:rPr>
              <w:rStyle w:val="22"/>
              <w:b w:val="0"/>
            </w:rPr>
            <w:t>自然灾害损失情况统计年报表</w:t>
          </w:r>
          <w:r>
            <w:tab/>
          </w:r>
          <w:r>
            <w:fldChar w:fldCharType="begin"/>
          </w:r>
          <w:r>
            <w:instrText xml:space="preserve"> PAGEREF _Toc149136388 \h </w:instrText>
          </w:r>
          <w:r>
            <w:fldChar w:fldCharType="separate"/>
          </w:r>
          <w:r>
            <w:t>20</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"_Toc149136389"</w:instrText>
          </w:r>
          <w:r>
            <w:rPr>
              <w:rStyle w:val="22"/>
            </w:rPr>
            <w:instrText xml:space="preserve"> </w:instrText>
          </w:r>
          <w:r>
            <w:rPr>
              <w:rStyle w:val="22"/>
            </w:rPr>
            <w:fldChar w:fldCharType="separate"/>
          </w:r>
          <w:r>
            <w:rPr>
              <w:rStyle w:val="22"/>
              <w:b w:val="0"/>
            </w:rPr>
            <w:t>救灾工作情况统计年报表</w:t>
          </w:r>
          <w:r>
            <w:tab/>
          </w:r>
          <w:r>
            <w:fldChar w:fldCharType="begin"/>
          </w:r>
          <w:r>
            <w:instrText xml:space="preserve"> PAGEREF _Toc149136389 \h </w:instrText>
          </w:r>
          <w:r>
            <w:fldChar w:fldCharType="separate"/>
          </w:r>
          <w:r>
            <w:t>22</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"_Toc149136390"</w:instrText>
          </w:r>
          <w:r>
            <w:rPr>
              <w:rStyle w:val="22"/>
            </w:rPr>
            <w:instrText xml:space="preserve"> </w:instrText>
          </w:r>
          <w:r>
            <w:rPr>
              <w:rStyle w:val="22"/>
            </w:rPr>
            <w:fldChar w:fldCharType="separate"/>
          </w:r>
          <w:r>
            <w:rPr>
              <w:rStyle w:val="22"/>
              <w:b w:val="0"/>
            </w:rPr>
            <w:t>受灾地区基础指标统计年报表</w:t>
          </w:r>
          <w:r>
            <w:tab/>
          </w:r>
          <w:r>
            <w:fldChar w:fldCharType="begin"/>
          </w:r>
          <w:r>
            <w:instrText xml:space="preserve"> PAGEREF _Toc149136390 \h </w:instrText>
          </w:r>
          <w:r>
            <w:fldChar w:fldCharType="separate"/>
          </w:r>
          <w:r>
            <w:t>24</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"_Toc149136391"</w:instrText>
          </w:r>
          <w:r>
            <w:rPr>
              <w:rStyle w:val="22"/>
            </w:rPr>
            <w:instrText xml:space="preserve"> </w:instrText>
          </w:r>
          <w:r>
            <w:rPr>
              <w:rStyle w:val="22"/>
            </w:rPr>
            <w:fldChar w:fldCharType="separate"/>
          </w:r>
          <w:r>
            <w:rPr>
              <w:rStyle w:val="22"/>
              <w:b w:val="0"/>
            </w:rPr>
            <w:t>受灾人员冬春生活需救助情况统计表</w:t>
          </w:r>
          <w:r>
            <w:tab/>
          </w:r>
          <w:r>
            <w:fldChar w:fldCharType="begin"/>
          </w:r>
          <w:r>
            <w:instrText xml:space="preserve"> PAGEREF _Toc149136391 \h </w:instrText>
          </w:r>
          <w:r>
            <w:fldChar w:fldCharType="separate"/>
          </w:r>
          <w:r>
            <w:t>25</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"_Toc149136392"</w:instrText>
          </w:r>
          <w:r>
            <w:rPr>
              <w:rStyle w:val="22"/>
            </w:rPr>
            <w:instrText xml:space="preserve"> </w:instrText>
          </w:r>
          <w:r>
            <w:rPr>
              <w:rStyle w:val="22"/>
            </w:rPr>
            <w:fldChar w:fldCharType="separate"/>
          </w:r>
          <w:r>
            <w:rPr>
              <w:rStyle w:val="22"/>
              <w:b w:val="0"/>
            </w:rPr>
            <w:t>受灾人员冬春生活已救助情况统计表</w:t>
          </w:r>
          <w:r>
            <w:tab/>
          </w:r>
          <w:r>
            <w:fldChar w:fldCharType="begin"/>
          </w:r>
          <w:r>
            <w:instrText xml:space="preserve"> PAGEREF _Toc149136392 \h </w:instrText>
          </w:r>
          <w:r>
            <w:fldChar w:fldCharType="separate"/>
          </w:r>
          <w:r>
            <w:t>26</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"_Toc149136393"</w:instrText>
          </w:r>
          <w:r>
            <w:rPr>
              <w:rStyle w:val="22"/>
            </w:rPr>
            <w:instrText xml:space="preserve"> </w:instrText>
          </w:r>
          <w:r>
            <w:rPr>
              <w:rStyle w:val="22"/>
            </w:rPr>
            <w:fldChar w:fldCharType="separate"/>
          </w:r>
          <w:r>
            <w:rPr>
              <w:rStyle w:val="22"/>
              <w:b w:val="0"/>
            </w:rPr>
            <w:t>因灾死亡失踪人口一览表</w:t>
          </w:r>
          <w:r>
            <w:tab/>
          </w:r>
          <w:r>
            <w:fldChar w:fldCharType="begin"/>
          </w:r>
          <w:r>
            <w:instrText xml:space="preserve"> PAGEREF _Toc149136393 \h </w:instrText>
          </w:r>
          <w:r>
            <w:fldChar w:fldCharType="separate"/>
          </w:r>
          <w:r>
            <w:t>27</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"_Toc149136394"</w:instrText>
          </w:r>
          <w:r>
            <w:rPr>
              <w:rStyle w:val="22"/>
            </w:rPr>
            <w:instrText xml:space="preserve"> </w:instrText>
          </w:r>
          <w:r>
            <w:rPr>
              <w:rStyle w:val="22"/>
            </w:rPr>
            <w:fldChar w:fldCharType="separate"/>
          </w:r>
          <w:r>
            <w:rPr>
              <w:rStyle w:val="22"/>
              <w:b w:val="0"/>
            </w:rPr>
            <w:t>因灾倒塌损坏住房户一览表</w:t>
          </w:r>
          <w:r>
            <w:tab/>
          </w:r>
          <w:r>
            <w:fldChar w:fldCharType="begin"/>
          </w:r>
          <w:r>
            <w:instrText xml:space="preserve"> PAGEREF _Toc149136394 \h </w:instrText>
          </w:r>
          <w:r>
            <w:fldChar w:fldCharType="separate"/>
          </w:r>
          <w:r>
            <w:t>28</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"_Toc149136395"</w:instrText>
          </w:r>
          <w:r>
            <w:rPr>
              <w:rStyle w:val="22"/>
            </w:rPr>
            <w:instrText xml:space="preserve"> </w:instrText>
          </w:r>
          <w:r>
            <w:rPr>
              <w:rStyle w:val="22"/>
            </w:rPr>
            <w:fldChar w:fldCharType="separate"/>
          </w:r>
          <w:r>
            <w:rPr>
              <w:rStyle w:val="22"/>
              <w:b w:val="0"/>
            </w:rPr>
            <w:t>受灾人员冬春生活政府救助人口一览表</w:t>
          </w:r>
          <w:r>
            <w:tab/>
          </w:r>
          <w:r>
            <w:fldChar w:fldCharType="begin"/>
          </w:r>
          <w:r>
            <w:instrText xml:space="preserve"> PAGEREF _Toc149136395 \h </w:instrText>
          </w:r>
          <w:r>
            <w:fldChar w:fldCharType="separate"/>
          </w:r>
          <w:r>
            <w:t>29</w:t>
          </w:r>
          <w:r>
            <w:fldChar w:fldCharType="end"/>
          </w:r>
          <w:r>
            <w:rPr>
              <w:rStyle w:val="22"/>
            </w:rPr>
            <w:fldChar w:fldCharType="end"/>
          </w:r>
        </w:p>
        <w:p>
          <w:pPr>
            <w:pStyle w:val="14"/>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"_Toc149136396"</w:instrText>
          </w:r>
          <w:r>
            <w:rPr>
              <w:rStyle w:val="22"/>
            </w:rPr>
            <w:instrText xml:space="preserve"> </w:instrText>
          </w:r>
          <w:r>
            <w:rPr>
              <w:rStyle w:val="22"/>
            </w:rPr>
            <w:fldChar w:fldCharType="separate"/>
          </w:r>
          <w:r>
            <w:rPr>
              <w:rStyle w:val="22"/>
              <w:rFonts w:eastAsia="黑体"/>
            </w:rPr>
            <w:t>四、主要指标解释</w:t>
          </w:r>
          <w:r>
            <w:tab/>
          </w:r>
          <w:r>
            <w:fldChar w:fldCharType="begin"/>
          </w:r>
          <w:r>
            <w:instrText xml:space="preserve"> PAGEREF _Toc149136396 \h </w:instrText>
          </w:r>
          <w:r>
            <w:fldChar w:fldCharType="separate"/>
          </w:r>
          <w:r>
            <w:t>30</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"_Toc149136397"</w:instrText>
          </w:r>
          <w:r>
            <w:rPr>
              <w:rStyle w:val="22"/>
            </w:rPr>
            <w:instrText xml:space="preserve"> </w:instrText>
          </w:r>
          <w:r>
            <w:rPr>
              <w:rStyle w:val="22"/>
            </w:rPr>
            <w:fldChar w:fldCharType="separate"/>
          </w:r>
          <w:r>
            <w:rPr>
              <w:rStyle w:val="22"/>
            </w:rPr>
            <w:t>（一）灾害种类</w:t>
          </w:r>
          <w:r>
            <w:rPr>
              <w:rStyle w:val="22"/>
              <w:rFonts w:hint="default"/>
              <w:lang w:val="en"/>
            </w:rPr>
            <w:t xml:space="preserve"> </w:t>
          </w:r>
          <w:r>
            <w:tab/>
          </w:r>
          <w:r>
            <w:fldChar w:fldCharType="begin"/>
          </w:r>
          <w:r>
            <w:instrText xml:space="preserve"> PAGEREF _Toc149136397 \h </w:instrText>
          </w:r>
          <w:r>
            <w:fldChar w:fldCharType="separate"/>
          </w:r>
          <w:r>
            <w:t>30</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"_Toc149136398"</w:instrText>
          </w:r>
          <w:r>
            <w:rPr>
              <w:rStyle w:val="22"/>
            </w:rPr>
            <w:instrText xml:space="preserve"> </w:instrText>
          </w:r>
          <w:r>
            <w:rPr>
              <w:rStyle w:val="22"/>
            </w:rPr>
            <w:fldChar w:fldCharType="separate"/>
          </w:r>
          <w:r>
            <w:rPr>
              <w:rStyle w:val="22"/>
            </w:rPr>
            <w:t>（二）自然灾害损失情况统计快报表（含附表1–5）及年报表指标</w:t>
          </w:r>
          <w:r>
            <w:rPr>
              <w:rStyle w:val="22"/>
              <w:rFonts w:hint="default"/>
              <w:lang w:val="en"/>
            </w:rPr>
            <w:t xml:space="preserve"> </w:t>
          </w:r>
          <w:r>
            <w:tab/>
          </w:r>
          <w:r>
            <w:fldChar w:fldCharType="begin"/>
          </w:r>
          <w:r>
            <w:instrText xml:space="preserve"> PAGEREF _Toc149136398 \h </w:instrText>
          </w:r>
          <w:r>
            <w:fldChar w:fldCharType="separate"/>
          </w:r>
          <w:r>
            <w:t>32</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"_Toc149136399"</w:instrText>
          </w:r>
          <w:r>
            <w:rPr>
              <w:rStyle w:val="22"/>
            </w:rPr>
            <w:instrText xml:space="preserve"> </w:instrText>
          </w:r>
          <w:r>
            <w:rPr>
              <w:rStyle w:val="22"/>
            </w:rPr>
            <w:fldChar w:fldCharType="separate"/>
          </w:r>
          <w:r>
            <w:rPr>
              <w:rStyle w:val="22"/>
            </w:rPr>
            <w:t>（三）救灾工作情况统计快报（年报）表指标</w:t>
          </w:r>
          <w:r>
            <w:rPr>
              <w:rStyle w:val="22"/>
              <w:rFonts w:hint="default"/>
              <w:lang w:val="en"/>
            </w:rPr>
            <w:t xml:space="preserve"> </w:t>
          </w:r>
          <w:r>
            <w:tab/>
          </w:r>
          <w:r>
            <w:fldChar w:fldCharType="begin"/>
          </w:r>
          <w:r>
            <w:instrText xml:space="preserve"> PAGEREF _Toc149136399 \h </w:instrText>
          </w:r>
          <w:r>
            <w:fldChar w:fldCharType="separate"/>
          </w:r>
          <w:r>
            <w:t>37</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"_Toc149136400"</w:instrText>
          </w:r>
          <w:r>
            <w:rPr>
              <w:rStyle w:val="22"/>
            </w:rPr>
            <w:instrText xml:space="preserve"> </w:instrText>
          </w:r>
          <w:r>
            <w:rPr>
              <w:rStyle w:val="22"/>
            </w:rPr>
            <w:fldChar w:fldCharType="separate"/>
          </w:r>
          <w:r>
            <w:rPr>
              <w:rStyle w:val="22"/>
            </w:rPr>
            <w:t>（四）受灾地区基础指标统计年报表指标</w:t>
          </w:r>
          <w:r>
            <w:rPr>
              <w:rStyle w:val="22"/>
              <w:rFonts w:hint="default"/>
              <w:lang w:val="en"/>
            </w:rPr>
            <w:t xml:space="preserve"> </w:t>
          </w:r>
          <w:r>
            <w:tab/>
          </w:r>
          <w:r>
            <w:fldChar w:fldCharType="begin"/>
          </w:r>
          <w:r>
            <w:instrText xml:space="preserve"> PAGEREF _Toc149136400 \h </w:instrText>
          </w:r>
          <w:r>
            <w:fldChar w:fldCharType="separate"/>
          </w:r>
          <w:r>
            <w:t>39</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"_Toc149136401"</w:instrText>
          </w:r>
          <w:r>
            <w:rPr>
              <w:rStyle w:val="22"/>
            </w:rPr>
            <w:instrText xml:space="preserve"> </w:instrText>
          </w:r>
          <w:r>
            <w:rPr>
              <w:rStyle w:val="22"/>
            </w:rPr>
            <w:fldChar w:fldCharType="separate"/>
          </w:r>
          <w:r>
            <w:rPr>
              <w:rStyle w:val="22"/>
            </w:rPr>
            <w:t>（五）受灾人员冬春生活需（已）救助情况统计表指标</w:t>
          </w:r>
          <w:r>
            <w:rPr>
              <w:rStyle w:val="22"/>
              <w:rFonts w:hint="default"/>
              <w:lang w:val="en"/>
            </w:rPr>
            <w:t xml:space="preserve"> </w:t>
          </w:r>
          <w:r>
            <w:tab/>
          </w:r>
          <w:r>
            <w:fldChar w:fldCharType="begin"/>
          </w:r>
          <w:r>
            <w:instrText xml:space="preserve"> PAGEREF _Toc149136401 \h </w:instrText>
          </w:r>
          <w:r>
            <w:fldChar w:fldCharType="separate"/>
          </w:r>
          <w:r>
            <w:t>39</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"_Toc149136402"</w:instrText>
          </w:r>
          <w:r>
            <w:rPr>
              <w:rStyle w:val="22"/>
            </w:rPr>
            <w:instrText xml:space="preserve"> </w:instrText>
          </w:r>
          <w:r>
            <w:rPr>
              <w:rStyle w:val="22"/>
            </w:rPr>
            <w:fldChar w:fldCharType="separate"/>
          </w:r>
          <w:r>
            <w:rPr>
              <w:rStyle w:val="22"/>
            </w:rPr>
            <w:t>（六）因灾死亡失踪人口一览表指标</w:t>
          </w:r>
          <w:r>
            <w:rPr>
              <w:rStyle w:val="22"/>
              <w:rFonts w:hint="default"/>
              <w:lang w:val="en"/>
            </w:rPr>
            <w:t xml:space="preserve"> </w:t>
          </w:r>
          <w:r>
            <w:tab/>
          </w:r>
          <w:r>
            <w:fldChar w:fldCharType="begin"/>
          </w:r>
          <w:r>
            <w:instrText xml:space="preserve"> PAGEREF _Toc149136402 \h </w:instrText>
          </w:r>
          <w:r>
            <w:fldChar w:fldCharType="separate"/>
          </w:r>
          <w:r>
            <w:t>40</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"_Toc149136403"</w:instrText>
          </w:r>
          <w:r>
            <w:rPr>
              <w:rStyle w:val="22"/>
            </w:rPr>
            <w:instrText xml:space="preserve"> </w:instrText>
          </w:r>
          <w:r>
            <w:rPr>
              <w:rStyle w:val="22"/>
            </w:rPr>
            <w:fldChar w:fldCharType="separate"/>
          </w:r>
          <w:r>
            <w:rPr>
              <w:rStyle w:val="22"/>
            </w:rPr>
            <w:t>（七）因灾倒塌损坏住房户一览表指标</w:t>
          </w:r>
          <w:r>
            <w:rPr>
              <w:rStyle w:val="22"/>
              <w:rFonts w:hint="default"/>
              <w:lang w:val="en"/>
            </w:rPr>
            <w:t xml:space="preserve"> </w:t>
          </w:r>
          <w:r>
            <w:tab/>
          </w:r>
          <w:r>
            <w:fldChar w:fldCharType="begin"/>
          </w:r>
          <w:r>
            <w:instrText xml:space="preserve"> PAGEREF _Toc149136403 \h </w:instrText>
          </w:r>
          <w:r>
            <w:fldChar w:fldCharType="separate"/>
          </w:r>
          <w:r>
            <w:t>41</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"_Toc149136404"</w:instrText>
          </w:r>
          <w:r>
            <w:rPr>
              <w:rStyle w:val="22"/>
            </w:rPr>
            <w:instrText xml:space="preserve"> </w:instrText>
          </w:r>
          <w:r>
            <w:rPr>
              <w:rStyle w:val="22"/>
            </w:rPr>
            <w:fldChar w:fldCharType="separate"/>
          </w:r>
          <w:r>
            <w:rPr>
              <w:rStyle w:val="22"/>
            </w:rPr>
            <w:t>（八）受灾人员冬春生活政府救助人口一览表指标</w:t>
          </w:r>
          <w:r>
            <w:rPr>
              <w:rStyle w:val="22"/>
              <w:rFonts w:hint="default"/>
              <w:lang w:val="en"/>
            </w:rPr>
            <w:t xml:space="preserve"> </w:t>
          </w:r>
          <w:r>
            <w:tab/>
          </w:r>
          <w:r>
            <w:fldChar w:fldCharType="begin"/>
          </w:r>
          <w:r>
            <w:instrText xml:space="preserve"> PAGEREF _Toc149136404 \h </w:instrText>
          </w:r>
          <w:r>
            <w:fldChar w:fldCharType="separate"/>
          </w:r>
          <w:r>
            <w:t>41</w:t>
          </w:r>
          <w:r>
            <w:fldChar w:fldCharType="end"/>
          </w:r>
          <w:r>
            <w:rPr>
              <w:rStyle w:val="22"/>
            </w:rPr>
            <w:fldChar w:fldCharType="end"/>
          </w:r>
        </w:p>
        <w:p>
          <w:pPr>
            <w:pStyle w:val="14"/>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"_Toc149136405"</w:instrText>
          </w:r>
          <w:r>
            <w:rPr>
              <w:rStyle w:val="22"/>
            </w:rPr>
            <w:instrText xml:space="preserve"> </w:instrText>
          </w:r>
          <w:r>
            <w:rPr>
              <w:rStyle w:val="22"/>
            </w:rPr>
            <w:fldChar w:fldCharType="separate"/>
          </w:r>
          <w:r>
            <w:rPr>
              <w:rStyle w:val="22"/>
              <w:rFonts w:eastAsia="黑体"/>
            </w:rPr>
            <w:t>五、附录</w:t>
          </w:r>
          <w:r>
            <w:tab/>
          </w:r>
          <w:r>
            <w:fldChar w:fldCharType="begin"/>
          </w:r>
          <w:r>
            <w:instrText xml:space="preserve"> PAGEREF _Toc149136405 \h </w:instrText>
          </w:r>
          <w:r>
            <w:fldChar w:fldCharType="separate"/>
          </w:r>
          <w:r>
            <w:t>42</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"_Toc149136406"</w:instrText>
          </w:r>
          <w:r>
            <w:rPr>
              <w:rStyle w:val="22"/>
            </w:rPr>
            <w:instrText xml:space="preserve"> </w:instrText>
          </w:r>
          <w:r>
            <w:rPr>
              <w:rStyle w:val="22"/>
            </w:rPr>
            <w:fldChar w:fldCharType="separate"/>
          </w:r>
          <w:r>
            <w:rPr>
              <w:rStyle w:val="22"/>
            </w:rPr>
            <w:t>（一）乡（镇、街道）、行政村（社区）自然灾害情况统计规程</w:t>
          </w:r>
          <w:r>
            <w:rPr>
              <w:rStyle w:val="22"/>
              <w:rFonts w:hint="default"/>
              <w:lang w:val="en"/>
            </w:rPr>
            <w:t xml:space="preserve"> </w:t>
          </w:r>
          <w:r>
            <w:tab/>
          </w:r>
          <w:r>
            <w:fldChar w:fldCharType="begin"/>
          </w:r>
          <w:r>
            <w:instrText xml:space="preserve"> PAGEREF _Toc149136406 \h </w:instrText>
          </w:r>
          <w:r>
            <w:fldChar w:fldCharType="separate"/>
          </w:r>
          <w:r>
            <w:t>42</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"_Toc149136407"</w:instrText>
          </w:r>
          <w:r>
            <w:rPr>
              <w:rStyle w:val="22"/>
            </w:rPr>
            <w:instrText xml:space="preserve"> </w:instrText>
          </w:r>
          <w:r>
            <w:rPr>
              <w:rStyle w:val="22"/>
            </w:rPr>
            <w:fldChar w:fldCharType="separate"/>
          </w:r>
          <w:r>
            <w:rPr>
              <w:rStyle w:val="22"/>
            </w:rPr>
            <w:t>（二）附则</w:t>
          </w:r>
          <w:r>
            <w:rPr>
              <w:rStyle w:val="22"/>
              <w:rFonts w:hint="default"/>
              <w:lang w:val="en"/>
            </w:rPr>
            <w:t xml:space="preserve"> </w:t>
          </w:r>
          <w:r>
            <w:tab/>
          </w:r>
          <w:r>
            <w:fldChar w:fldCharType="begin"/>
          </w:r>
          <w:r>
            <w:instrText xml:space="preserve"> PAGEREF _Toc149136407 \h </w:instrText>
          </w:r>
          <w:r>
            <w:fldChar w:fldCharType="separate"/>
          </w:r>
          <w:r>
            <w:t>43</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"_Toc149136408"</w:instrText>
          </w:r>
          <w:r>
            <w:rPr>
              <w:rStyle w:val="22"/>
            </w:rPr>
            <w:instrText xml:space="preserve"> </w:instrText>
          </w:r>
          <w:r>
            <w:rPr>
              <w:rStyle w:val="22"/>
            </w:rPr>
            <w:fldChar w:fldCharType="separate"/>
          </w:r>
          <w:r>
            <w:rPr>
              <w:rStyle w:val="22"/>
            </w:rPr>
            <w:t>（三）向国家统计局提供的具体统计资料清单</w:t>
          </w:r>
          <w:r>
            <w:rPr>
              <w:rStyle w:val="22"/>
              <w:rFonts w:hint="default"/>
              <w:lang w:val="en"/>
            </w:rPr>
            <w:t xml:space="preserve"> </w:t>
          </w:r>
          <w:r>
            <w:tab/>
          </w:r>
          <w:r>
            <w:fldChar w:fldCharType="begin"/>
          </w:r>
          <w:r>
            <w:instrText xml:space="preserve"> PAGEREF _Toc149136408 \h </w:instrText>
          </w:r>
          <w:r>
            <w:fldChar w:fldCharType="separate"/>
          </w:r>
          <w:r>
            <w:t>44</w:t>
          </w:r>
          <w:r>
            <w:fldChar w:fldCharType="end"/>
          </w:r>
          <w:r>
            <w:rPr>
              <w:rStyle w:val="22"/>
            </w:rPr>
            <w:fldChar w:fldCharType="end"/>
          </w:r>
        </w:p>
        <w:p>
          <w:pPr>
            <w:pStyle w:val="17"/>
            <w:tabs>
              <w:tab w:val="right" w:leader="dot" w:pos="9017"/>
            </w:tabs>
            <w:rPr>
              <w:rFonts w:asciiTheme="minorHAnsi" w:hAnsiTheme="minorHAnsi" w:eastAsiaTheme="minorEastAsia" w:cstheme="minorBidi"/>
              <w:szCs w:val="22"/>
            </w:rPr>
          </w:pPr>
          <w:r>
            <w:rPr>
              <w:rStyle w:val="22"/>
            </w:rPr>
            <w:fldChar w:fldCharType="begin"/>
          </w:r>
          <w:r>
            <w:rPr>
              <w:rStyle w:val="22"/>
            </w:rPr>
            <w:instrText xml:space="preserve"> </w:instrText>
          </w:r>
          <w:r>
            <w:instrText xml:space="preserve">HYPERLINK \l "_Toc149136409"</w:instrText>
          </w:r>
          <w:r>
            <w:rPr>
              <w:rStyle w:val="22"/>
            </w:rPr>
            <w:instrText xml:space="preserve"> </w:instrText>
          </w:r>
          <w:r>
            <w:rPr>
              <w:rStyle w:val="22"/>
            </w:rPr>
            <w:fldChar w:fldCharType="separate"/>
          </w:r>
          <w:r>
            <w:rPr>
              <w:rStyle w:val="22"/>
            </w:rPr>
            <w:t>（四）向统计信息共享数据库提供的统计资料清单</w:t>
          </w:r>
          <w:r>
            <w:rPr>
              <w:rStyle w:val="22"/>
              <w:rFonts w:hint="default"/>
              <w:lang w:val="en"/>
            </w:rPr>
            <w:t xml:space="preserve"> </w:t>
          </w:r>
          <w:r>
            <w:tab/>
          </w:r>
          <w:r>
            <w:fldChar w:fldCharType="begin"/>
          </w:r>
          <w:r>
            <w:instrText xml:space="preserve"> PAGEREF _Toc149136409 \h </w:instrText>
          </w:r>
          <w:r>
            <w:fldChar w:fldCharType="separate"/>
          </w:r>
          <w:r>
            <w:t>44</w:t>
          </w:r>
          <w:r>
            <w:fldChar w:fldCharType="end"/>
          </w:r>
          <w:r>
            <w:rPr>
              <w:rStyle w:val="22"/>
            </w:rPr>
            <w:fldChar w:fldCharType="end"/>
          </w:r>
        </w:p>
        <w:p>
          <w:r>
            <w:rPr>
              <w:b w:val="0"/>
              <w:bCs/>
              <w:lang w:val="zh-CN"/>
            </w:rPr>
            <w:fldChar w:fldCharType="end"/>
          </w:r>
        </w:p>
      </w:sdtContent>
    </w:sdt>
    <w:p>
      <w:pPr>
        <w:spacing w:line="400" w:lineRule="exact"/>
        <w:rPr>
          <w:lang w:val="zh-CN"/>
        </w:rPr>
        <w:sectPr>
          <w:headerReference r:id="rId3" w:type="default"/>
          <w:footerReference r:id="rId4" w:type="default"/>
          <w:pgSz w:w="11907" w:h="16839"/>
          <w:pgMar w:top="1800" w:right="1440" w:bottom="1800" w:left="1440" w:header="851" w:footer="992" w:gutter="0"/>
          <w:pgNumType w:start="1"/>
          <w:cols w:space="720" w:num="1"/>
          <w:docGrid w:type="linesAndChars" w:linePitch="312" w:charSpace="0"/>
        </w:sectPr>
      </w:pPr>
    </w:p>
    <w:p>
      <w:pPr>
        <w:overflowPunct w:val="0"/>
        <w:spacing w:line="400" w:lineRule="exact"/>
        <w:jc w:val="center"/>
        <w:outlineLvl w:val="0"/>
        <w:rPr>
          <w:rFonts w:eastAsia="黑体"/>
          <w:sz w:val="32"/>
          <w:szCs w:val="32"/>
        </w:rPr>
      </w:pPr>
      <w:bookmarkStart w:id="5" w:name="_Toc149124492"/>
      <w:bookmarkStart w:id="6" w:name="_Toc149136368"/>
      <w:r>
        <w:rPr>
          <w:rFonts w:eastAsia="黑体"/>
          <w:sz w:val="32"/>
          <w:szCs w:val="32"/>
        </w:rPr>
        <w:t>一、总说明</w:t>
      </w:r>
      <w:bookmarkEnd w:id="5"/>
      <w:bookmarkEnd w:id="6"/>
    </w:p>
    <w:p>
      <w:pPr>
        <w:overflowPunct w:val="0"/>
        <w:snapToGrid w:val="0"/>
        <w:spacing w:line="400" w:lineRule="exact"/>
        <w:ind w:firstLine="420" w:firstLineChars="200"/>
        <w:outlineLvl w:val="1"/>
        <w:rPr>
          <w:szCs w:val="22"/>
        </w:rPr>
      </w:pPr>
      <w:bookmarkStart w:id="7" w:name="_Toc149136369"/>
      <w:r>
        <w:rPr>
          <w:szCs w:val="22"/>
        </w:rPr>
        <w:t>（一）调查目的。</w:t>
      </w:r>
      <w:bookmarkEnd w:id="7"/>
    </w:p>
    <w:p>
      <w:pPr>
        <w:overflowPunct w:val="0"/>
        <w:snapToGrid w:val="0"/>
        <w:spacing w:line="400" w:lineRule="exact"/>
        <w:ind w:firstLine="420" w:firstLineChars="200"/>
        <w:rPr>
          <w:szCs w:val="22"/>
        </w:rPr>
      </w:pPr>
      <w:r>
        <w:rPr>
          <w:szCs w:val="22"/>
        </w:rPr>
        <w:t>为及时、准确、客观、全面地掌握全国自然灾害情况，为防灾减灾救灾工作提供决策依据，根据《中华人民共和国统计法》《中华人民共和国突发事件应对法》《自然灾害救助条例》</w:t>
      </w:r>
      <w:r>
        <w:rPr>
          <w:rFonts w:hint="eastAsia"/>
          <w:szCs w:val="22"/>
          <w:lang w:eastAsia="zh-CN"/>
        </w:rPr>
        <w:t>《</w:t>
      </w:r>
      <w:r>
        <w:rPr>
          <w:szCs w:val="22"/>
        </w:rPr>
        <w:t>中华人民共和国统计法实施条例</w:t>
      </w:r>
      <w:r>
        <w:rPr>
          <w:rFonts w:hint="eastAsia"/>
          <w:szCs w:val="22"/>
          <w:lang w:eastAsia="zh-CN"/>
        </w:rPr>
        <w:t>》</w:t>
      </w:r>
      <w:r>
        <w:rPr>
          <w:szCs w:val="22"/>
        </w:rPr>
        <w:t>《国家自然灾害救助应急预案》及相关国家标准、行业标准等有关规定，制定本制度。</w:t>
      </w:r>
    </w:p>
    <w:p>
      <w:pPr>
        <w:overflowPunct w:val="0"/>
        <w:snapToGrid w:val="0"/>
        <w:spacing w:line="400" w:lineRule="exact"/>
        <w:ind w:firstLine="420" w:firstLineChars="200"/>
        <w:outlineLvl w:val="1"/>
        <w:rPr>
          <w:szCs w:val="22"/>
        </w:rPr>
      </w:pPr>
      <w:bookmarkStart w:id="8" w:name="_Toc149136370"/>
      <w:r>
        <w:rPr>
          <w:szCs w:val="22"/>
        </w:rPr>
        <w:t>（二）调查对象。</w:t>
      </w:r>
      <w:bookmarkEnd w:id="8"/>
    </w:p>
    <w:p>
      <w:pPr>
        <w:overflowPunct w:val="0"/>
        <w:snapToGrid w:val="0"/>
        <w:spacing w:line="400" w:lineRule="exact"/>
        <w:ind w:firstLine="420" w:firstLineChars="200"/>
        <w:rPr>
          <w:szCs w:val="22"/>
        </w:rPr>
      </w:pPr>
      <w:r>
        <w:rPr>
          <w:szCs w:val="22"/>
        </w:rPr>
        <w:t>本制度所称的自然灾害是指</w:t>
      </w:r>
      <w:r>
        <w:rPr>
          <w:szCs w:val="22"/>
          <w:lang w:val="en"/>
        </w:rPr>
        <w:t>在中华人民共和国境内发生，造成人员伤亡</w:t>
      </w:r>
      <w:r>
        <w:rPr>
          <w:rFonts w:hint="eastAsia"/>
          <w:szCs w:val="22"/>
          <w:lang w:val="en" w:eastAsia="zh-CN"/>
        </w:rPr>
        <w:t>失踪</w:t>
      </w:r>
      <w:r>
        <w:rPr>
          <w:szCs w:val="22"/>
          <w:lang w:val="en"/>
        </w:rPr>
        <w:t>或直接经济损失的自然灾害，包括</w:t>
      </w:r>
      <w:r>
        <w:rPr>
          <w:szCs w:val="22"/>
        </w:rPr>
        <w:t>洪涝、干旱等水旱灾害，台风、风雹、低温冷冻、雪灾、沙尘暴等气象灾害，地震灾害，崩塌、滑坡、泥石流等地质灾害，风暴潮、海啸等海洋灾害，森林草原火灾和生物灾害等。在邻</w:t>
      </w:r>
      <w:r>
        <w:rPr>
          <w:rFonts w:hint="eastAsia"/>
          <w:szCs w:val="22"/>
          <w:lang w:eastAsia="zh-CN"/>
        </w:rPr>
        <w:t>近</w:t>
      </w:r>
      <w:r>
        <w:rPr>
          <w:szCs w:val="22"/>
        </w:rPr>
        <w:t>国家和地区发生，对我国境内造成</w:t>
      </w:r>
      <w:r>
        <w:rPr>
          <w:rFonts w:hint="eastAsia"/>
          <w:szCs w:val="22"/>
          <w:lang w:eastAsia="zh-CN"/>
        </w:rPr>
        <w:t>直接</w:t>
      </w:r>
      <w:r>
        <w:rPr>
          <w:szCs w:val="22"/>
        </w:rPr>
        <w:t>影响的自然灾害，参照本制度开展灾情统计调查。</w:t>
      </w:r>
    </w:p>
    <w:p>
      <w:pPr>
        <w:overflowPunct w:val="0"/>
        <w:snapToGrid w:val="0"/>
        <w:spacing w:line="400" w:lineRule="exact"/>
        <w:ind w:firstLine="420" w:firstLineChars="200"/>
        <w:outlineLvl w:val="1"/>
        <w:rPr>
          <w:rFonts w:eastAsia="Times New Roman"/>
          <w:szCs w:val="22"/>
        </w:rPr>
      </w:pPr>
      <w:bookmarkStart w:id="9" w:name="_Toc149136371"/>
      <w:r>
        <w:rPr>
          <w:szCs w:val="22"/>
        </w:rPr>
        <w:t>（三）调查内容和统计范围。</w:t>
      </w:r>
      <w:bookmarkEnd w:id="9"/>
    </w:p>
    <w:p>
      <w:pPr>
        <w:overflowPunct w:val="0"/>
        <w:snapToGrid w:val="0"/>
        <w:spacing w:line="400" w:lineRule="exact"/>
        <w:ind w:firstLine="420" w:firstLineChars="200"/>
        <w:rPr>
          <w:szCs w:val="22"/>
        </w:rPr>
      </w:pPr>
      <w:r>
        <w:rPr>
          <w:szCs w:val="22"/>
        </w:rPr>
        <w:t>自然灾害情况统计内容主要包括灾害种类及灾害发生时间、地点、受灾范围等情况；灾害造成的人员伤亡情况，房屋及居民家庭财产、农林牧渔、工矿商贸、基础设施、公共服务设施等损失情况；灾害救助工作情况等。统计范围包括本级行政区域内的常住人口和非常住人口，以及农垦国有农场、国有林场、华侨农场中的人员。</w:t>
      </w:r>
    </w:p>
    <w:p>
      <w:pPr>
        <w:overflowPunct w:val="0"/>
        <w:snapToGrid w:val="0"/>
        <w:spacing w:line="400" w:lineRule="exact"/>
        <w:ind w:firstLine="420" w:firstLineChars="200"/>
        <w:outlineLvl w:val="1"/>
        <w:rPr>
          <w:szCs w:val="22"/>
        </w:rPr>
      </w:pPr>
      <w:bookmarkStart w:id="10" w:name="_Toc149136372"/>
      <w:r>
        <w:rPr>
          <w:szCs w:val="22"/>
        </w:rPr>
        <w:t>（四）调查方法。</w:t>
      </w:r>
      <w:bookmarkEnd w:id="10"/>
    </w:p>
    <w:p>
      <w:pPr>
        <w:overflowPunct w:val="0"/>
        <w:snapToGrid w:val="0"/>
        <w:spacing w:line="400" w:lineRule="exact"/>
        <w:ind w:firstLine="420" w:firstLineChars="200"/>
        <w:rPr>
          <w:szCs w:val="22"/>
        </w:rPr>
      </w:pPr>
      <w:r>
        <w:rPr>
          <w:szCs w:val="22"/>
        </w:rPr>
        <w:t>自然灾害情况统计采取全面调查和非全面调查相结合的方式。在灾害发生初期，通过非全面调查了解受灾地区的总体情况；在灾害基本稳定后或重特大自然灾害应急救援期结束后，采用全面调查法对受灾地区进行逐一调查并核定统计数据。</w:t>
      </w:r>
    </w:p>
    <w:p>
      <w:pPr>
        <w:overflowPunct w:val="0"/>
        <w:snapToGrid w:val="0"/>
        <w:spacing w:line="400" w:lineRule="exact"/>
        <w:ind w:firstLine="420" w:firstLineChars="200"/>
        <w:outlineLvl w:val="1"/>
        <w:rPr>
          <w:szCs w:val="22"/>
        </w:rPr>
      </w:pPr>
      <w:bookmarkStart w:id="11" w:name="_Toc149136373"/>
      <w:r>
        <w:rPr>
          <w:szCs w:val="22"/>
        </w:rPr>
        <w:t>（五）组织实施。</w:t>
      </w:r>
      <w:bookmarkEnd w:id="11"/>
    </w:p>
    <w:p>
      <w:pPr>
        <w:overflowPunct w:val="0"/>
        <w:snapToGrid w:val="0"/>
        <w:spacing w:line="400" w:lineRule="exact"/>
        <w:ind w:firstLine="420" w:firstLineChars="200"/>
        <w:rPr>
          <w:szCs w:val="22"/>
        </w:rPr>
      </w:pPr>
      <w:r>
        <w:rPr>
          <w:szCs w:val="22"/>
        </w:rPr>
        <w:t>1．本制度以乡（镇、街道）为统计单位，地方各级应急管理部门为上报单位。原则上，乡（镇、街道）灾情报送人员为乡（镇）政府、街道办事处负责应急管理相关工作人员，行政村（社区）灾情报送人员为行政村（社区）</w:t>
      </w:r>
      <w:r>
        <w:rPr>
          <w:rFonts w:hint="eastAsia"/>
          <w:szCs w:val="22"/>
        </w:rPr>
        <w:t>“</w:t>
      </w:r>
      <w:r>
        <w:rPr>
          <w:szCs w:val="22"/>
        </w:rPr>
        <w:t>两委</w:t>
      </w:r>
      <w:r>
        <w:rPr>
          <w:rFonts w:hint="eastAsia"/>
          <w:szCs w:val="22"/>
        </w:rPr>
        <w:t>”</w:t>
      </w:r>
      <w:r>
        <w:rPr>
          <w:szCs w:val="22"/>
        </w:rPr>
        <w:t>成员、灾害信息员，农场、林场等单位灾情报送人员为本单位工作人员。</w:t>
      </w:r>
    </w:p>
    <w:p>
      <w:pPr>
        <w:overflowPunct w:val="0"/>
        <w:snapToGrid w:val="0"/>
        <w:spacing w:line="400" w:lineRule="exact"/>
        <w:ind w:firstLine="420" w:firstLineChars="200"/>
        <w:rPr>
          <w:szCs w:val="22"/>
        </w:rPr>
      </w:pPr>
      <w:r>
        <w:rPr>
          <w:szCs w:val="22"/>
        </w:rPr>
        <w:t>2．自然灾害情况统计工作由各级应急管理部门组织、协调和管理，</w:t>
      </w:r>
      <w:r>
        <w:rPr>
          <w:szCs w:val="21"/>
        </w:rPr>
        <w:t>教育、工业和信息化、</w:t>
      </w:r>
      <w:r>
        <w:rPr>
          <w:rFonts w:hint="eastAsia"/>
          <w:szCs w:val="21"/>
          <w:lang w:eastAsia="zh-CN"/>
        </w:rPr>
        <w:t>公安、</w:t>
      </w:r>
      <w:r>
        <w:rPr>
          <w:szCs w:val="21"/>
        </w:rPr>
        <w:t>民政、自然资源、生态环境、</w:t>
      </w:r>
      <w:r>
        <w:rPr>
          <w:szCs w:val="21"/>
          <w:lang w:val="zh-CN"/>
        </w:rPr>
        <w:t>住房城乡建设、</w:t>
      </w:r>
      <w:r>
        <w:rPr>
          <w:szCs w:val="21"/>
        </w:rPr>
        <w:t>交通运输、水利、</w:t>
      </w:r>
      <w:r>
        <w:rPr>
          <w:szCs w:val="21"/>
          <w:lang w:val="zh-CN"/>
        </w:rPr>
        <w:t>农业农村、</w:t>
      </w:r>
      <w:r>
        <w:rPr>
          <w:szCs w:val="21"/>
        </w:rPr>
        <w:t>文化和旅游、卫生健康、市场监管、广电、体育、</w:t>
      </w:r>
      <w:r>
        <w:rPr>
          <w:szCs w:val="21"/>
          <w:lang w:val="zh-CN"/>
        </w:rPr>
        <w:t>林草、</w:t>
      </w:r>
      <w:r>
        <w:rPr>
          <w:szCs w:val="21"/>
        </w:rPr>
        <w:t>市政、电力、通信等</w:t>
      </w:r>
      <w:r>
        <w:rPr>
          <w:szCs w:val="22"/>
        </w:rPr>
        <w:t>相关涉灾部门（行业）须按照本制度要求提供本部门（行业）的灾情及其他相关数据，并接受同级政府统计机构的业务指导。</w:t>
      </w:r>
    </w:p>
    <w:p>
      <w:pPr>
        <w:overflowPunct w:val="0"/>
        <w:snapToGrid w:val="0"/>
        <w:spacing w:line="400" w:lineRule="exact"/>
        <w:ind w:firstLine="420" w:firstLineChars="200"/>
      </w:pPr>
      <w:r>
        <w:rPr>
          <w:szCs w:val="22"/>
        </w:rPr>
        <w:t>3．地方各级应急管理部门和相关涉灾部门必须按照《中华人民共和国统计法》及本制度有关报表表式、设置指标、统计口径等规定提供统计资料，不得谎报、瞒报、漏报、迟报信息，不得伪造和篡改统计数据。</w:t>
      </w:r>
    </w:p>
    <w:p>
      <w:pPr>
        <w:overflowPunct w:val="0"/>
        <w:snapToGrid w:val="0"/>
        <w:spacing w:line="400" w:lineRule="exact"/>
        <w:ind w:firstLine="420" w:firstLineChars="200"/>
        <w:rPr>
          <w:szCs w:val="22"/>
        </w:rPr>
      </w:pPr>
      <w:r>
        <w:rPr>
          <w:szCs w:val="22"/>
        </w:rPr>
        <w:t>4．针对启动</w:t>
      </w:r>
      <w:r>
        <w:rPr>
          <w:rFonts w:hint="eastAsia"/>
          <w:szCs w:val="22"/>
          <w:lang w:eastAsia="zh-CN"/>
        </w:rPr>
        <w:t>国家自然灾害救助应急响应</w:t>
      </w:r>
      <w:r>
        <w:rPr>
          <w:szCs w:val="22"/>
        </w:rPr>
        <w:t>的重特大自然灾害，各级应急管理部门负责自然灾害损失情况统计表（主表）、救灾工作情况统计表、因灾死亡失踪和倒塌损坏住房一览表的填报，相关涉灾部门负责自然灾害损失情况统计表（附表）的填报，相关涉灾部门须及时将数据共享至应急管理部门汇总。</w:t>
      </w:r>
    </w:p>
    <w:p>
      <w:pPr>
        <w:overflowPunct w:val="0"/>
        <w:snapToGrid w:val="0"/>
        <w:spacing w:line="400" w:lineRule="exact"/>
        <w:ind w:firstLine="420" w:firstLineChars="200"/>
        <w:rPr>
          <w:szCs w:val="22"/>
        </w:rPr>
      </w:pPr>
      <w:r>
        <w:rPr>
          <w:szCs w:val="22"/>
        </w:rPr>
        <w:t>5．地方各级应急管理部门须建立健全灾情核查评估和灾情会商制度。根据灾情情况，分级负责，强化属地责任，派出核灾工作组，现场核查灾害损失。针对启动省级</w:t>
      </w:r>
      <w:r>
        <w:rPr>
          <w:rFonts w:hint="eastAsia"/>
          <w:szCs w:val="22"/>
          <w:lang w:eastAsia="zh-CN"/>
        </w:rPr>
        <w:t>自然灾害救助</w:t>
      </w:r>
      <w:r>
        <w:rPr>
          <w:szCs w:val="22"/>
        </w:rPr>
        <w:t>应急响应的自然灾害，省级应急管理部门须组织核灾工作组赴灾区核查灾情。重特大灾害稳定后、每月底及每年底，地方各级应急管理部门须与相关涉灾部门及时会商核定灾情。</w:t>
      </w:r>
    </w:p>
    <w:p>
      <w:pPr>
        <w:overflowPunct w:val="0"/>
        <w:snapToGrid w:val="0"/>
        <w:spacing w:line="400" w:lineRule="exact"/>
        <w:ind w:firstLine="420" w:firstLineChars="200"/>
        <w:rPr>
          <w:szCs w:val="22"/>
        </w:rPr>
      </w:pPr>
      <w:r>
        <w:rPr>
          <w:szCs w:val="22"/>
        </w:rPr>
        <w:t>6．</w:t>
      </w:r>
      <w:r>
        <w:rPr>
          <w:rFonts w:hint="eastAsia"/>
          <w:szCs w:val="22"/>
          <w:lang w:eastAsia="zh-CN"/>
        </w:rPr>
        <w:t>自然灾害灾情信息应当通过“</w:t>
      </w:r>
      <w:r>
        <w:rPr>
          <w:szCs w:val="22"/>
        </w:rPr>
        <w:t>国家自然灾害灾情管理系统</w:t>
      </w:r>
      <w:r>
        <w:rPr>
          <w:rFonts w:hint="eastAsia"/>
          <w:szCs w:val="22"/>
          <w:lang w:eastAsia="zh-CN"/>
        </w:rPr>
        <w:t>”</w:t>
      </w:r>
      <w:r>
        <w:rPr>
          <w:szCs w:val="22"/>
        </w:rPr>
        <w:t>报</w:t>
      </w:r>
      <w:r>
        <w:rPr>
          <w:rFonts w:hint="eastAsia"/>
          <w:szCs w:val="22"/>
          <w:lang w:eastAsia="zh-CN"/>
        </w:rPr>
        <w:t>告</w:t>
      </w:r>
      <w:r>
        <w:rPr>
          <w:szCs w:val="22"/>
        </w:rPr>
        <w:t>。特殊</w:t>
      </w:r>
      <w:r>
        <w:rPr>
          <w:rFonts w:hint="eastAsia"/>
          <w:szCs w:val="22"/>
          <w:lang w:eastAsia="zh-CN"/>
        </w:rPr>
        <w:t>或紧急</w:t>
      </w:r>
      <w:r>
        <w:rPr>
          <w:szCs w:val="22"/>
        </w:rPr>
        <w:t>情况</w:t>
      </w:r>
      <w:r>
        <w:rPr>
          <w:rFonts w:hint="eastAsia"/>
          <w:szCs w:val="22"/>
          <w:lang w:eastAsia="zh-CN"/>
        </w:rPr>
        <w:t>下，经上级应急管理部门同意，</w:t>
      </w:r>
      <w:r>
        <w:rPr>
          <w:szCs w:val="22"/>
        </w:rPr>
        <w:t>可通过传真、</w:t>
      </w:r>
      <w:r>
        <w:rPr>
          <w:rFonts w:hint="eastAsia"/>
          <w:szCs w:val="22"/>
          <w:lang w:eastAsia="zh-CN"/>
        </w:rPr>
        <w:t>电子</w:t>
      </w:r>
      <w:r>
        <w:rPr>
          <w:szCs w:val="22"/>
        </w:rPr>
        <w:t>邮件、</w:t>
      </w:r>
      <w:r>
        <w:rPr>
          <w:rFonts w:hint="eastAsia"/>
          <w:szCs w:val="22"/>
          <w:lang w:eastAsia="zh-CN"/>
        </w:rPr>
        <w:t>电话</w:t>
      </w:r>
      <w:r>
        <w:rPr>
          <w:szCs w:val="22"/>
        </w:rPr>
        <w:t>等</w:t>
      </w:r>
      <w:r>
        <w:rPr>
          <w:rFonts w:hint="eastAsia"/>
          <w:szCs w:val="22"/>
          <w:lang w:eastAsia="zh-CN"/>
        </w:rPr>
        <w:t>方式先</w:t>
      </w:r>
      <w:r>
        <w:rPr>
          <w:szCs w:val="22"/>
        </w:rPr>
        <w:t>报</w:t>
      </w:r>
      <w:r>
        <w:rPr>
          <w:rFonts w:hint="eastAsia"/>
          <w:szCs w:val="22"/>
          <w:lang w:eastAsia="zh-CN"/>
        </w:rPr>
        <w:t>告</w:t>
      </w:r>
      <w:r>
        <w:rPr>
          <w:szCs w:val="22"/>
        </w:rPr>
        <w:t>，</w:t>
      </w:r>
      <w:r>
        <w:rPr>
          <w:rFonts w:hint="eastAsia"/>
          <w:szCs w:val="22"/>
          <w:lang w:eastAsia="zh-CN"/>
        </w:rPr>
        <w:t>并</w:t>
      </w:r>
      <w:r>
        <w:rPr>
          <w:szCs w:val="22"/>
        </w:rPr>
        <w:t>及时通过</w:t>
      </w:r>
      <w:r>
        <w:rPr>
          <w:rFonts w:hint="eastAsia"/>
          <w:szCs w:val="22"/>
          <w:lang w:eastAsia="zh-CN"/>
        </w:rPr>
        <w:t>“</w:t>
      </w:r>
      <w:r>
        <w:rPr>
          <w:szCs w:val="22"/>
        </w:rPr>
        <w:t>国家自然灾害灾情管理系统</w:t>
      </w:r>
      <w:r>
        <w:rPr>
          <w:rFonts w:hint="eastAsia"/>
          <w:szCs w:val="22"/>
          <w:lang w:eastAsia="zh-CN"/>
        </w:rPr>
        <w:t>”</w:t>
      </w:r>
      <w:r>
        <w:rPr>
          <w:szCs w:val="22"/>
        </w:rPr>
        <w:t>补报。</w:t>
      </w:r>
    </w:p>
    <w:p>
      <w:pPr>
        <w:overflowPunct w:val="0"/>
        <w:snapToGrid w:val="0"/>
        <w:spacing w:line="400" w:lineRule="exact"/>
        <w:ind w:firstLine="420" w:firstLineChars="200"/>
        <w:rPr>
          <w:szCs w:val="22"/>
        </w:rPr>
      </w:pPr>
      <w:r>
        <w:rPr>
          <w:szCs w:val="22"/>
        </w:rPr>
        <w:t>7．应急管理部负责全国自然灾害情况的汇总工作，组织开展阶段性灾情和重特大灾情的会商核定工作，向国务院报告灾情和救灾工作信息，向国家防灾减灾救灾委员会成员单位通报有关情况，统一发布灾情。</w:t>
      </w:r>
    </w:p>
    <w:p>
      <w:pPr>
        <w:overflowPunct w:val="0"/>
        <w:snapToGrid w:val="0"/>
        <w:spacing w:line="400" w:lineRule="exact"/>
        <w:ind w:firstLine="420" w:firstLineChars="200"/>
        <w:rPr>
          <w:szCs w:val="22"/>
        </w:rPr>
      </w:pPr>
      <w:r>
        <w:rPr>
          <w:szCs w:val="22"/>
        </w:rPr>
        <w:t>8．通常情况下，自然灾害情况统计调查工作按照本制度规定开展；对于启动国家救灾一级应急响应或国务院作出特殊要求的特别重大自然灾害，按照《特别重大自然灾害损失统计调查制度》规定开展统计调查。</w:t>
      </w:r>
    </w:p>
    <w:p>
      <w:pPr>
        <w:overflowPunct w:val="0"/>
        <w:snapToGrid w:val="0"/>
        <w:spacing w:line="400" w:lineRule="exact"/>
        <w:ind w:firstLine="420" w:firstLineChars="200"/>
        <w:outlineLvl w:val="1"/>
        <w:rPr>
          <w:szCs w:val="22"/>
        </w:rPr>
      </w:pPr>
      <w:bookmarkStart w:id="12" w:name="_Toc149136374"/>
      <w:r>
        <w:rPr>
          <w:szCs w:val="22"/>
        </w:rPr>
        <w:t>（六）报送要求。</w:t>
      </w:r>
      <w:bookmarkEnd w:id="12"/>
    </w:p>
    <w:p>
      <w:pPr>
        <w:overflowPunct w:val="0"/>
        <w:snapToGrid w:val="0"/>
        <w:spacing w:line="400" w:lineRule="exact"/>
        <w:ind w:firstLine="420" w:firstLineChars="200"/>
        <w:rPr>
          <w:szCs w:val="22"/>
        </w:rPr>
      </w:pPr>
      <w:r>
        <w:rPr>
          <w:szCs w:val="22"/>
        </w:rPr>
        <w:t>1．自然灾害情况快报。</w:t>
      </w:r>
    </w:p>
    <w:p>
      <w:pPr>
        <w:overflowPunct w:val="0"/>
        <w:snapToGrid w:val="0"/>
        <w:spacing w:line="400" w:lineRule="exact"/>
        <w:ind w:firstLine="420" w:firstLineChars="200"/>
        <w:rPr>
          <w:szCs w:val="22"/>
        </w:rPr>
      </w:pPr>
      <w:bookmarkStart w:id="13" w:name="OLE_LINK2"/>
      <w:r>
        <w:rPr>
          <w:szCs w:val="22"/>
        </w:rPr>
        <w:t>主要反映自然灾害发生发展、造成损失情况和救灾工作开展情况</w:t>
      </w:r>
      <w:r>
        <w:rPr>
          <w:rFonts w:hint="eastAsia"/>
          <w:szCs w:val="22"/>
          <w:lang w:eastAsia="zh-CN"/>
        </w:rPr>
        <w:t>，分为初报、续报、核报</w:t>
      </w:r>
      <w:r>
        <w:rPr>
          <w:szCs w:val="22"/>
        </w:rPr>
        <w:t>。</w:t>
      </w:r>
    </w:p>
    <w:p>
      <w:pPr>
        <w:overflowPunct w:val="0"/>
        <w:snapToGrid w:val="0"/>
        <w:spacing w:line="400" w:lineRule="exact"/>
        <w:ind w:firstLine="420" w:firstLineChars="200"/>
        <w:rPr>
          <w:szCs w:val="22"/>
        </w:rPr>
      </w:pPr>
      <w:r>
        <w:rPr>
          <w:szCs w:val="22"/>
        </w:rPr>
        <w:t>对于未启动</w:t>
      </w:r>
      <w:r>
        <w:rPr>
          <w:rFonts w:hint="eastAsia"/>
          <w:szCs w:val="22"/>
          <w:lang w:eastAsia="zh-CN"/>
        </w:rPr>
        <w:t>国家自然灾害救助应急响应</w:t>
      </w:r>
      <w:r>
        <w:rPr>
          <w:szCs w:val="22"/>
        </w:rPr>
        <w:t>的自然灾害，须填报《自然灾害损失情况统计快报表》和《</w:t>
      </w:r>
      <w:r>
        <w:fldChar w:fldCharType="begin"/>
      </w:r>
      <w:r>
        <w:instrText xml:space="preserve"> HYPERLINK \l "_Toc21378607" </w:instrText>
      </w:r>
      <w:r>
        <w:fldChar w:fldCharType="separate"/>
      </w:r>
      <w:r>
        <w:rPr>
          <w:szCs w:val="22"/>
        </w:rPr>
        <w:t>救灾工作情况统计快报表</w:t>
      </w:r>
      <w:r>
        <w:rPr>
          <w:szCs w:val="22"/>
        </w:rPr>
        <w:fldChar w:fldCharType="end"/>
      </w:r>
      <w:r>
        <w:rPr>
          <w:szCs w:val="22"/>
        </w:rPr>
        <w:t>》；对于启动</w:t>
      </w:r>
      <w:r>
        <w:rPr>
          <w:rFonts w:hint="eastAsia"/>
          <w:szCs w:val="22"/>
          <w:lang w:eastAsia="zh-CN"/>
        </w:rPr>
        <w:t>国家自然灾害救助应急响应</w:t>
      </w:r>
      <w:r>
        <w:rPr>
          <w:szCs w:val="22"/>
        </w:rPr>
        <w:t>的重特大自然灾害，还须填报《自然灾害损失情况统计快报附表（1</w:t>
      </w:r>
      <w:r>
        <w:rPr>
          <w:rFonts w:hint="eastAsia"/>
          <w:szCs w:val="22"/>
        </w:rPr>
        <w:t>–</w:t>
      </w:r>
      <w:r>
        <w:rPr>
          <w:szCs w:val="22"/>
        </w:rPr>
        <w:t>5）》</w:t>
      </w:r>
      <w:r>
        <w:rPr>
          <w:rFonts w:hint="eastAsia"/>
          <w:szCs w:val="22"/>
          <w:lang w:eastAsia="zh-CN"/>
        </w:rPr>
        <w:t>（干旱灾害除外）</w:t>
      </w:r>
      <w:r>
        <w:rPr>
          <w:szCs w:val="22"/>
        </w:rPr>
        <w:t>。其中，《自然灾害损失情况统计快报表》和《</w:t>
      </w:r>
      <w:r>
        <w:fldChar w:fldCharType="begin"/>
      </w:r>
      <w:r>
        <w:instrText xml:space="preserve"> HYPERLINK \l "_Toc21378607" </w:instrText>
      </w:r>
      <w:r>
        <w:fldChar w:fldCharType="separate"/>
      </w:r>
      <w:r>
        <w:rPr>
          <w:szCs w:val="22"/>
        </w:rPr>
        <w:t>救灾工作情况统计快报表</w:t>
      </w:r>
      <w:r>
        <w:rPr>
          <w:szCs w:val="22"/>
        </w:rPr>
        <w:fldChar w:fldCharType="end"/>
      </w:r>
      <w:r>
        <w:rPr>
          <w:szCs w:val="22"/>
        </w:rPr>
        <w:t>》由地方各级应急管理部门负责填报；《自然灾害损失情况统计快报附表（1–5）》由地方各级应急管理部门会同相关涉灾部门填报。</w:t>
      </w:r>
    </w:p>
    <w:bookmarkEnd w:id="13"/>
    <w:p>
      <w:pPr>
        <w:overflowPunct w:val="0"/>
        <w:snapToGrid w:val="0"/>
        <w:spacing w:line="400" w:lineRule="exact"/>
        <w:ind w:firstLine="420" w:firstLineChars="200"/>
        <w:rPr>
          <w:rFonts w:hint="default" w:eastAsia="宋体"/>
          <w:szCs w:val="22"/>
          <w:lang w:val="en-US" w:eastAsia="zh-CN"/>
        </w:rPr>
      </w:pPr>
      <w:r>
        <w:rPr>
          <w:szCs w:val="22"/>
        </w:rPr>
        <w:t>对于造成人员死亡失踪的自然灾害，地方各级应急管理部门须填写《因灾死亡失踪人口一览表》并逐级上报；人员死亡失踪原因调查核实后，应报送死亡失踪人员情况报告，包含事件详细时间、地点、具体原因、详情等信息和雨水情、土石方量、地理环境等致灾孕灾信息。造成住房倒塌损坏的，应开展倒损住房统计、调查工作，建立分户《因灾倒塌损坏住房户一览表》，在核报阶段由县级应急管理部门通过</w:t>
      </w:r>
      <w:r>
        <w:rPr>
          <w:rFonts w:hint="eastAsia"/>
          <w:szCs w:val="22"/>
          <w:lang w:eastAsia="zh-CN"/>
        </w:rPr>
        <w:t>“</w:t>
      </w:r>
      <w:r>
        <w:rPr>
          <w:szCs w:val="22"/>
        </w:rPr>
        <w:t>国家自然灾害灾情管理系统</w:t>
      </w:r>
      <w:r>
        <w:rPr>
          <w:rFonts w:hint="eastAsia"/>
          <w:szCs w:val="22"/>
          <w:lang w:eastAsia="zh-CN"/>
        </w:rPr>
        <w:t>”</w:t>
      </w:r>
      <w:r>
        <w:rPr>
          <w:szCs w:val="22"/>
        </w:rPr>
        <w:t>上报，并整理倒塌损坏住房照片等影像资料备查。</w:t>
      </w:r>
      <w:r>
        <w:rPr>
          <w:rFonts w:hint="eastAsia"/>
          <w:szCs w:val="22"/>
          <w:lang w:eastAsia="zh-CN"/>
        </w:rPr>
        <w:t>对于一次灾害过程造成直接经济损失超过</w:t>
      </w:r>
      <w:r>
        <w:rPr>
          <w:rFonts w:hint="eastAsia"/>
          <w:szCs w:val="22"/>
          <w:lang w:val="en-US" w:eastAsia="zh-CN"/>
        </w:rPr>
        <w:t>5000万元的县（市、区），县级应急管理部门应会同相关涉灾部门建立直接经济损失台账。</w:t>
      </w:r>
    </w:p>
    <w:p>
      <w:pPr>
        <w:overflowPunct w:val="0"/>
        <w:snapToGrid w:val="0"/>
        <w:spacing w:line="400" w:lineRule="exact"/>
        <w:ind w:firstLine="420" w:firstLineChars="200"/>
        <w:rPr>
          <w:szCs w:val="22"/>
        </w:rPr>
      </w:pPr>
      <w:r>
        <w:rPr>
          <w:szCs w:val="22"/>
        </w:rPr>
        <w:t>同时，地方各级应急管理部门还应上报反映相关灾情和救灾工作的文字说明。灾情文字说明应包括灾害发生时间地点、发生过程和原因以及雨情水情等相关背景情况、人员伤亡失踪人数和情况、灾害损失、趋势预测等内容。救灾工作文字说明应反映灾区人民政府及应急管理等相关部门、社会组织已采取的救灾措施，包括投入的资金、物资和装备等，以及灾区需求、面临困难、下一步工作安排等内容。对于启动国家或地方救灾应急响应的自然灾害，须附反映灾害情况和救灾工作的照片（不少于3张）。</w:t>
      </w:r>
    </w:p>
    <w:p>
      <w:pPr>
        <w:spacing w:line="400" w:lineRule="exact"/>
        <w:ind w:firstLine="420" w:firstLineChars="200"/>
        <w:rPr>
          <w:rFonts w:hint="eastAsia"/>
          <w:szCs w:val="22"/>
        </w:rPr>
      </w:pPr>
      <w:r>
        <w:rPr>
          <w:rFonts w:hint="eastAsia"/>
          <w:szCs w:val="22"/>
        </w:rPr>
        <w:t>涉及自然灾害因素造成的死亡失踪人口统计报送工作，按照“先报后核”的要求开展</w:t>
      </w:r>
      <w:r>
        <w:rPr>
          <w:rFonts w:hint="eastAsia"/>
          <w:szCs w:val="22"/>
          <w:lang w:eastAsia="zh-CN"/>
        </w:rPr>
        <w:t>，具体为：</w:t>
      </w:r>
    </w:p>
    <w:p>
      <w:pPr>
        <w:spacing w:line="400" w:lineRule="exact"/>
        <w:ind w:firstLine="420" w:firstLineChars="200"/>
        <w:rPr>
          <w:rFonts w:hint="eastAsia"/>
          <w:color w:val="auto"/>
          <w:szCs w:val="22"/>
        </w:rPr>
      </w:pPr>
      <w:r>
        <w:rPr>
          <w:rFonts w:hint="eastAsia"/>
          <w:color w:val="auto"/>
          <w:szCs w:val="22"/>
        </w:rPr>
        <w:t>因灾死亡</w:t>
      </w:r>
      <w:r>
        <w:rPr>
          <w:rFonts w:hint="eastAsia"/>
          <w:color w:val="auto"/>
          <w:szCs w:val="22"/>
          <w:lang w:eastAsia="zh-CN"/>
        </w:rPr>
        <w:t>失踪</w:t>
      </w:r>
      <w:r>
        <w:rPr>
          <w:rFonts w:hint="eastAsia"/>
          <w:color w:val="auto"/>
          <w:szCs w:val="22"/>
        </w:rPr>
        <w:t>人</w:t>
      </w:r>
      <w:r>
        <w:rPr>
          <w:rFonts w:hint="eastAsia"/>
          <w:color w:val="auto"/>
          <w:szCs w:val="22"/>
          <w:lang w:eastAsia="zh-CN"/>
        </w:rPr>
        <w:t>口</w:t>
      </w:r>
      <w:r>
        <w:rPr>
          <w:rFonts w:hint="eastAsia"/>
          <w:color w:val="0000FF"/>
          <w:szCs w:val="22"/>
          <w:lang w:eastAsia="zh-CN"/>
        </w:rPr>
        <w:t>按照</w:t>
      </w:r>
      <w:r>
        <w:rPr>
          <w:rFonts w:hint="eastAsia"/>
          <w:color w:val="0000FF"/>
          <w:szCs w:val="22"/>
        </w:rPr>
        <w:t>在地原则</w:t>
      </w:r>
      <w:r>
        <w:rPr>
          <w:rFonts w:hint="eastAsia"/>
          <w:color w:val="auto"/>
          <w:szCs w:val="22"/>
          <w:lang w:eastAsia="zh-CN"/>
        </w:rPr>
        <w:t>统计</w:t>
      </w:r>
      <w:r>
        <w:rPr>
          <w:rFonts w:hint="eastAsia"/>
          <w:color w:val="auto"/>
          <w:szCs w:val="22"/>
        </w:rPr>
        <w:t>报送，</w:t>
      </w:r>
      <w:r>
        <w:rPr>
          <w:rFonts w:hint="eastAsia"/>
          <w:color w:val="0000FF"/>
          <w:szCs w:val="22"/>
          <w:lang w:eastAsia="zh-CN"/>
        </w:rPr>
        <w:t>对于死亡地点尚不明确的，</w:t>
      </w:r>
      <w:r>
        <w:rPr>
          <w:rFonts w:hint="eastAsia"/>
          <w:color w:val="auto"/>
          <w:szCs w:val="22"/>
        </w:rPr>
        <w:t>由遗体发现地</w:t>
      </w:r>
      <w:r>
        <w:rPr>
          <w:rFonts w:hint="eastAsia"/>
          <w:color w:val="0000FF"/>
          <w:szCs w:val="22"/>
          <w:lang w:eastAsia="zh-CN"/>
        </w:rPr>
        <w:t>首报</w:t>
      </w:r>
      <w:r>
        <w:rPr>
          <w:rFonts w:hint="eastAsia"/>
          <w:color w:val="auto"/>
          <w:szCs w:val="22"/>
        </w:rPr>
        <w:t>。</w:t>
      </w:r>
    </w:p>
    <w:p>
      <w:pPr>
        <w:spacing w:line="400" w:lineRule="exact"/>
        <w:ind w:firstLine="420" w:firstLineChars="200"/>
        <w:rPr>
          <w:rFonts w:hint="eastAsia"/>
          <w:szCs w:val="22"/>
        </w:rPr>
      </w:pPr>
      <w:r>
        <w:rPr>
          <w:rFonts w:hint="eastAsia"/>
          <w:szCs w:val="22"/>
        </w:rPr>
        <w:t>对于事实清楚、灾种明确的死亡失踪人口，应按照自然灾害相关灾种上报；对于暂时不能确切认定灾种的，应先按照初判灾种上报；对于死亡失踪人员个人身份未确认、基本信息不全面的，应先报告死亡失踪人数；对于同时涉及事故因素，暂时不能明确认定事件性质的，应先按照“性质待认定事件（涉及事故因素）”上报。不得以灾种未确定、死亡失踪人员身份信息未确认、事件性质有待认定、“属意外事件”等理由，迟报瞒报死亡失踪人口。</w:t>
      </w:r>
    </w:p>
    <w:p>
      <w:pPr>
        <w:spacing w:line="400" w:lineRule="exact"/>
        <w:ind w:firstLine="420" w:firstLineChars="200"/>
        <w:rPr>
          <w:rFonts w:hint="eastAsia"/>
          <w:szCs w:val="22"/>
        </w:rPr>
      </w:pPr>
      <w:r>
        <w:rPr>
          <w:rFonts w:hint="eastAsia"/>
          <w:szCs w:val="22"/>
        </w:rPr>
        <w:t>对于同时涉及灾害和事故因素，造成人员死亡失踪的事件，由地方人民政府或人民政府指定的相关部门牵头开展核查认定，形成核查认定报告和结论，由省级应急管理部门根据核查认定结论向应急管理部申请纳入自然灾害统计或核销。核查认定工作中，事件性质应按照《中华人民共和国突发事件应对法》规定的突发事件分类进行认定。核查认定工作应在事发后30日内完成，特殊情况最多可延长至60日内。</w:t>
      </w:r>
    </w:p>
    <w:p>
      <w:pPr>
        <w:spacing w:line="400" w:lineRule="exact"/>
        <w:ind w:firstLine="420" w:firstLineChars="200"/>
        <w:rPr>
          <w:rFonts w:hint="eastAsia"/>
          <w:szCs w:val="22"/>
        </w:rPr>
      </w:pPr>
      <w:r>
        <w:rPr>
          <w:rFonts w:hint="eastAsia"/>
          <w:szCs w:val="22"/>
        </w:rPr>
        <w:t>因自然灾害引发生产经营单位在生产经营活动中造成人员死亡失踪，经核查认定，具有以下情形之一的，不纳入因灾死亡失踪统计：一是自然灾害未超过设计风险抵御标准的；二是生产经营单位工程选址不合理的；三是在能够预见、能够防范可能发生的自然灾害的情况下，因生产经营单位防范措施不落实、应急救援预案或者防范救援措施不力的。</w:t>
      </w:r>
    </w:p>
    <w:p>
      <w:pPr>
        <w:overflowPunct/>
        <w:spacing w:line="400" w:lineRule="exact"/>
        <w:ind w:firstLine="420" w:firstLineChars="200"/>
        <w:rPr>
          <w:rFonts w:hint="eastAsia"/>
          <w:szCs w:val="22"/>
        </w:rPr>
      </w:pPr>
      <w:r>
        <w:rPr>
          <w:rFonts w:hint="eastAsia"/>
          <w:szCs w:val="22"/>
        </w:rPr>
        <w:t>对于造成人员死亡失踪</w:t>
      </w:r>
      <w:r>
        <w:rPr>
          <w:rFonts w:hint="eastAsia"/>
          <w:szCs w:val="22"/>
          <w:lang w:eastAsia="zh-CN"/>
        </w:rPr>
        <w:t>，</w:t>
      </w:r>
      <w:r>
        <w:rPr>
          <w:rFonts w:hint="eastAsia"/>
          <w:szCs w:val="22"/>
        </w:rPr>
        <w:t>暂未认定灾种</w:t>
      </w:r>
      <w:r>
        <w:rPr>
          <w:rFonts w:hint="eastAsia"/>
          <w:szCs w:val="22"/>
          <w:lang w:eastAsia="zh-CN"/>
        </w:rPr>
        <w:t>的</w:t>
      </w:r>
      <w:r>
        <w:rPr>
          <w:rFonts w:hint="eastAsia"/>
          <w:szCs w:val="22"/>
        </w:rPr>
        <w:t>自然灾害事件，参照以上</w:t>
      </w:r>
      <w:r>
        <w:rPr>
          <w:rFonts w:hint="eastAsia"/>
          <w:szCs w:val="22"/>
          <w:lang w:eastAsia="zh-CN"/>
        </w:rPr>
        <w:t>规定</w:t>
      </w:r>
      <w:r>
        <w:rPr>
          <w:rFonts w:hint="eastAsia"/>
          <w:szCs w:val="22"/>
        </w:rPr>
        <w:t>进行</w:t>
      </w:r>
      <w:r>
        <w:rPr>
          <w:rFonts w:hint="eastAsia"/>
          <w:szCs w:val="22"/>
          <w:lang w:eastAsia="zh-CN"/>
        </w:rPr>
        <w:t>核查</w:t>
      </w:r>
      <w:r>
        <w:rPr>
          <w:rFonts w:hint="eastAsia"/>
          <w:szCs w:val="22"/>
        </w:rPr>
        <w:t>认定。</w:t>
      </w:r>
    </w:p>
    <w:p>
      <w:pPr>
        <w:overflowPunct w:val="0"/>
        <w:snapToGrid w:val="0"/>
        <w:spacing w:line="400" w:lineRule="exact"/>
        <w:ind w:firstLine="420" w:firstLineChars="200"/>
        <w:rPr>
          <w:szCs w:val="22"/>
        </w:rPr>
      </w:pPr>
      <w:r>
        <w:rPr>
          <w:szCs w:val="22"/>
        </w:rPr>
        <w:t>（1）初报。</w:t>
      </w:r>
    </w:p>
    <w:p>
      <w:pPr>
        <w:overflowPunct w:val="0"/>
        <w:snapToGrid w:val="0"/>
        <w:spacing w:line="400" w:lineRule="exact"/>
        <w:ind w:firstLine="420" w:firstLineChars="200"/>
        <w:rPr>
          <w:szCs w:val="22"/>
        </w:rPr>
      </w:pPr>
      <w:r>
        <w:rPr>
          <w:szCs w:val="22"/>
        </w:rPr>
        <w:t>本行政区域内发生自然灾害后，县级应急管理部门应在灾害发生后的2小时内，将反映灾害基本情况的主要指标向地（市）级应急管理部门报告（含分乡镇数据），包括灾害种类、发生时间、受灾人口、因灾死亡失踪人口、紧急转移安置人口、</w:t>
      </w:r>
      <w:r>
        <w:rPr>
          <w:rFonts w:hint="eastAsia"/>
          <w:szCs w:val="22"/>
          <w:lang w:eastAsia="zh-CN"/>
        </w:rPr>
        <w:t>需紧急</w:t>
      </w:r>
      <w:r>
        <w:rPr>
          <w:szCs w:val="22"/>
        </w:rPr>
        <w:t>生活救助人口等。地（市）级应急管理部门在接到县级报表后，应在2小时内审核、汇总数据，并将本行政区域汇总数据（含分县、分乡镇数据）向省级应急管理部门报告。省级应急管理部门在接到地（市）级报表后，应在2小时内审核、汇总数据，并将本行政区域汇总数据（含分地市、分县、分乡镇数据）向应急管理部报告。</w:t>
      </w:r>
      <w:r>
        <w:rPr>
          <w:rFonts w:hint="eastAsia"/>
          <w:szCs w:val="22"/>
          <w:lang w:eastAsia="zh-CN"/>
        </w:rPr>
        <w:t>对于干旱灾害，</w:t>
      </w:r>
      <w:r>
        <w:rPr>
          <w:szCs w:val="22"/>
        </w:rPr>
        <w:t>在旱情初显，且群众生活受到一定影响时，县级应急管理部门应及时会商气象、水利、农业农村等部门确定灾害发生情况，向地（市）级应急管理部门进行初报（含分乡镇数据），地（市）级、省级应急管理部门逐级将汇总数据（含分地市、分县、分乡镇数据）上报至应急管理部。</w:t>
      </w:r>
    </w:p>
    <w:p>
      <w:pPr>
        <w:overflowPunct w:val="0"/>
        <w:snapToGrid w:val="0"/>
        <w:spacing w:line="400" w:lineRule="exact"/>
        <w:ind w:firstLine="420" w:firstLineChars="200"/>
        <w:rPr>
          <w:szCs w:val="22"/>
        </w:rPr>
      </w:pPr>
      <w:r>
        <w:rPr>
          <w:szCs w:val="22"/>
        </w:rPr>
        <w:t>对于包含二级灾种的自然灾害，县级应急管理部门和相关涉灾部门应填报二级灾种；地（市）级、省级应急管理部门和相关涉灾部门应填报一级灾种；同一灾害过程中多灾种并发时，以主要灾种为准。</w:t>
      </w:r>
    </w:p>
    <w:p>
      <w:pPr>
        <w:overflowPunct w:val="0"/>
        <w:snapToGrid w:val="0"/>
        <w:spacing w:line="400" w:lineRule="exact"/>
        <w:ind w:firstLine="420" w:firstLineChars="200"/>
        <w:rPr>
          <w:szCs w:val="22"/>
        </w:rPr>
      </w:pPr>
      <w:r>
        <w:rPr>
          <w:szCs w:val="22"/>
        </w:rPr>
        <w:t>对于造成10人以上（含10人）死亡失踪</w:t>
      </w:r>
      <w:r>
        <w:rPr>
          <w:rFonts w:hint="eastAsia"/>
          <w:szCs w:val="22"/>
          <w:lang w:eastAsia="zh-CN"/>
        </w:rPr>
        <w:t>或遇险被困的突发</w:t>
      </w:r>
      <w:r>
        <w:rPr>
          <w:szCs w:val="22"/>
        </w:rPr>
        <w:t>灾害事件，县级应急管理部门应在</w:t>
      </w:r>
      <w:r>
        <w:rPr>
          <w:rFonts w:hint="eastAsia"/>
          <w:szCs w:val="22"/>
          <w:lang w:eastAsia="zh-CN"/>
        </w:rPr>
        <w:t>灾害发生</w:t>
      </w:r>
      <w:r>
        <w:rPr>
          <w:szCs w:val="22"/>
        </w:rPr>
        <w:t>后</w:t>
      </w:r>
      <w:r>
        <w:rPr>
          <w:rFonts w:hint="eastAsia"/>
          <w:szCs w:val="22"/>
          <w:lang w:val="en-US" w:eastAsia="zh-CN"/>
        </w:rPr>
        <w:t>1小时</w:t>
      </w:r>
      <w:r>
        <w:rPr>
          <w:szCs w:val="22"/>
        </w:rPr>
        <w:t>内上报地（市）级应急管理部门，地（市）级应急管理部门</w:t>
      </w:r>
      <w:r>
        <w:rPr>
          <w:rFonts w:hint="eastAsia"/>
          <w:szCs w:val="22"/>
          <w:lang w:eastAsia="zh-CN"/>
        </w:rPr>
        <w:t>应在接报</w:t>
      </w:r>
      <w:r>
        <w:rPr>
          <w:szCs w:val="22"/>
        </w:rPr>
        <w:t>后</w:t>
      </w:r>
      <w:r>
        <w:rPr>
          <w:rFonts w:hint="eastAsia"/>
          <w:szCs w:val="22"/>
          <w:lang w:val="en-US" w:eastAsia="zh-CN"/>
        </w:rPr>
        <w:t>30分钟内上报省级应急管理部门，</w:t>
      </w:r>
      <w:r>
        <w:rPr>
          <w:rFonts w:hint="eastAsia"/>
          <w:szCs w:val="22"/>
          <w:lang w:eastAsia="zh-CN"/>
        </w:rPr>
        <w:t>省</w:t>
      </w:r>
      <w:r>
        <w:rPr>
          <w:szCs w:val="22"/>
        </w:rPr>
        <w:t>级应急管理部门</w:t>
      </w:r>
      <w:r>
        <w:rPr>
          <w:rFonts w:hint="eastAsia"/>
          <w:szCs w:val="22"/>
          <w:lang w:eastAsia="zh-CN"/>
        </w:rPr>
        <w:t>应在接报</w:t>
      </w:r>
      <w:r>
        <w:rPr>
          <w:szCs w:val="22"/>
        </w:rPr>
        <w:t>后</w:t>
      </w:r>
      <w:r>
        <w:rPr>
          <w:rFonts w:hint="eastAsia"/>
          <w:szCs w:val="22"/>
          <w:lang w:val="en-US" w:eastAsia="zh-CN"/>
        </w:rPr>
        <w:t>30分钟内上报应急管理部，</w:t>
      </w:r>
      <w:r>
        <w:rPr>
          <w:szCs w:val="22"/>
        </w:rPr>
        <w:t>必要时</w:t>
      </w:r>
      <w:r>
        <w:rPr>
          <w:rFonts w:hint="eastAsia"/>
          <w:szCs w:val="22"/>
          <w:lang w:eastAsia="zh-CN"/>
        </w:rPr>
        <w:t>，</w:t>
      </w:r>
      <w:r>
        <w:rPr>
          <w:szCs w:val="22"/>
        </w:rPr>
        <w:t>县</w:t>
      </w:r>
      <w:r>
        <w:rPr>
          <w:rFonts w:hint="eastAsia"/>
          <w:szCs w:val="22"/>
          <w:lang w:eastAsia="zh-CN"/>
        </w:rPr>
        <w:t>、</w:t>
      </w:r>
      <w:r>
        <w:rPr>
          <w:szCs w:val="22"/>
        </w:rPr>
        <w:t>地（市）级应急管理部门可</w:t>
      </w:r>
      <w:r>
        <w:rPr>
          <w:rFonts w:hint="eastAsia"/>
          <w:szCs w:val="22"/>
          <w:lang w:eastAsia="zh-CN"/>
        </w:rPr>
        <w:t>向</w:t>
      </w:r>
      <w:r>
        <w:rPr>
          <w:szCs w:val="22"/>
        </w:rPr>
        <w:t>应急管理部</w:t>
      </w:r>
      <w:r>
        <w:rPr>
          <w:rFonts w:hint="eastAsia"/>
          <w:szCs w:val="22"/>
          <w:lang w:eastAsia="zh-CN"/>
        </w:rPr>
        <w:t>直报信息，并及时向同级党委政府和所越级的应急管理部门补报</w:t>
      </w:r>
      <w:r>
        <w:rPr>
          <w:szCs w:val="22"/>
        </w:rPr>
        <w:t>。接到应急管理部要求核实信息的指令，地方各级应急管理机构</w:t>
      </w:r>
      <w:r>
        <w:rPr>
          <w:rFonts w:hint="eastAsia"/>
          <w:szCs w:val="22"/>
          <w:lang w:eastAsia="zh-CN"/>
        </w:rPr>
        <w:t>须</w:t>
      </w:r>
      <w:r>
        <w:rPr>
          <w:szCs w:val="22"/>
        </w:rPr>
        <w:t>及时反馈情况。对具体情况暂不清楚的，先报告事件概要情况，随后组织调查反馈详细情况</w:t>
      </w:r>
      <w:r>
        <w:rPr>
          <w:rFonts w:hint="eastAsia"/>
          <w:szCs w:val="22"/>
          <w:lang w:eastAsia="zh-CN"/>
        </w:rPr>
        <w:t>，</w:t>
      </w:r>
      <w:r>
        <w:rPr>
          <w:szCs w:val="22"/>
        </w:rPr>
        <w:t>原则上，电话反馈应在接到指令后30分钟内完成，书面反馈应在接到指令后1小时内完成。</w:t>
      </w:r>
    </w:p>
    <w:p>
      <w:pPr>
        <w:overflowPunct w:val="0"/>
        <w:snapToGrid w:val="0"/>
        <w:spacing w:line="400" w:lineRule="exact"/>
        <w:ind w:firstLine="420" w:firstLineChars="200"/>
        <w:rPr>
          <w:szCs w:val="22"/>
        </w:rPr>
      </w:pPr>
      <w:r>
        <w:rPr>
          <w:szCs w:val="22"/>
        </w:rPr>
        <w:t>（2）续报。</w:t>
      </w:r>
    </w:p>
    <w:p>
      <w:pPr>
        <w:overflowPunct w:val="0"/>
        <w:snapToGrid w:val="0"/>
        <w:spacing w:line="400" w:lineRule="exact"/>
        <w:ind w:firstLine="420" w:firstLineChars="200"/>
        <w:rPr>
          <w:rFonts w:hint="eastAsia"/>
          <w:szCs w:val="22"/>
          <w:lang w:eastAsia="zh-CN"/>
        </w:rPr>
      </w:pPr>
      <w:r>
        <w:rPr>
          <w:szCs w:val="22"/>
        </w:rPr>
        <w:t>在灾情稳定前，地方各级应急管理部门应根据灾情变化，及时统计更新上报灾情。对启动省级及以上应急响应的自然灾害，执行24小时零报告制度。24小时零报告制度是指在灾害发展过程中，地方各级应急管理部门每24小时须至少上报一次灾情和救援救灾工作动态，即使数据没有变化也须上报，直至灾害过程结束。</w:t>
      </w:r>
      <w:r>
        <w:rPr>
          <w:rFonts w:hint="eastAsia"/>
          <w:szCs w:val="22"/>
          <w:lang w:eastAsia="zh-CN"/>
        </w:rPr>
        <w:t>对于干旱灾害，</w:t>
      </w:r>
      <w:r>
        <w:rPr>
          <w:szCs w:val="22"/>
        </w:rPr>
        <w:t>在灾害发展过程中，地方各级应急管理部门每10日至少续报一次</w:t>
      </w:r>
      <w:r>
        <w:rPr>
          <w:rFonts w:hint="eastAsia"/>
          <w:szCs w:val="22"/>
          <w:lang w:eastAsia="zh-CN"/>
        </w:rPr>
        <w:t>；</w:t>
      </w:r>
      <w:r>
        <w:rPr>
          <w:szCs w:val="22"/>
        </w:rPr>
        <w:t>对于启动</w:t>
      </w:r>
      <w:r>
        <w:rPr>
          <w:rFonts w:hint="eastAsia"/>
          <w:szCs w:val="22"/>
          <w:lang w:eastAsia="zh-CN"/>
        </w:rPr>
        <w:t>国家自然灾害救助应急响应</w:t>
      </w:r>
      <w:r>
        <w:rPr>
          <w:szCs w:val="22"/>
        </w:rPr>
        <w:t>的干旱灾害，每5日至少续报一次</w:t>
      </w:r>
      <w:r>
        <w:rPr>
          <w:rFonts w:hint="eastAsia"/>
          <w:szCs w:val="22"/>
          <w:lang w:eastAsia="zh-CN"/>
        </w:rPr>
        <w:t>。</w:t>
      </w:r>
    </w:p>
    <w:p>
      <w:pPr>
        <w:overflowPunct w:val="0"/>
        <w:snapToGrid w:val="0"/>
        <w:spacing w:line="400" w:lineRule="exact"/>
        <w:ind w:firstLine="420" w:firstLineChars="200"/>
        <w:rPr>
          <w:rFonts w:hint="eastAsia" w:eastAsia="宋体"/>
          <w:color w:val="auto"/>
          <w:szCs w:val="22"/>
          <w:lang w:eastAsia="zh-CN"/>
        </w:rPr>
      </w:pPr>
      <w:r>
        <w:rPr>
          <w:color w:val="FF0000"/>
          <w:szCs w:val="22"/>
        </w:rPr>
        <w:t>对</w:t>
      </w:r>
      <w:r>
        <w:rPr>
          <w:rFonts w:hint="eastAsia"/>
          <w:color w:val="auto"/>
          <w:szCs w:val="22"/>
          <w:lang w:eastAsia="zh-CN"/>
        </w:rPr>
        <w:t>紧急转移安置人口、</w:t>
      </w:r>
      <w:r>
        <w:rPr>
          <w:rFonts w:hint="eastAsia"/>
          <w:color w:val="FF0000"/>
          <w:szCs w:val="22"/>
          <w:lang w:eastAsia="zh-CN"/>
        </w:rPr>
        <w:t>集中</w:t>
      </w:r>
      <w:r>
        <w:rPr>
          <w:color w:val="FF0000"/>
          <w:szCs w:val="22"/>
        </w:rPr>
        <w:t>安置人口、集中安置点数量、</w:t>
      </w:r>
      <w:r>
        <w:rPr>
          <w:rFonts w:hint="eastAsia"/>
          <w:color w:val="FF0000"/>
          <w:szCs w:val="22"/>
          <w:lang w:eastAsia="zh-CN"/>
        </w:rPr>
        <w:t>需紧急</w:t>
      </w:r>
      <w:r>
        <w:rPr>
          <w:color w:val="FF0000"/>
          <w:szCs w:val="22"/>
        </w:rPr>
        <w:t>生活救助人口</w:t>
      </w:r>
      <w:r>
        <w:rPr>
          <w:rFonts w:hint="eastAsia"/>
          <w:color w:val="FF0000"/>
          <w:szCs w:val="22"/>
          <w:lang w:eastAsia="zh-CN"/>
        </w:rPr>
        <w:t>、</w:t>
      </w:r>
      <w:r>
        <w:rPr>
          <w:color w:val="FF0000"/>
          <w:szCs w:val="22"/>
        </w:rPr>
        <w:t>因旱需生活救助人口、因旱饮水困难需救助人口等指标，分别统计实时值和累计值。其中，实时值反映相关指标在灾害发生期间的实时增减变化情况，为报送时点的当前存量值；累计值反映相关指标在灾害发生期间的数量总计情况，为灾害发生后至报送时点期间的总量值</w:t>
      </w:r>
      <w:r>
        <w:rPr>
          <w:rFonts w:hint="eastAsia"/>
          <w:color w:val="FF0000"/>
          <w:szCs w:val="22"/>
          <w:lang w:eastAsia="zh-CN"/>
        </w:rPr>
        <w:t>（非历次续报实时值的加和）</w:t>
      </w:r>
      <w:r>
        <w:rPr>
          <w:color w:val="FF0000"/>
          <w:szCs w:val="22"/>
        </w:rPr>
        <w:t>。</w:t>
      </w:r>
    </w:p>
    <w:p>
      <w:pPr>
        <w:overflowPunct w:val="0"/>
        <w:snapToGrid w:val="0"/>
        <w:spacing w:line="400" w:lineRule="exact"/>
        <w:ind w:firstLine="420" w:firstLineChars="200"/>
        <w:rPr>
          <w:szCs w:val="22"/>
        </w:rPr>
      </w:pPr>
      <w:r>
        <w:rPr>
          <w:szCs w:val="22"/>
        </w:rPr>
        <w:t>（3）核报。</w:t>
      </w:r>
    </w:p>
    <w:p>
      <w:pPr>
        <w:overflowPunct w:val="0"/>
        <w:snapToGrid w:val="0"/>
        <w:spacing w:line="400" w:lineRule="exact"/>
        <w:ind w:firstLine="420" w:firstLineChars="200"/>
        <w:rPr>
          <w:szCs w:val="22"/>
        </w:rPr>
      </w:pPr>
      <w:r>
        <w:rPr>
          <w:szCs w:val="22"/>
        </w:rPr>
        <w:t>在灾情稳定后</w:t>
      </w:r>
      <w:r>
        <w:rPr>
          <w:rFonts w:hint="eastAsia"/>
          <w:szCs w:val="22"/>
          <w:lang w:eastAsia="zh-CN"/>
        </w:rPr>
        <w:t>（对于干旱灾害，在旱情基本解除</w:t>
      </w:r>
      <w:r>
        <w:rPr>
          <w:szCs w:val="22"/>
        </w:rPr>
        <w:t>后</w:t>
      </w:r>
      <w:r>
        <w:rPr>
          <w:rFonts w:hint="eastAsia"/>
          <w:szCs w:val="22"/>
          <w:lang w:eastAsia="zh-CN"/>
        </w:rPr>
        <w:t>）</w:t>
      </w:r>
      <w:r>
        <w:rPr>
          <w:szCs w:val="22"/>
        </w:rPr>
        <w:t>，地方各级应急管理部门应会同相关涉灾部门组织力量，全面开展灾情核定工作，并逐级上报。县级应急管理部门应在</w:t>
      </w:r>
      <w:r>
        <w:rPr>
          <w:rFonts w:hint="eastAsia"/>
          <w:szCs w:val="22"/>
          <w:lang w:val="en-US" w:eastAsia="zh-CN"/>
        </w:rPr>
        <w:t>7</w:t>
      </w:r>
      <w:r>
        <w:rPr>
          <w:szCs w:val="22"/>
        </w:rPr>
        <w:t>日内将经核定的灾情和救援救灾工作数据（含分乡镇数据）向地（市）级应急管理部门报告；地（市）级应急管理部门在接到县级报表后，应在</w:t>
      </w:r>
      <w:r>
        <w:rPr>
          <w:rFonts w:hint="eastAsia"/>
          <w:szCs w:val="22"/>
          <w:lang w:val="en-US" w:eastAsia="zh-CN"/>
        </w:rPr>
        <w:t>2</w:t>
      </w:r>
      <w:r>
        <w:rPr>
          <w:szCs w:val="22"/>
        </w:rPr>
        <w:t>日内审核、汇总数据，将本行政区域汇总数据（含分县、分乡镇数据）向省级应急管理部门报告；省级应急管理部门在接到地（市）级报表后，应在2日内审核、汇总数据，将本行政区域汇总数据（含分地市、分县、分乡镇数据）向应急管理部报告。核报数据中各项指标均采用整个灾害过程中该指标的累计值。</w:t>
      </w:r>
    </w:p>
    <w:p>
      <w:pPr>
        <w:overflowPunct w:val="0"/>
        <w:snapToGrid w:val="0"/>
        <w:spacing w:line="400" w:lineRule="exact"/>
        <w:ind w:firstLine="420" w:firstLineChars="200"/>
        <w:rPr>
          <w:szCs w:val="22"/>
        </w:rPr>
      </w:pPr>
      <w:r>
        <w:rPr>
          <w:rFonts w:hint="eastAsia"/>
          <w:szCs w:val="22"/>
          <w:lang w:val="en-US" w:eastAsia="zh-CN"/>
        </w:rPr>
        <w:t>2</w:t>
      </w:r>
      <w:r>
        <w:rPr>
          <w:szCs w:val="22"/>
        </w:rPr>
        <w:t>．自然灾害情况年报。</w:t>
      </w:r>
    </w:p>
    <w:p>
      <w:pPr>
        <w:overflowPunct w:val="0"/>
        <w:snapToGrid w:val="0"/>
        <w:spacing w:line="400" w:lineRule="exact"/>
        <w:ind w:firstLine="420" w:firstLineChars="200"/>
        <w:rPr>
          <w:szCs w:val="22"/>
        </w:rPr>
      </w:pPr>
      <w:r>
        <w:rPr>
          <w:szCs w:val="22"/>
        </w:rPr>
        <w:t>主要反映全年（1月1日</w:t>
      </w:r>
      <w:r>
        <w:rPr>
          <w:rFonts w:hint="eastAsia"/>
          <w:szCs w:val="22"/>
        </w:rPr>
        <w:t>–</w:t>
      </w:r>
      <w:r>
        <w:rPr>
          <w:szCs w:val="22"/>
        </w:rPr>
        <w:t>12月31日）因自然灾害造成的损失情况及救灾工作情况。分为年报初报和年报核报，分别在当年10月份和下年1月份上报，填报表式使用《自然灾害损失情况统计年报表》《救灾工作情况统计年报表》，并对已有的《因灾死亡失踪人口一览表》《因灾倒塌损坏住房户一览表》进行相应核定。</w:t>
      </w:r>
    </w:p>
    <w:p>
      <w:pPr>
        <w:overflowPunct w:val="0"/>
        <w:snapToGrid w:val="0"/>
        <w:spacing w:line="400" w:lineRule="exact"/>
        <w:ind w:firstLine="420" w:firstLineChars="200"/>
        <w:rPr>
          <w:szCs w:val="22"/>
        </w:rPr>
      </w:pPr>
      <w:r>
        <w:rPr>
          <w:szCs w:val="22"/>
        </w:rPr>
        <w:t>（1）年报初报。</w:t>
      </w:r>
    </w:p>
    <w:p>
      <w:pPr>
        <w:overflowPunct w:val="0"/>
        <w:snapToGrid w:val="0"/>
        <w:spacing w:line="400" w:lineRule="exact"/>
        <w:ind w:firstLine="420" w:firstLineChars="200"/>
        <w:rPr>
          <w:szCs w:val="22"/>
        </w:rPr>
      </w:pPr>
      <w:r>
        <w:rPr>
          <w:szCs w:val="22"/>
        </w:rPr>
        <w:t>9月下旬开始，县级应急管理部门会同相关涉灾部门初次核查本年度本行政区域内的灾情和救灾工作数据，于10月15日前上报地（市）级应急管理部门（含分乡镇数据）。地（市）级应急管理部门接到县级报表后，应及时核查、汇总数据，于10月20日前将本行政区域汇总数据（含分县数据）上报省级应急管理部门。省级应急管理部门接到地（市）级报表后，应及时进行核查、汇总数据，于10月25日前将本行政区域汇总数据（含分地市、分县、分乡镇数据）上报应急管理部。地方各级应急管理部门在开展年报初报填报之前应与本级相关涉灾部门进行会商。</w:t>
      </w:r>
    </w:p>
    <w:p>
      <w:pPr>
        <w:overflowPunct w:val="0"/>
        <w:snapToGrid w:val="0"/>
        <w:spacing w:line="400" w:lineRule="exact"/>
        <w:ind w:firstLine="420" w:firstLineChars="200"/>
        <w:rPr>
          <w:szCs w:val="22"/>
        </w:rPr>
      </w:pPr>
      <w:r>
        <w:rPr>
          <w:szCs w:val="22"/>
        </w:rPr>
        <w:t>（2）年报核报。</w:t>
      </w:r>
    </w:p>
    <w:p>
      <w:pPr>
        <w:overflowPunct w:val="0"/>
        <w:snapToGrid w:val="0"/>
        <w:spacing w:line="400" w:lineRule="exact"/>
        <w:ind w:firstLine="420" w:firstLineChars="200"/>
        <w:rPr>
          <w:szCs w:val="22"/>
        </w:rPr>
      </w:pPr>
      <w:r>
        <w:rPr>
          <w:szCs w:val="22"/>
        </w:rPr>
        <w:t>县级应急管理部门会同相关涉灾部门，应在当年12月下旬开始组织核查本年度本行政区域内的灾情和救灾工作数据，于下年1月10日前上报地（市）级应急管理部门（含分乡镇数据）。地（市）级应急管理部门接到县级报表后，应及时核查、汇总数据，于1月15日前将本行政区域汇总数据（含分县数据）上报省级应急管理部门。省级应急管理部门在接到地（市）级报表后，于1月20日前将本行政区域汇总数据（含分地市、分县、分乡镇数据）上报应急管理部。</w:t>
      </w:r>
    </w:p>
    <w:p>
      <w:pPr>
        <w:overflowPunct w:val="0"/>
        <w:snapToGrid w:val="0"/>
        <w:spacing w:line="400" w:lineRule="exact"/>
        <w:ind w:firstLine="420" w:firstLineChars="200"/>
        <w:rPr>
          <w:szCs w:val="22"/>
        </w:rPr>
      </w:pPr>
      <w:r>
        <w:rPr>
          <w:rFonts w:hint="eastAsia"/>
          <w:szCs w:val="22"/>
          <w:lang w:val="en-US" w:eastAsia="zh-CN"/>
        </w:rPr>
        <w:t>3</w:t>
      </w:r>
      <w:r>
        <w:rPr>
          <w:szCs w:val="22"/>
        </w:rPr>
        <w:t>．受灾人员冬春生活救助情况报告。</w:t>
      </w:r>
    </w:p>
    <w:p>
      <w:pPr>
        <w:overflowPunct w:val="0"/>
        <w:snapToGrid w:val="0"/>
        <w:spacing w:line="400" w:lineRule="exact"/>
        <w:ind w:firstLine="420" w:firstLineChars="200"/>
        <w:rPr>
          <w:szCs w:val="22"/>
        </w:rPr>
      </w:pPr>
      <w:r>
        <w:rPr>
          <w:szCs w:val="22"/>
        </w:rPr>
        <w:t>统计自然灾害发生后当年冬季、次年春季受灾人员生活救助情况，救助时段为当年12月至次年5月（一季作物区延长至7月）。冬春救助工作实施前，地方各级应急管理部门应组织力量深入基层调查受灾困难人员的自救能力及生活困难等情况。</w:t>
      </w:r>
    </w:p>
    <w:p>
      <w:pPr>
        <w:overflowPunct w:val="0"/>
        <w:snapToGrid w:val="0"/>
        <w:spacing w:line="400" w:lineRule="exact"/>
        <w:ind w:firstLine="420" w:firstLineChars="200"/>
        <w:rPr>
          <w:szCs w:val="22"/>
        </w:rPr>
      </w:pPr>
      <w:r>
        <w:rPr>
          <w:szCs w:val="22"/>
        </w:rPr>
        <w:t>（1）受灾人员冬春生活需救助情况。</w:t>
      </w:r>
    </w:p>
    <w:p>
      <w:pPr>
        <w:overflowPunct w:val="0"/>
        <w:snapToGrid w:val="0"/>
        <w:spacing w:line="400" w:lineRule="exact"/>
        <w:ind w:firstLine="420" w:firstLineChars="200"/>
        <w:rPr>
          <w:szCs w:val="22"/>
        </w:rPr>
      </w:pPr>
      <w:r>
        <w:rPr>
          <w:szCs w:val="22"/>
        </w:rPr>
        <w:t>每年9月开始，县级应急管理部门应着手调查、核实、汇总当年冬季和次年春季本行政区域内受灾家庭临时生活困难和需救助的情况，填报《受灾人员冬春生活需救助情况统计表》（含分乡镇数据），于10月31日前报地（市）级应急管理部门。地（市）级应急管理部门接到县级应急管理部门的报表后，应及时核查、汇总数据（含分县数据），于11月5日前报省级应急管理部门。省级应急管理部门接到地（市）级应急管理部门的报表后，应及时核查、汇总数据（含分县数据），于11月15日前报应急管理部。</w:t>
      </w:r>
    </w:p>
    <w:p>
      <w:pPr>
        <w:overflowPunct w:val="0"/>
        <w:snapToGrid w:val="0"/>
        <w:spacing w:line="400" w:lineRule="exact"/>
        <w:ind w:firstLine="420" w:firstLineChars="200"/>
        <w:rPr>
          <w:szCs w:val="22"/>
        </w:rPr>
      </w:pPr>
      <w:r>
        <w:rPr>
          <w:szCs w:val="22"/>
        </w:rPr>
        <w:t>县级应急管理部门以户为单位填写《受灾人员冬春生活政府救助人口一览表》，并通过</w:t>
      </w:r>
      <w:r>
        <w:t>国家自然灾害灾情管理系统逐级上报</w:t>
      </w:r>
      <w:r>
        <w:rPr>
          <w:szCs w:val="22"/>
        </w:rPr>
        <w:t>。</w:t>
      </w:r>
    </w:p>
    <w:p>
      <w:pPr>
        <w:overflowPunct w:val="0"/>
        <w:snapToGrid w:val="0"/>
        <w:spacing w:line="400" w:lineRule="exact"/>
        <w:ind w:firstLine="420" w:firstLineChars="200"/>
        <w:rPr>
          <w:szCs w:val="22"/>
        </w:rPr>
      </w:pPr>
      <w:r>
        <w:rPr>
          <w:szCs w:val="22"/>
        </w:rPr>
        <w:t>（2）受灾人员冬春生活已救助情况。</w:t>
      </w:r>
    </w:p>
    <w:p>
      <w:pPr>
        <w:overflowPunct w:val="0"/>
        <w:snapToGrid w:val="0"/>
        <w:spacing w:line="400" w:lineRule="exact"/>
        <w:ind w:firstLine="420" w:firstLineChars="200"/>
        <w:rPr>
          <w:szCs w:val="22"/>
        </w:rPr>
      </w:pPr>
      <w:r>
        <w:rPr>
          <w:szCs w:val="22"/>
        </w:rPr>
        <w:t>每年5月下旬开始（一季作物区为7月），县级应急管理部门应着手调查、核实、汇总本行政区域内受灾家庭冬春期间已救助的情况，填报《受灾人员冬春生活已救助情况统计表》（含分乡镇数据），于6月1日前（一季作物区为8月1日）报地（市）级应急管理部门。地（市）级应急管理部门接到县级应急管理部门的报表后，应及时调查、核实、汇总数据（含分县数据），于6月5日前（一季作物区为8月5日）报省级应急管理部门。省级应急管理部门接到地（市）级应急管理部门的报表后，应及时调查、核实、汇总数据（含分县数据），于6月10日前（一季作物区为8月10日）报应急管理部。</w:t>
      </w:r>
    </w:p>
    <w:p>
      <w:pPr>
        <w:overflowPunct w:val="0"/>
        <w:snapToGrid w:val="0"/>
        <w:spacing w:line="400" w:lineRule="exact"/>
        <w:ind w:firstLine="420" w:firstLineChars="200"/>
        <w:rPr>
          <w:szCs w:val="22"/>
        </w:rPr>
      </w:pPr>
      <w:r>
        <w:rPr>
          <w:szCs w:val="22"/>
        </w:rPr>
        <w:t>县级应急管理部门以户为单位更新补充《受灾人员冬春生活政府救助人口一览表》，并通过</w:t>
      </w:r>
      <w:r>
        <w:rPr>
          <w:rFonts w:hint="eastAsia"/>
          <w:szCs w:val="22"/>
          <w:lang w:eastAsia="zh-CN"/>
        </w:rPr>
        <w:t>“</w:t>
      </w:r>
      <w:r>
        <w:t>国家自然灾害灾情管理系统</w:t>
      </w:r>
      <w:r>
        <w:rPr>
          <w:rFonts w:hint="eastAsia"/>
          <w:lang w:eastAsia="zh-CN"/>
        </w:rPr>
        <w:t>”</w:t>
      </w:r>
      <w:r>
        <w:t>逐级上报</w:t>
      </w:r>
      <w:r>
        <w:rPr>
          <w:szCs w:val="22"/>
        </w:rPr>
        <w:t>。</w:t>
      </w:r>
    </w:p>
    <w:p>
      <w:pPr>
        <w:overflowPunct w:val="0"/>
        <w:snapToGrid w:val="0"/>
        <w:spacing w:line="400" w:lineRule="exact"/>
        <w:ind w:firstLine="420" w:firstLineChars="200"/>
        <w:outlineLvl w:val="1"/>
        <w:rPr>
          <w:szCs w:val="22"/>
        </w:rPr>
      </w:pPr>
      <w:bookmarkStart w:id="14" w:name="_Toc149136376"/>
      <w:r>
        <w:rPr>
          <w:szCs w:val="22"/>
        </w:rPr>
        <w:t>（</w:t>
      </w:r>
      <w:r>
        <w:rPr>
          <w:rFonts w:hint="eastAsia"/>
          <w:szCs w:val="22"/>
          <w:lang w:eastAsia="zh-CN"/>
        </w:rPr>
        <w:t>七</w:t>
      </w:r>
      <w:r>
        <w:rPr>
          <w:szCs w:val="22"/>
        </w:rPr>
        <w:t>）统计资料公布与共享。</w:t>
      </w:r>
      <w:bookmarkEnd w:id="14"/>
    </w:p>
    <w:p>
      <w:pPr>
        <w:overflowPunct w:val="0"/>
        <w:snapToGrid w:val="0"/>
        <w:spacing w:line="400" w:lineRule="exact"/>
        <w:ind w:firstLine="420" w:firstLineChars="200"/>
        <w:rPr>
          <w:szCs w:val="22"/>
        </w:rPr>
      </w:pPr>
      <w:r>
        <w:rPr>
          <w:szCs w:val="22"/>
        </w:rPr>
        <w:t>本制度所涉及的省级及以上统计数据通过国家防灾减灾救灾委会商制度按月核定，并定期公开发布；依申请向国家防灾减灾救灾委成员单位提供数据共享服务。</w:t>
      </w:r>
    </w:p>
    <w:p>
      <w:pPr>
        <w:overflowPunct w:val="0"/>
        <w:snapToGrid w:val="0"/>
        <w:spacing w:line="400" w:lineRule="exact"/>
        <w:ind w:firstLine="420" w:firstLineChars="200"/>
        <w:outlineLvl w:val="1"/>
        <w:rPr>
          <w:kern w:val="2"/>
          <w:szCs w:val="22"/>
        </w:rPr>
      </w:pPr>
      <w:bookmarkStart w:id="15" w:name="_Toc149136377"/>
      <w:r>
        <w:rPr>
          <w:kern w:val="2"/>
          <w:szCs w:val="22"/>
        </w:rPr>
        <w:t>（</w:t>
      </w:r>
      <w:r>
        <w:rPr>
          <w:rFonts w:hint="eastAsia"/>
          <w:kern w:val="2"/>
          <w:szCs w:val="22"/>
          <w:lang w:eastAsia="zh-CN"/>
        </w:rPr>
        <w:t>八</w:t>
      </w:r>
      <w:r>
        <w:rPr>
          <w:kern w:val="2"/>
          <w:szCs w:val="22"/>
        </w:rPr>
        <w:t>）质量控制</w:t>
      </w:r>
      <w:r>
        <w:rPr>
          <w:rFonts w:hint="eastAsia"/>
          <w:szCs w:val="22"/>
        </w:rPr>
        <w:t>。</w:t>
      </w:r>
      <w:bookmarkEnd w:id="15"/>
    </w:p>
    <w:p>
      <w:pPr>
        <w:widowControl/>
        <w:spacing w:line="400" w:lineRule="exact"/>
        <w:ind w:firstLine="420" w:firstLineChars="200"/>
        <w:jc w:val="left"/>
      </w:pPr>
      <w:r>
        <w:rPr>
          <w:kern w:val="0"/>
        </w:rPr>
        <w:t>按照《中华人民共和国统计法》的要求，为保障源头数据质量，做到数出有据，调查单位应该设置原始记录、统计台账，建立健全统计资料的审核、签署、交接和归档等管理制度。</w:t>
      </w:r>
    </w:p>
    <w:p>
      <w:pPr>
        <w:widowControl w:val="0"/>
        <w:overflowPunct w:val="0"/>
        <w:snapToGrid w:val="0"/>
        <w:spacing w:line="400" w:lineRule="exact"/>
        <w:ind w:firstLine="420" w:firstLineChars="200"/>
        <w:jc w:val="both"/>
        <w:outlineLvl w:val="1"/>
        <w:rPr>
          <w:kern w:val="2"/>
          <w:szCs w:val="22"/>
        </w:rPr>
      </w:pPr>
      <w:bookmarkStart w:id="16" w:name="_Toc149136378"/>
      <w:r>
        <w:rPr>
          <w:kern w:val="2"/>
          <w:szCs w:val="22"/>
        </w:rPr>
        <w:t>（</w:t>
      </w:r>
      <w:r>
        <w:rPr>
          <w:rFonts w:hint="eastAsia"/>
          <w:kern w:val="2"/>
          <w:szCs w:val="22"/>
          <w:lang w:eastAsia="zh-CN"/>
        </w:rPr>
        <w:t>九</w:t>
      </w:r>
      <w:r>
        <w:rPr>
          <w:kern w:val="2"/>
          <w:szCs w:val="22"/>
        </w:rPr>
        <w:t>）使用名录库情况</w:t>
      </w:r>
      <w:r>
        <w:rPr>
          <w:rFonts w:hint="eastAsia"/>
          <w:szCs w:val="22"/>
        </w:rPr>
        <w:t>。</w:t>
      </w:r>
      <w:bookmarkEnd w:id="16"/>
    </w:p>
    <w:p>
      <w:pPr>
        <w:widowControl/>
        <w:spacing w:line="400" w:lineRule="exact"/>
        <w:ind w:firstLine="420" w:firstLineChars="200"/>
        <w:jc w:val="left"/>
        <w:rPr>
          <w:kern w:val="0"/>
        </w:rPr>
      </w:pPr>
      <w:r>
        <w:rPr>
          <w:kern w:val="0"/>
        </w:rPr>
        <w:t>本调查制度使用国家基本单位名录库。</w:t>
      </w:r>
    </w:p>
    <w:p>
      <w:pPr>
        <w:overflowPunct/>
        <w:spacing w:after="156" w:afterLines="50" w:line="400" w:lineRule="exact"/>
        <w:ind w:firstLine="0" w:firstLineChars="0"/>
        <w:jc w:val="center"/>
        <w:outlineLvl w:val="0"/>
        <w:rPr>
          <w:rFonts w:eastAsia="黑体"/>
          <w:sz w:val="30"/>
          <w:szCs w:val="30"/>
        </w:rPr>
      </w:pPr>
      <w:r>
        <w:br w:type="page"/>
      </w:r>
      <w:bookmarkStart w:id="17" w:name="_Toc149136379"/>
      <w:bookmarkStart w:id="18" w:name="_Toc149124493"/>
      <w:r>
        <w:rPr>
          <w:rFonts w:eastAsia="黑体"/>
          <w:sz w:val="30"/>
          <w:szCs w:val="30"/>
        </w:rPr>
        <w:t>二、报表目录</w:t>
      </w:r>
      <w:bookmarkEnd w:id="17"/>
      <w:bookmarkEnd w:id="18"/>
    </w:p>
    <w:tbl>
      <w:tblPr>
        <w:tblStyle w:val="19"/>
        <w:tblW w:w="924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693"/>
        <w:gridCol w:w="1559"/>
        <w:gridCol w:w="851"/>
        <w:gridCol w:w="1134"/>
        <w:gridCol w:w="708"/>
        <w:gridCol w:w="11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tcBorders>
              <w:top w:val="single" w:color="auto" w:sz="4" w:space="0"/>
            </w:tcBorders>
            <w:vAlign w:val="center"/>
          </w:tcPr>
          <w:p>
            <w:pPr>
              <w:overflowPunct w:val="0"/>
              <w:jc w:val="center"/>
              <w:outlineLvl w:val="9"/>
              <w:rPr>
                <w:szCs w:val="21"/>
              </w:rPr>
            </w:pPr>
            <w:r>
              <w:rPr>
                <w:szCs w:val="21"/>
              </w:rPr>
              <w:t>表号</w:t>
            </w:r>
          </w:p>
        </w:tc>
        <w:tc>
          <w:tcPr>
            <w:tcW w:w="2693" w:type="dxa"/>
            <w:tcBorders>
              <w:top w:val="single" w:color="auto" w:sz="4" w:space="0"/>
            </w:tcBorders>
            <w:vAlign w:val="center"/>
          </w:tcPr>
          <w:p>
            <w:pPr>
              <w:overflowPunct w:val="0"/>
              <w:jc w:val="center"/>
              <w:outlineLvl w:val="9"/>
              <w:rPr>
                <w:szCs w:val="21"/>
              </w:rPr>
            </w:pPr>
            <w:r>
              <w:rPr>
                <w:szCs w:val="21"/>
              </w:rPr>
              <w:t>表名</w:t>
            </w:r>
          </w:p>
        </w:tc>
        <w:tc>
          <w:tcPr>
            <w:tcW w:w="1559" w:type="dxa"/>
            <w:tcBorders>
              <w:top w:val="single" w:color="auto" w:sz="4" w:space="0"/>
            </w:tcBorders>
            <w:vAlign w:val="center"/>
          </w:tcPr>
          <w:p>
            <w:pPr>
              <w:overflowPunct w:val="0"/>
              <w:jc w:val="center"/>
              <w:outlineLvl w:val="9"/>
              <w:rPr>
                <w:szCs w:val="21"/>
              </w:rPr>
            </w:pPr>
            <w:r>
              <w:rPr>
                <w:szCs w:val="21"/>
              </w:rPr>
              <w:t>报送期别</w:t>
            </w:r>
          </w:p>
        </w:tc>
        <w:tc>
          <w:tcPr>
            <w:tcW w:w="851" w:type="dxa"/>
            <w:tcBorders>
              <w:top w:val="single" w:color="auto" w:sz="4" w:space="0"/>
            </w:tcBorders>
            <w:vAlign w:val="center"/>
          </w:tcPr>
          <w:p>
            <w:pPr>
              <w:overflowPunct w:val="0"/>
              <w:jc w:val="center"/>
              <w:outlineLvl w:val="9"/>
              <w:rPr>
                <w:szCs w:val="21"/>
              </w:rPr>
            </w:pPr>
            <w:r>
              <w:rPr>
                <w:szCs w:val="21"/>
              </w:rPr>
              <w:t>填报</w:t>
            </w:r>
          </w:p>
          <w:p>
            <w:pPr>
              <w:overflowPunct w:val="0"/>
              <w:jc w:val="center"/>
              <w:outlineLvl w:val="9"/>
              <w:rPr>
                <w:szCs w:val="21"/>
              </w:rPr>
            </w:pPr>
            <w:r>
              <w:rPr>
                <w:szCs w:val="21"/>
              </w:rPr>
              <w:t>范围</w:t>
            </w:r>
          </w:p>
        </w:tc>
        <w:tc>
          <w:tcPr>
            <w:tcW w:w="1134" w:type="dxa"/>
            <w:tcBorders>
              <w:top w:val="single" w:color="auto" w:sz="4" w:space="0"/>
            </w:tcBorders>
            <w:vAlign w:val="center"/>
          </w:tcPr>
          <w:p>
            <w:pPr>
              <w:overflowPunct w:val="0"/>
              <w:jc w:val="center"/>
              <w:outlineLvl w:val="9"/>
              <w:rPr>
                <w:szCs w:val="21"/>
              </w:rPr>
            </w:pPr>
            <w:r>
              <w:rPr>
                <w:szCs w:val="21"/>
              </w:rPr>
              <w:t>报送单位</w:t>
            </w:r>
          </w:p>
        </w:tc>
        <w:tc>
          <w:tcPr>
            <w:tcW w:w="708" w:type="dxa"/>
            <w:tcBorders>
              <w:top w:val="single" w:color="auto" w:sz="4" w:space="0"/>
            </w:tcBorders>
            <w:vAlign w:val="center"/>
          </w:tcPr>
          <w:p>
            <w:pPr>
              <w:overflowPunct w:val="0"/>
              <w:jc w:val="center"/>
              <w:outlineLvl w:val="9"/>
              <w:rPr>
                <w:szCs w:val="21"/>
                <w:highlight w:val="none"/>
              </w:rPr>
            </w:pPr>
            <w:r>
              <w:rPr>
                <w:szCs w:val="21"/>
                <w:highlight w:val="none"/>
              </w:rPr>
              <w:t>页码</w:t>
            </w:r>
          </w:p>
        </w:tc>
        <w:tc>
          <w:tcPr>
            <w:tcW w:w="1197" w:type="dxa"/>
            <w:tcBorders>
              <w:top w:val="single" w:color="auto" w:sz="4" w:space="0"/>
            </w:tcBorders>
            <w:vAlign w:val="center"/>
          </w:tcPr>
          <w:p>
            <w:pPr>
              <w:overflowPunct w:val="0"/>
              <w:jc w:val="center"/>
              <w:outlineLvl w:val="9"/>
              <w:rPr>
                <w:szCs w:val="21"/>
              </w:rPr>
            </w:pPr>
            <w:r>
              <w:rPr>
                <w:szCs w:val="21"/>
              </w:rPr>
              <w:t>报送日期和方式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overflowPunct w:val="0"/>
              <w:jc w:val="center"/>
              <w:outlineLvl w:val="9"/>
              <w:rPr>
                <w:rFonts w:eastAsia="黑体"/>
                <w:sz w:val="30"/>
                <w:szCs w:val="30"/>
              </w:rPr>
            </w:pPr>
            <w:r>
              <w:rPr>
                <w:sz w:val="18"/>
                <w:szCs w:val="18"/>
              </w:rPr>
              <w:t>应急统表1</w:t>
            </w:r>
          </w:p>
        </w:tc>
        <w:tc>
          <w:tcPr>
            <w:tcW w:w="2693" w:type="dxa"/>
            <w:vAlign w:val="center"/>
          </w:tcPr>
          <w:p>
            <w:pPr>
              <w:overflowPunct w:val="0"/>
              <w:jc w:val="center"/>
              <w:outlineLvl w:val="9"/>
              <w:rPr>
                <w:rFonts w:eastAsia="黑体"/>
                <w:sz w:val="30"/>
                <w:szCs w:val="30"/>
              </w:rPr>
            </w:pPr>
            <w:r>
              <w:rPr>
                <w:sz w:val="18"/>
                <w:szCs w:val="18"/>
              </w:rPr>
              <w:t>自然灾害损失情况统计快报表</w:t>
            </w:r>
          </w:p>
        </w:tc>
        <w:tc>
          <w:tcPr>
            <w:tcW w:w="1559" w:type="dxa"/>
            <w:vAlign w:val="center"/>
          </w:tcPr>
          <w:p>
            <w:pPr>
              <w:overflowPunct w:val="0"/>
              <w:jc w:val="center"/>
              <w:outlineLvl w:val="9"/>
              <w:rPr>
                <w:rFonts w:eastAsia="黑体"/>
                <w:sz w:val="30"/>
                <w:szCs w:val="30"/>
              </w:rPr>
            </w:pPr>
            <w:r>
              <w:rPr>
                <w:sz w:val="18"/>
                <w:szCs w:val="18"/>
              </w:rPr>
              <w:t>实时报送（初报、续报、核报）</w:t>
            </w:r>
          </w:p>
        </w:tc>
        <w:tc>
          <w:tcPr>
            <w:tcW w:w="851" w:type="dxa"/>
            <w:vAlign w:val="center"/>
          </w:tcPr>
          <w:p>
            <w:pPr>
              <w:overflowPunct w:val="0"/>
              <w:jc w:val="center"/>
              <w:outlineLvl w:val="9"/>
              <w:rPr>
                <w:rFonts w:eastAsia="黑体"/>
                <w:sz w:val="30"/>
                <w:szCs w:val="30"/>
              </w:rPr>
            </w:pPr>
            <w:r>
              <w:rPr>
                <w:sz w:val="18"/>
                <w:szCs w:val="18"/>
              </w:rPr>
              <w:t>乡、镇、街道</w:t>
            </w:r>
          </w:p>
        </w:tc>
        <w:tc>
          <w:tcPr>
            <w:tcW w:w="1134" w:type="dxa"/>
            <w:vAlign w:val="center"/>
          </w:tcPr>
          <w:p>
            <w:pPr>
              <w:overflowPunct w:val="0"/>
              <w:jc w:val="center"/>
              <w:outlineLvl w:val="9"/>
              <w:rPr>
                <w:rFonts w:eastAsia="黑体"/>
                <w:sz w:val="30"/>
                <w:szCs w:val="30"/>
              </w:rPr>
            </w:pPr>
            <w:r>
              <w:rPr>
                <w:sz w:val="18"/>
                <w:szCs w:val="18"/>
              </w:rPr>
              <w:t>县级以上应急管理部门</w:t>
            </w:r>
          </w:p>
        </w:tc>
        <w:tc>
          <w:tcPr>
            <w:tcW w:w="708" w:type="dxa"/>
            <w:vAlign w:val="center"/>
          </w:tcPr>
          <w:p>
            <w:pPr>
              <w:overflowPunct w:val="0"/>
              <w:jc w:val="center"/>
              <w:outlineLvl w:val="9"/>
              <w:rPr>
                <w:rFonts w:eastAsia="黑体"/>
                <w:sz w:val="18"/>
                <w:szCs w:val="18"/>
                <w:highlight w:val="none"/>
              </w:rPr>
            </w:pPr>
            <w:r>
              <w:rPr>
                <w:rFonts w:eastAsia="黑体"/>
                <w:sz w:val="18"/>
                <w:szCs w:val="18"/>
                <w:highlight w:val="none"/>
              </w:rPr>
              <w:t>8</w:t>
            </w:r>
          </w:p>
        </w:tc>
        <w:tc>
          <w:tcPr>
            <w:tcW w:w="1197" w:type="dxa"/>
            <w:vMerge w:val="restart"/>
            <w:vAlign w:val="center"/>
          </w:tcPr>
          <w:p>
            <w:pPr>
              <w:overflowPunct w:val="0"/>
              <w:jc w:val="center"/>
              <w:outlineLvl w:val="9"/>
              <w:rPr>
                <w:rFonts w:eastAsia="黑体"/>
                <w:sz w:val="18"/>
                <w:szCs w:val="18"/>
              </w:rPr>
            </w:pPr>
            <w:r>
              <w:rPr>
                <w:rFonts w:hint="eastAsia"/>
                <w:sz w:val="18"/>
                <w:szCs w:val="18"/>
              </w:rPr>
              <w:t>见总说明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1" w:type="dxa"/>
            <w:vAlign w:val="center"/>
          </w:tcPr>
          <w:p>
            <w:pPr>
              <w:overflowPunct w:val="0"/>
              <w:jc w:val="center"/>
              <w:outlineLvl w:val="9"/>
              <w:rPr>
                <w:sz w:val="18"/>
                <w:szCs w:val="18"/>
              </w:rPr>
            </w:pPr>
            <w:r>
              <w:rPr>
                <w:sz w:val="18"/>
                <w:szCs w:val="18"/>
              </w:rPr>
              <w:t>应急统表1</w:t>
            </w:r>
          </w:p>
          <w:p>
            <w:pPr>
              <w:overflowPunct w:val="0"/>
              <w:jc w:val="center"/>
              <w:outlineLvl w:val="9"/>
              <w:rPr>
                <w:rFonts w:eastAsia="黑体"/>
                <w:sz w:val="30"/>
                <w:szCs w:val="30"/>
              </w:rPr>
            </w:pPr>
            <w:r>
              <w:rPr>
                <w:sz w:val="18"/>
                <w:szCs w:val="18"/>
              </w:rPr>
              <w:t>（附表1）</w:t>
            </w:r>
          </w:p>
        </w:tc>
        <w:tc>
          <w:tcPr>
            <w:tcW w:w="2693" w:type="dxa"/>
            <w:vAlign w:val="center"/>
          </w:tcPr>
          <w:p>
            <w:pPr>
              <w:overflowPunct w:val="0"/>
              <w:jc w:val="center"/>
              <w:outlineLvl w:val="9"/>
              <w:rPr>
                <w:sz w:val="18"/>
                <w:szCs w:val="18"/>
              </w:rPr>
            </w:pPr>
            <w:r>
              <w:rPr>
                <w:sz w:val="18"/>
                <w:szCs w:val="18"/>
              </w:rPr>
              <w:t>自然灾害损失情况统计快报</w:t>
            </w:r>
          </w:p>
          <w:p>
            <w:pPr>
              <w:overflowPunct w:val="0"/>
              <w:jc w:val="center"/>
              <w:outlineLvl w:val="9"/>
              <w:rPr>
                <w:rFonts w:eastAsia="黑体"/>
                <w:sz w:val="30"/>
                <w:szCs w:val="30"/>
              </w:rPr>
            </w:pPr>
            <w:r>
              <w:rPr>
                <w:sz w:val="18"/>
                <w:szCs w:val="18"/>
              </w:rPr>
              <w:t>（附表1</w:t>
            </w:r>
            <w:r>
              <w:rPr>
                <w:kern w:val="0"/>
                <w:sz w:val="18"/>
                <w:szCs w:val="18"/>
              </w:rPr>
              <w:t>房屋及居民家庭财产</w:t>
            </w:r>
            <w:r>
              <w:rPr>
                <w:sz w:val="18"/>
                <w:szCs w:val="18"/>
              </w:rPr>
              <w:t>）</w:t>
            </w:r>
          </w:p>
        </w:tc>
        <w:tc>
          <w:tcPr>
            <w:tcW w:w="1559" w:type="dxa"/>
            <w:vMerge w:val="restart"/>
            <w:vAlign w:val="center"/>
          </w:tcPr>
          <w:p>
            <w:pPr>
              <w:overflowPunct w:val="0"/>
              <w:jc w:val="both"/>
              <w:outlineLvl w:val="9"/>
              <w:rPr>
                <w:rFonts w:eastAsia="黑体"/>
                <w:sz w:val="30"/>
                <w:szCs w:val="30"/>
              </w:rPr>
            </w:pPr>
            <w:r>
              <w:rPr>
                <w:sz w:val="18"/>
                <w:szCs w:val="18"/>
              </w:rPr>
              <w:t>实时报送（初报、续报、核报），启动</w:t>
            </w:r>
            <w:r>
              <w:rPr>
                <w:rFonts w:hint="eastAsia"/>
                <w:sz w:val="18"/>
                <w:szCs w:val="18"/>
                <w:lang w:eastAsia="zh-CN"/>
              </w:rPr>
              <w:t>国家自然灾害救助应急响应</w:t>
            </w:r>
            <w:r>
              <w:rPr>
                <w:sz w:val="18"/>
                <w:szCs w:val="18"/>
              </w:rPr>
              <w:t>时填报。</w:t>
            </w:r>
          </w:p>
        </w:tc>
        <w:tc>
          <w:tcPr>
            <w:tcW w:w="851" w:type="dxa"/>
            <w:vMerge w:val="restart"/>
            <w:vAlign w:val="center"/>
          </w:tcPr>
          <w:p>
            <w:pPr>
              <w:overflowPunct w:val="0"/>
              <w:jc w:val="center"/>
              <w:outlineLvl w:val="9"/>
              <w:rPr>
                <w:rFonts w:eastAsia="黑体"/>
                <w:sz w:val="30"/>
                <w:szCs w:val="30"/>
              </w:rPr>
            </w:pPr>
            <w:r>
              <w:rPr>
                <w:sz w:val="18"/>
                <w:szCs w:val="18"/>
              </w:rPr>
              <w:t>乡、镇、街道</w:t>
            </w:r>
          </w:p>
        </w:tc>
        <w:tc>
          <w:tcPr>
            <w:tcW w:w="1134" w:type="dxa"/>
            <w:vMerge w:val="restart"/>
            <w:vAlign w:val="center"/>
          </w:tcPr>
          <w:p>
            <w:pPr>
              <w:overflowPunct w:val="0"/>
              <w:jc w:val="center"/>
              <w:outlineLvl w:val="9"/>
              <w:rPr>
                <w:rFonts w:eastAsia="黑体"/>
                <w:sz w:val="30"/>
                <w:szCs w:val="30"/>
              </w:rPr>
            </w:pPr>
            <w:r>
              <w:rPr>
                <w:sz w:val="18"/>
                <w:szCs w:val="18"/>
              </w:rPr>
              <w:t>县级以上应急管理部门会同相关涉灾部门</w:t>
            </w:r>
          </w:p>
        </w:tc>
        <w:tc>
          <w:tcPr>
            <w:tcW w:w="708" w:type="dxa"/>
            <w:vAlign w:val="center"/>
          </w:tcPr>
          <w:p>
            <w:pPr>
              <w:overflowPunct w:val="0"/>
              <w:jc w:val="center"/>
              <w:outlineLvl w:val="9"/>
              <w:rPr>
                <w:rFonts w:eastAsia="黑体"/>
                <w:sz w:val="18"/>
                <w:szCs w:val="18"/>
                <w:highlight w:val="none"/>
              </w:rPr>
            </w:pPr>
            <w:r>
              <w:rPr>
                <w:rFonts w:eastAsia="黑体"/>
                <w:sz w:val="18"/>
                <w:szCs w:val="18"/>
              </w:rPr>
              <w:t>11</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01" w:type="dxa"/>
          </w:tcPr>
          <w:p>
            <w:pPr>
              <w:overflowPunct w:val="0"/>
              <w:jc w:val="center"/>
              <w:outlineLvl w:val="9"/>
              <w:rPr>
                <w:sz w:val="18"/>
                <w:szCs w:val="18"/>
              </w:rPr>
            </w:pPr>
            <w:r>
              <w:rPr>
                <w:sz w:val="18"/>
                <w:szCs w:val="18"/>
              </w:rPr>
              <w:t>应急统表1</w:t>
            </w:r>
          </w:p>
          <w:p>
            <w:pPr>
              <w:overflowPunct w:val="0"/>
              <w:jc w:val="center"/>
              <w:outlineLvl w:val="9"/>
              <w:rPr>
                <w:rFonts w:eastAsia="黑体"/>
                <w:sz w:val="30"/>
                <w:szCs w:val="30"/>
              </w:rPr>
            </w:pPr>
            <w:r>
              <w:rPr>
                <w:sz w:val="18"/>
                <w:szCs w:val="18"/>
              </w:rPr>
              <w:t>（附表2）</w:t>
            </w:r>
          </w:p>
        </w:tc>
        <w:tc>
          <w:tcPr>
            <w:tcW w:w="2693" w:type="dxa"/>
            <w:vAlign w:val="center"/>
          </w:tcPr>
          <w:p>
            <w:pPr>
              <w:overflowPunct w:val="0"/>
              <w:jc w:val="center"/>
              <w:outlineLvl w:val="9"/>
              <w:rPr>
                <w:sz w:val="18"/>
                <w:szCs w:val="18"/>
              </w:rPr>
            </w:pPr>
            <w:r>
              <w:rPr>
                <w:sz w:val="18"/>
                <w:szCs w:val="18"/>
              </w:rPr>
              <w:t>自然灾害损失情况统计快报</w:t>
            </w:r>
          </w:p>
          <w:p>
            <w:pPr>
              <w:overflowPunct w:val="0"/>
              <w:jc w:val="center"/>
              <w:outlineLvl w:val="9"/>
              <w:rPr>
                <w:rFonts w:eastAsia="黑体"/>
                <w:sz w:val="30"/>
                <w:szCs w:val="30"/>
              </w:rPr>
            </w:pPr>
            <w:r>
              <w:rPr>
                <w:sz w:val="18"/>
                <w:szCs w:val="18"/>
              </w:rPr>
              <w:t>（附表2</w:t>
            </w:r>
            <w:r>
              <w:rPr>
                <w:kern w:val="0"/>
                <w:sz w:val="18"/>
                <w:szCs w:val="18"/>
              </w:rPr>
              <w:t>农林牧渔</w:t>
            </w:r>
            <w:r>
              <w:rPr>
                <w:sz w:val="18"/>
                <w:szCs w:val="18"/>
              </w:rPr>
              <w:t>）</w:t>
            </w:r>
          </w:p>
        </w:tc>
        <w:tc>
          <w:tcPr>
            <w:tcW w:w="1559" w:type="dxa"/>
            <w:vMerge w:val="continue"/>
            <w:vAlign w:val="center"/>
          </w:tcPr>
          <w:p>
            <w:pPr>
              <w:overflowPunct w:val="0"/>
              <w:jc w:val="center"/>
              <w:outlineLvl w:val="9"/>
              <w:rPr>
                <w:rFonts w:eastAsia="黑体"/>
                <w:sz w:val="30"/>
                <w:szCs w:val="30"/>
              </w:rPr>
            </w:pPr>
          </w:p>
        </w:tc>
        <w:tc>
          <w:tcPr>
            <w:tcW w:w="851" w:type="dxa"/>
            <w:vMerge w:val="continue"/>
            <w:vAlign w:val="center"/>
          </w:tcPr>
          <w:p>
            <w:pPr>
              <w:overflowPunct w:val="0"/>
              <w:jc w:val="center"/>
              <w:outlineLvl w:val="9"/>
              <w:rPr>
                <w:rFonts w:eastAsia="黑体"/>
                <w:sz w:val="30"/>
                <w:szCs w:val="30"/>
              </w:rPr>
            </w:pP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highlight w:val="none"/>
              </w:rPr>
              <w:t>1</w:t>
            </w:r>
            <w:r>
              <w:rPr>
                <w:rFonts w:eastAsia="黑体"/>
                <w:sz w:val="18"/>
                <w:szCs w:val="18"/>
              </w:rPr>
              <w:t>3</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tcPr>
          <w:p>
            <w:pPr>
              <w:overflowPunct w:val="0"/>
              <w:jc w:val="center"/>
              <w:outlineLvl w:val="9"/>
              <w:rPr>
                <w:sz w:val="18"/>
                <w:szCs w:val="18"/>
              </w:rPr>
            </w:pPr>
            <w:r>
              <w:rPr>
                <w:sz w:val="18"/>
                <w:szCs w:val="18"/>
              </w:rPr>
              <w:t>应急统表1</w:t>
            </w:r>
          </w:p>
          <w:p>
            <w:pPr>
              <w:overflowPunct w:val="0"/>
              <w:jc w:val="center"/>
              <w:outlineLvl w:val="9"/>
              <w:rPr>
                <w:rFonts w:eastAsia="黑体"/>
                <w:sz w:val="30"/>
                <w:szCs w:val="30"/>
              </w:rPr>
            </w:pPr>
            <w:r>
              <w:rPr>
                <w:sz w:val="18"/>
                <w:szCs w:val="18"/>
              </w:rPr>
              <w:t>（附表3）</w:t>
            </w:r>
          </w:p>
        </w:tc>
        <w:tc>
          <w:tcPr>
            <w:tcW w:w="2693" w:type="dxa"/>
            <w:vAlign w:val="center"/>
          </w:tcPr>
          <w:p>
            <w:pPr>
              <w:overflowPunct w:val="0"/>
              <w:jc w:val="center"/>
              <w:outlineLvl w:val="9"/>
              <w:rPr>
                <w:sz w:val="18"/>
                <w:szCs w:val="18"/>
              </w:rPr>
            </w:pPr>
            <w:r>
              <w:rPr>
                <w:sz w:val="18"/>
                <w:szCs w:val="18"/>
              </w:rPr>
              <w:t>自然灾害损失情况统计快报</w:t>
            </w:r>
          </w:p>
          <w:p>
            <w:pPr>
              <w:overflowPunct w:val="0"/>
              <w:jc w:val="center"/>
              <w:outlineLvl w:val="9"/>
              <w:rPr>
                <w:rFonts w:eastAsia="黑体"/>
                <w:sz w:val="30"/>
                <w:szCs w:val="30"/>
              </w:rPr>
            </w:pPr>
            <w:r>
              <w:rPr>
                <w:sz w:val="18"/>
                <w:szCs w:val="18"/>
              </w:rPr>
              <w:t>（附表3</w:t>
            </w:r>
            <w:r>
              <w:rPr>
                <w:kern w:val="0"/>
                <w:sz w:val="18"/>
                <w:szCs w:val="18"/>
              </w:rPr>
              <w:t>工矿商贸</w:t>
            </w:r>
            <w:r>
              <w:rPr>
                <w:sz w:val="18"/>
                <w:szCs w:val="18"/>
              </w:rPr>
              <w:t>）</w:t>
            </w:r>
          </w:p>
        </w:tc>
        <w:tc>
          <w:tcPr>
            <w:tcW w:w="1559" w:type="dxa"/>
            <w:vMerge w:val="continue"/>
            <w:vAlign w:val="center"/>
          </w:tcPr>
          <w:p>
            <w:pPr>
              <w:overflowPunct w:val="0"/>
              <w:jc w:val="center"/>
              <w:outlineLvl w:val="9"/>
              <w:rPr>
                <w:rFonts w:eastAsia="黑体"/>
                <w:sz w:val="30"/>
                <w:szCs w:val="30"/>
              </w:rPr>
            </w:pPr>
          </w:p>
        </w:tc>
        <w:tc>
          <w:tcPr>
            <w:tcW w:w="851" w:type="dxa"/>
            <w:vMerge w:val="continue"/>
            <w:vAlign w:val="center"/>
          </w:tcPr>
          <w:p>
            <w:pPr>
              <w:overflowPunct w:val="0"/>
              <w:jc w:val="center"/>
              <w:outlineLvl w:val="9"/>
              <w:rPr>
                <w:rFonts w:eastAsia="黑体"/>
                <w:sz w:val="30"/>
                <w:szCs w:val="30"/>
              </w:rPr>
            </w:pP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highlight w:val="none"/>
              </w:rPr>
              <w:t>1</w:t>
            </w:r>
            <w:r>
              <w:rPr>
                <w:rFonts w:eastAsia="黑体"/>
                <w:sz w:val="18"/>
                <w:szCs w:val="18"/>
              </w:rPr>
              <w:t>5</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01" w:type="dxa"/>
          </w:tcPr>
          <w:p>
            <w:pPr>
              <w:overflowPunct w:val="0"/>
              <w:jc w:val="center"/>
              <w:outlineLvl w:val="9"/>
              <w:rPr>
                <w:sz w:val="18"/>
                <w:szCs w:val="18"/>
              </w:rPr>
            </w:pPr>
            <w:r>
              <w:rPr>
                <w:sz w:val="18"/>
                <w:szCs w:val="18"/>
              </w:rPr>
              <w:t>应急统表1</w:t>
            </w:r>
          </w:p>
          <w:p>
            <w:pPr>
              <w:overflowPunct w:val="0"/>
              <w:jc w:val="center"/>
              <w:outlineLvl w:val="9"/>
              <w:rPr>
                <w:rFonts w:eastAsia="黑体"/>
                <w:sz w:val="30"/>
                <w:szCs w:val="30"/>
              </w:rPr>
            </w:pPr>
            <w:r>
              <w:rPr>
                <w:sz w:val="18"/>
                <w:szCs w:val="18"/>
              </w:rPr>
              <w:t>（附表4）</w:t>
            </w:r>
          </w:p>
        </w:tc>
        <w:tc>
          <w:tcPr>
            <w:tcW w:w="2693" w:type="dxa"/>
            <w:vAlign w:val="center"/>
          </w:tcPr>
          <w:p>
            <w:pPr>
              <w:overflowPunct w:val="0"/>
              <w:jc w:val="center"/>
              <w:outlineLvl w:val="9"/>
              <w:rPr>
                <w:sz w:val="18"/>
                <w:szCs w:val="18"/>
              </w:rPr>
            </w:pPr>
            <w:r>
              <w:rPr>
                <w:sz w:val="18"/>
                <w:szCs w:val="18"/>
              </w:rPr>
              <w:t>自然灾害损失情况统计快报</w:t>
            </w:r>
          </w:p>
          <w:p>
            <w:pPr>
              <w:overflowPunct w:val="0"/>
              <w:jc w:val="center"/>
              <w:outlineLvl w:val="9"/>
              <w:rPr>
                <w:rFonts w:eastAsia="黑体"/>
                <w:sz w:val="30"/>
                <w:szCs w:val="30"/>
              </w:rPr>
            </w:pPr>
            <w:r>
              <w:rPr>
                <w:sz w:val="18"/>
                <w:szCs w:val="18"/>
              </w:rPr>
              <w:t>（附表4</w:t>
            </w:r>
            <w:r>
              <w:rPr>
                <w:kern w:val="0"/>
                <w:sz w:val="18"/>
                <w:szCs w:val="18"/>
              </w:rPr>
              <w:t>基础设施</w:t>
            </w:r>
            <w:r>
              <w:rPr>
                <w:sz w:val="18"/>
                <w:szCs w:val="18"/>
              </w:rPr>
              <w:t>）</w:t>
            </w:r>
          </w:p>
        </w:tc>
        <w:tc>
          <w:tcPr>
            <w:tcW w:w="1559" w:type="dxa"/>
            <w:vMerge w:val="continue"/>
            <w:vAlign w:val="center"/>
          </w:tcPr>
          <w:p>
            <w:pPr>
              <w:overflowPunct w:val="0"/>
              <w:jc w:val="center"/>
              <w:outlineLvl w:val="9"/>
              <w:rPr>
                <w:rFonts w:eastAsia="黑体"/>
                <w:sz w:val="30"/>
                <w:szCs w:val="30"/>
              </w:rPr>
            </w:pPr>
          </w:p>
        </w:tc>
        <w:tc>
          <w:tcPr>
            <w:tcW w:w="851" w:type="dxa"/>
            <w:vMerge w:val="continue"/>
            <w:vAlign w:val="center"/>
          </w:tcPr>
          <w:p>
            <w:pPr>
              <w:overflowPunct w:val="0"/>
              <w:jc w:val="center"/>
              <w:outlineLvl w:val="9"/>
              <w:rPr>
                <w:rFonts w:eastAsia="黑体"/>
                <w:sz w:val="30"/>
                <w:szCs w:val="30"/>
              </w:rPr>
            </w:pP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highlight w:val="none"/>
              </w:rPr>
              <w:t>1</w:t>
            </w:r>
            <w:r>
              <w:rPr>
                <w:rFonts w:eastAsia="黑体"/>
                <w:sz w:val="18"/>
                <w:szCs w:val="18"/>
              </w:rPr>
              <w:t>6</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101" w:type="dxa"/>
          </w:tcPr>
          <w:p>
            <w:pPr>
              <w:overflowPunct w:val="0"/>
              <w:jc w:val="center"/>
              <w:outlineLvl w:val="9"/>
              <w:rPr>
                <w:sz w:val="18"/>
                <w:szCs w:val="18"/>
              </w:rPr>
            </w:pPr>
            <w:r>
              <w:rPr>
                <w:sz w:val="18"/>
                <w:szCs w:val="18"/>
              </w:rPr>
              <w:t>应急统表1</w:t>
            </w:r>
          </w:p>
          <w:p>
            <w:pPr>
              <w:overflowPunct w:val="0"/>
              <w:jc w:val="center"/>
              <w:outlineLvl w:val="9"/>
              <w:rPr>
                <w:rFonts w:eastAsia="黑体"/>
                <w:sz w:val="30"/>
                <w:szCs w:val="30"/>
              </w:rPr>
            </w:pPr>
            <w:r>
              <w:rPr>
                <w:sz w:val="18"/>
                <w:szCs w:val="18"/>
              </w:rPr>
              <w:t>（附表5）</w:t>
            </w:r>
          </w:p>
        </w:tc>
        <w:tc>
          <w:tcPr>
            <w:tcW w:w="2693" w:type="dxa"/>
            <w:vAlign w:val="center"/>
          </w:tcPr>
          <w:p>
            <w:pPr>
              <w:overflowPunct w:val="0"/>
              <w:jc w:val="center"/>
              <w:outlineLvl w:val="9"/>
              <w:rPr>
                <w:sz w:val="18"/>
                <w:szCs w:val="18"/>
              </w:rPr>
            </w:pPr>
            <w:r>
              <w:rPr>
                <w:sz w:val="18"/>
                <w:szCs w:val="18"/>
              </w:rPr>
              <w:t>自然灾害损失情况统计快报</w:t>
            </w:r>
          </w:p>
          <w:p>
            <w:pPr>
              <w:overflowPunct w:val="0"/>
              <w:jc w:val="center"/>
              <w:outlineLvl w:val="9"/>
              <w:rPr>
                <w:rFonts w:eastAsia="黑体"/>
                <w:sz w:val="30"/>
                <w:szCs w:val="30"/>
              </w:rPr>
            </w:pPr>
            <w:r>
              <w:rPr>
                <w:sz w:val="18"/>
                <w:szCs w:val="18"/>
              </w:rPr>
              <w:t>（附表5</w:t>
            </w:r>
            <w:r>
              <w:rPr>
                <w:kern w:val="0"/>
                <w:sz w:val="18"/>
                <w:szCs w:val="18"/>
              </w:rPr>
              <w:t>公共服务</w:t>
            </w:r>
            <w:r>
              <w:rPr>
                <w:sz w:val="18"/>
                <w:szCs w:val="18"/>
              </w:rPr>
              <w:t>）</w:t>
            </w:r>
          </w:p>
        </w:tc>
        <w:tc>
          <w:tcPr>
            <w:tcW w:w="1559" w:type="dxa"/>
            <w:vMerge w:val="continue"/>
            <w:vAlign w:val="center"/>
          </w:tcPr>
          <w:p>
            <w:pPr>
              <w:overflowPunct w:val="0"/>
              <w:jc w:val="center"/>
              <w:outlineLvl w:val="9"/>
              <w:rPr>
                <w:rFonts w:eastAsia="黑体"/>
                <w:sz w:val="30"/>
                <w:szCs w:val="30"/>
              </w:rPr>
            </w:pPr>
          </w:p>
        </w:tc>
        <w:tc>
          <w:tcPr>
            <w:tcW w:w="851" w:type="dxa"/>
            <w:vMerge w:val="continue"/>
            <w:vAlign w:val="center"/>
          </w:tcPr>
          <w:p>
            <w:pPr>
              <w:overflowPunct w:val="0"/>
              <w:jc w:val="center"/>
              <w:outlineLvl w:val="9"/>
              <w:rPr>
                <w:rFonts w:eastAsia="黑体"/>
                <w:sz w:val="30"/>
                <w:szCs w:val="30"/>
              </w:rPr>
            </w:pP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18</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overflowPunct w:val="0"/>
              <w:jc w:val="center"/>
              <w:outlineLvl w:val="9"/>
              <w:rPr>
                <w:rFonts w:eastAsia="黑体"/>
                <w:sz w:val="30"/>
                <w:szCs w:val="30"/>
              </w:rPr>
            </w:pPr>
            <w:r>
              <w:rPr>
                <w:sz w:val="18"/>
                <w:szCs w:val="18"/>
              </w:rPr>
              <w:t>应急统表2</w:t>
            </w:r>
          </w:p>
        </w:tc>
        <w:tc>
          <w:tcPr>
            <w:tcW w:w="2693" w:type="dxa"/>
            <w:vAlign w:val="center"/>
          </w:tcPr>
          <w:p>
            <w:pPr>
              <w:overflowPunct w:val="0"/>
              <w:jc w:val="center"/>
              <w:outlineLvl w:val="9"/>
              <w:rPr>
                <w:rFonts w:eastAsia="黑体"/>
                <w:sz w:val="30"/>
                <w:szCs w:val="30"/>
              </w:rPr>
            </w:pPr>
            <w:r>
              <w:rPr>
                <w:sz w:val="18"/>
                <w:szCs w:val="18"/>
              </w:rPr>
              <w:t>救灾工作情况统计快报表</w:t>
            </w:r>
          </w:p>
        </w:tc>
        <w:tc>
          <w:tcPr>
            <w:tcW w:w="1559" w:type="dxa"/>
            <w:vAlign w:val="center"/>
          </w:tcPr>
          <w:p>
            <w:pPr>
              <w:overflowPunct w:val="0"/>
              <w:jc w:val="center"/>
              <w:outlineLvl w:val="9"/>
              <w:rPr>
                <w:rFonts w:eastAsia="黑体"/>
                <w:sz w:val="30"/>
                <w:szCs w:val="30"/>
              </w:rPr>
            </w:pPr>
            <w:r>
              <w:rPr>
                <w:sz w:val="18"/>
                <w:szCs w:val="18"/>
              </w:rPr>
              <w:t>实时报送（初报、续报、核报）</w:t>
            </w:r>
          </w:p>
        </w:tc>
        <w:tc>
          <w:tcPr>
            <w:tcW w:w="851" w:type="dxa"/>
            <w:vAlign w:val="center"/>
          </w:tcPr>
          <w:p>
            <w:pPr>
              <w:overflowPunct w:val="0"/>
              <w:jc w:val="center"/>
              <w:outlineLvl w:val="9"/>
              <w:rPr>
                <w:rFonts w:eastAsia="黑体"/>
                <w:sz w:val="30"/>
                <w:szCs w:val="30"/>
              </w:rPr>
            </w:pPr>
            <w:r>
              <w:rPr>
                <w:sz w:val="18"/>
                <w:szCs w:val="18"/>
              </w:rPr>
              <w:t>乡、镇、街道</w:t>
            </w:r>
          </w:p>
        </w:tc>
        <w:tc>
          <w:tcPr>
            <w:tcW w:w="1134" w:type="dxa"/>
            <w:vMerge w:val="restart"/>
            <w:vAlign w:val="center"/>
          </w:tcPr>
          <w:p>
            <w:pPr>
              <w:overflowPunct w:val="0"/>
              <w:jc w:val="center"/>
              <w:outlineLvl w:val="9"/>
              <w:rPr>
                <w:rFonts w:hint="eastAsia" w:eastAsia="黑体"/>
                <w:sz w:val="30"/>
                <w:szCs w:val="30"/>
              </w:rPr>
            </w:pPr>
            <w:r>
              <w:rPr>
                <w:sz w:val="18"/>
                <w:szCs w:val="18"/>
              </w:rPr>
              <w:t>县级以上应急管理部门</w:t>
            </w:r>
          </w:p>
        </w:tc>
        <w:tc>
          <w:tcPr>
            <w:tcW w:w="708" w:type="dxa"/>
            <w:vAlign w:val="center"/>
          </w:tcPr>
          <w:p>
            <w:pPr>
              <w:overflowPunct w:val="0"/>
              <w:jc w:val="center"/>
              <w:outlineLvl w:val="9"/>
              <w:rPr>
                <w:rFonts w:eastAsia="黑体"/>
                <w:sz w:val="18"/>
                <w:szCs w:val="18"/>
                <w:highlight w:val="none"/>
              </w:rPr>
            </w:pPr>
            <w:r>
              <w:rPr>
                <w:rFonts w:eastAsia="黑体"/>
                <w:sz w:val="18"/>
                <w:szCs w:val="18"/>
              </w:rPr>
              <w:t>19</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01" w:type="dxa"/>
            <w:vAlign w:val="center"/>
          </w:tcPr>
          <w:p>
            <w:pPr>
              <w:overflowPunct w:val="0"/>
              <w:jc w:val="center"/>
              <w:outlineLvl w:val="9"/>
              <w:rPr>
                <w:rFonts w:eastAsia="黑体"/>
                <w:sz w:val="30"/>
                <w:szCs w:val="30"/>
              </w:rPr>
            </w:pPr>
            <w:r>
              <w:rPr>
                <w:sz w:val="18"/>
                <w:szCs w:val="18"/>
              </w:rPr>
              <w:t>应急统表3</w:t>
            </w:r>
          </w:p>
        </w:tc>
        <w:tc>
          <w:tcPr>
            <w:tcW w:w="2693" w:type="dxa"/>
            <w:vAlign w:val="center"/>
          </w:tcPr>
          <w:p>
            <w:pPr>
              <w:overflowPunct w:val="0"/>
              <w:jc w:val="center"/>
              <w:outlineLvl w:val="9"/>
              <w:rPr>
                <w:rFonts w:eastAsia="黑体"/>
                <w:sz w:val="30"/>
                <w:szCs w:val="30"/>
              </w:rPr>
            </w:pPr>
            <w:r>
              <w:rPr>
                <w:sz w:val="18"/>
                <w:szCs w:val="18"/>
              </w:rPr>
              <w:t>自然灾害损失情况统计年报表</w:t>
            </w:r>
          </w:p>
        </w:tc>
        <w:tc>
          <w:tcPr>
            <w:tcW w:w="1559" w:type="dxa"/>
            <w:vAlign w:val="center"/>
          </w:tcPr>
          <w:p>
            <w:pPr>
              <w:overflowPunct w:val="0"/>
              <w:jc w:val="center"/>
              <w:outlineLvl w:val="9"/>
              <w:rPr>
                <w:sz w:val="18"/>
                <w:szCs w:val="18"/>
              </w:rPr>
            </w:pPr>
            <w:r>
              <w:rPr>
                <w:sz w:val="18"/>
                <w:szCs w:val="18"/>
              </w:rPr>
              <w:t>年报</w:t>
            </w:r>
          </w:p>
          <w:p>
            <w:pPr>
              <w:overflowPunct w:val="0"/>
              <w:jc w:val="center"/>
              <w:outlineLvl w:val="9"/>
              <w:rPr>
                <w:rFonts w:eastAsia="黑体"/>
                <w:sz w:val="30"/>
                <w:szCs w:val="30"/>
              </w:rPr>
            </w:pPr>
            <w:r>
              <w:rPr>
                <w:sz w:val="18"/>
                <w:szCs w:val="18"/>
              </w:rPr>
              <w:t>（初报、核报）</w:t>
            </w:r>
          </w:p>
        </w:tc>
        <w:tc>
          <w:tcPr>
            <w:tcW w:w="851" w:type="dxa"/>
            <w:vAlign w:val="center"/>
          </w:tcPr>
          <w:p>
            <w:pPr>
              <w:overflowPunct w:val="0"/>
              <w:jc w:val="center"/>
              <w:outlineLvl w:val="9"/>
              <w:rPr>
                <w:rFonts w:eastAsia="黑体"/>
                <w:sz w:val="30"/>
                <w:szCs w:val="30"/>
              </w:rPr>
            </w:pPr>
            <w:r>
              <w:rPr>
                <w:sz w:val="18"/>
                <w:szCs w:val="18"/>
              </w:rPr>
              <w:t>乡、镇、街道</w:t>
            </w: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20</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01" w:type="dxa"/>
            <w:vAlign w:val="center"/>
          </w:tcPr>
          <w:p>
            <w:pPr>
              <w:overflowPunct w:val="0"/>
              <w:jc w:val="center"/>
              <w:outlineLvl w:val="9"/>
              <w:rPr>
                <w:rFonts w:eastAsia="黑体"/>
                <w:sz w:val="30"/>
                <w:szCs w:val="30"/>
              </w:rPr>
            </w:pPr>
            <w:r>
              <w:rPr>
                <w:sz w:val="18"/>
                <w:szCs w:val="18"/>
              </w:rPr>
              <w:t>应急统表4</w:t>
            </w:r>
          </w:p>
        </w:tc>
        <w:tc>
          <w:tcPr>
            <w:tcW w:w="2693" w:type="dxa"/>
            <w:vAlign w:val="center"/>
          </w:tcPr>
          <w:p>
            <w:pPr>
              <w:overflowPunct w:val="0"/>
              <w:jc w:val="center"/>
              <w:outlineLvl w:val="9"/>
              <w:rPr>
                <w:rFonts w:eastAsia="黑体"/>
                <w:sz w:val="30"/>
                <w:szCs w:val="30"/>
              </w:rPr>
            </w:pPr>
            <w:r>
              <w:rPr>
                <w:sz w:val="18"/>
                <w:szCs w:val="18"/>
              </w:rPr>
              <w:t>救灾工作情况统计年报表</w:t>
            </w:r>
          </w:p>
        </w:tc>
        <w:tc>
          <w:tcPr>
            <w:tcW w:w="1559" w:type="dxa"/>
            <w:vAlign w:val="center"/>
          </w:tcPr>
          <w:p>
            <w:pPr>
              <w:overflowPunct w:val="0"/>
              <w:jc w:val="center"/>
              <w:outlineLvl w:val="9"/>
              <w:rPr>
                <w:sz w:val="18"/>
                <w:szCs w:val="18"/>
              </w:rPr>
            </w:pPr>
            <w:r>
              <w:rPr>
                <w:sz w:val="18"/>
                <w:szCs w:val="18"/>
              </w:rPr>
              <w:t>年报</w:t>
            </w:r>
          </w:p>
          <w:p>
            <w:pPr>
              <w:overflowPunct w:val="0"/>
              <w:jc w:val="center"/>
              <w:outlineLvl w:val="9"/>
              <w:rPr>
                <w:rFonts w:eastAsia="黑体"/>
                <w:sz w:val="30"/>
                <w:szCs w:val="30"/>
              </w:rPr>
            </w:pPr>
            <w:r>
              <w:rPr>
                <w:sz w:val="18"/>
                <w:szCs w:val="18"/>
              </w:rPr>
              <w:t>（初报、核报）</w:t>
            </w:r>
          </w:p>
        </w:tc>
        <w:tc>
          <w:tcPr>
            <w:tcW w:w="851" w:type="dxa"/>
            <w:vAlign w:val="center"/>
          </w:tcPr>
          <w:p>
            <w:pPr>
              <w:overflowPunct w:val="0"/>
              <w:jc w:val="center"/>
              <w:outlineLvl w:val="9"/>
              <w:rPr>
                <w:rFonts w:eastAsia="黑体"/>
                <w:sz w:val="30"/>
                <w:szCs w:val="30"/>
              </w:rPr>
            </w:pPr>
            <w:r>
              <w:rPr>
                <w:sz w:val="18"/>
                <w:szCs w:val="18"/>
              </w:rPr>
              <w:t>乡、镇、街道</w:t>
            </w: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22</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101" w:type="dxa"/>
            <w:vAlign w:val="center"/>
          </w:tcPr>
          <w:p>
            <w:pPr>
              <w:overflowPunct w:val="0"/>
              <w:jc w:val="center"/>
              <w:outlineLvl w:val="9"/>
              <w:rPr>
                <w:rFonts w:eastAsia="黑体"/>
                <w:sz w:val="30"/>
                <w:szCs w:val="30"/>
              </w:rPr>
            </w:pPr>
            <w:r>
              <w:rPr>
                <w:sz w:val="18"/>
                <w:szCs w:val="18"/>
              </w:rPr>
              <w:t>应急统表5</w:t>
            </w:r>
          </w:p>
        </w:tc>
        <w:tc>
          <w:tcPr>
            <w:tcW w:w="2693" w:type="dxa"/>
            <w:vAlign w:val="center"/>
          </w:tcPr>
          <w:p>
            <w:pPr>
              <w:overflowPunct w:val="0"/>
              <w:jc w:val="center"/>
              <w:outlineLvl w:val="9"/>
              <w:rPr>
                <w:rFonts w:eastAsia="黑体"/>
                <w:sz w:val="30"/>
                <w:szCs w:val="30"/>
              </w:rPr>
            </w:pPr>
            <w:r>
              <w:rPr>
                <w:sz w:val="18"/>
                <w:szCs w:val="18"/>
              </w:rPr>
              <w:t>受灾地区基础指标统计年报表</w:t>
            </w:r>
          </w:p>
        </w:tc>
        <w:tc>
          <w:tcPr>
            <w:tcW w:w="1559" w:type="dxa"/>
            <w:vAlign w:val="center"/>
          </w:tcPr>
          <w:p>
            <w:pPr>
              <w:overflowPunct w:val="0"/>
              <w:jc w:val="center"/>
              <w:outlineLvl w:val="9"/>
              <w:rPr>
                <w:rFonts w:eastAsia="黑体"/>
                <w:sz w:val="30"/>
                <w:szCs w:val="30"/>
              </w:rPr>
            </w:pPr>
            <w:r>
              <w:rPr>
                <w:sz w:val="18"/>
                <w:szCs w:val="18"/>
              </w:rPr>
              <w:t>年报（初报）</w:t>
            </w:r>
          </w:p>
        </w:tc>
        <w:tc>
          <w:tcPr>
            <w:tcW w:w="851" w:type="dxa"/>
            <w:vAlign w:val="center"/>
          </w:tcPr>
          <w:p>
            <w:pPr>
              <w:overflowPunct w:val="0"/>
              <w:jc w:val="center"/>
              <w:outlineLvl w:val="9"/>
              <w:rPr>
                <w:rFonts w:eastAsia="黑体"/>
                <w:sz w:val="30"/>
                <w:szCs w:val="30"/>
              </w:rPr>
            </w:pPr>
            <w:r>
              <w:rPr>
                <w:sz w:val="18"/>
                <w:szCs w:val="18"/>
              </w:rPr>
              <w:t>乡、镇、街道</w:t>
            </w: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24</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01" w:type="dxa"/>
            <w:vAlign w:val="center"/>
          </w:tcPr>
          <w:p>
            <w:pPr>
              <w:overflowPunct w:val="0"/>
              <w:jc w:val="center"/>
              <w:outlineLvl w:val="9"/>
              <w:rPr>
                <w:rFonts w:eastAsia="黑体"/>
                <w:sz w:val="30"/>
                <w:szCs w:val="30"/>
              </w:rPr>
            </w:pPr>
            <w:r>
              <w:rPr>
                <w:sz w:val="18"/>
                <w:szCs w:val="18"/>
              </w:rPr>
              <w:t>应急统表6</w:t>
            </w:r>
          </w:p>
        </w:tc>
        <w:tc>
          <w:tcPr>
            <w:tcW w:w="2693" w:type="dxa"/>
            <w:vAlign w:val="center"/>
          </w:tcPr>
          <w:p>
            <w:pPr>
              <w:overflowPunct w:val="0"/>
              <w:jc w:val="center"/>
              <w:outlineLvl w:val="9"/>
              <w:rPr>
                <w:sz w:val="18"/>
                <w:szCs w:val="18"/>
              </w:rPr>
            </w:pPr>
            <w:r>
              <w:rPr>
                <w:sz w:val="18"/>
                <w:szCs w:val="18"/>
              </w:rPr>
              <w:t>受灾人员冬春生活需救助情况</w:t>
            </w:r>
          </w:p>
          <w:p>
            <w:pPr>
              <w:overflowPunct w:val="0"/>
              <w:jc w:val="center"/>
              <w:outlineLvl w:val="9"/>
              <w:rPr>
                <w:rFonts w:eastAsia="黑体"/>
                <w:sz w:val="30"/>
                <w:szCs w:val="30"/>
              </w:rPr>
            </w:pPr>
            <w:r>
              <w:rPr>
                <w:sz w:val="18"/>
                <w:szCs w:val="18"/>
              </w:rPr>
              <w:t>统计表</w:t>
            </w:r>
          </w:p>
        </w:tc>
        <w:tc>
          <w:tcPr>
            <w:tcW w:w="1559" w:type="dxa"/>
            <w:vMerge w:val="restart"/>
            <w:vAlign w:val="center"/>
          </w:tcPr>
          <w:p>
            <w:pPr>
              <w:overflowPunct w:val="0"/>
              <w:jc w:val="center"/>
              <w:outlineLvl w:val="9"/>
              <w:rPr>
                <w:sz w:val="30"/>
                <w:szCs w:val="30"/>
              </w:rPr>
            </w:pPr>
            <w:r>
              <w:rPr>
                <w:sz w:val="18"/>
                <w:szCs w:val="18"/>
              </w:rPr>
              <w:t>年报</w:t>
            </w:r>
          </w:p>
        </w:tc>
        <w:tc>
          <w:tcPr>
            <w:tcW w:w="851" w:type="dxa"/>
            <w:vMerge w:val="restart"/>
            <w:vAlign w:val="center"/>
          </w:tcPr>
          <w:p>
            <w:pPr>
              <w:overflowPunct w:val="0"/>
              <w:jc w:val="center"/>
              <w:outlineLvl w:val="9"/>
              <w:rPr>
                <w:rFonts w:eastAsia="黑体"/>
                <w:sz w:val="30"/>
                <w:szCs w:val="30"/>
              </w:rPr>
            </w:pPr>
            <w:r>
              <w:rPr>
                <w:sz w:val="18"/>
                <w:szCs w:val="18"/>
              </w:rPr>
              <w:t>乡、镇、街道</w:t>
            </w:r>
          </w:p>
        </w:tc>
        <w:tc>
          <w:tcPr>
            <w:tcW w:w="1134" w:type="dxa"/>
            <w:vMerge w:val="continue"/>
            <w:vAlign w:val="center"/>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25</w:t>
            </w:r>
          </w:p>
        </w:tc>
        <w:tc>
          <w:tcPr>
            <w:tcW w:w="1197" w:type="dxa"/>
            <w:vMerge w:val="continue"/>
            <w:vAlign w:val="center"/>
          </w:tcPr>
          <w:p>
            <w:pPr>
              <w:overflowPunct w:val="0"/>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overflowPunct w:val="0"/>
              <w:jc w:val="center"/>
              <w:outlineLvl w:val="9"/>
              <w:rPr>
                <w:sz w:val="30"/>
                <w:szCs w:val="30"/>
              </w:rPr>
            </w:pPr>
            <w:r>
              <w:rPr>
                <w:sz w:val="18"/>
                <w:szCs w:val="18"/>
              </w:rPr>
              <w:t>应急统表7</w:t>
            </w:r>
          </w:p>
        </w:tc>
        <w:tc>
          <w:tcPr>
            <w:tcW w:w="2693" w:type="dxa"/>
            <w:vAlign w:val="center"/>
          </w:tcPr>
          <w:p>
            <w:pPr>
              <w:overflowPunct w:val="0"/>
              <w:jc w:val="center"/>
              <w:outlineLvl w:val="9"/>
              <w:rPr>
                <w:sz w:val="18"/>
                <w:szCs w:val="18"/>
              </w:rPr>
            </w:pPr>
            <w:r>
              <w:rPr>
                <w:sz w:val="18"/>
                <w:szCs w:val="18"/>
              </w:rPr>
              <w:t>受灾人员冬春生活已救助情况</w:t>
            </w:r>
          </w:p>
          <w:p>
            <w:pPr>
              <w:overflowPunct w:val="0"/>
              <w:jc w:val="center"/>
              <w:outlineLvl w:val="9"/>
              <w:rPr>
                <w:rFonts w:eastAsia="黑体"/>
                <w:sz w:val="30"/>
                <w:szCs w:val="30"/>
              </w:rPr>
            </w:pPr>
            <w:r>
              <w:rPr>
                <w:sz w:val="18"/>
                <w:szCs w:val="18"/>
              </w:rPr>
              <w:t>统计表</w:t>
            </w:r>
          </w:p>
        </w:tc>
        <w:tc>
          <w:tcPr>
            <w:tcW w:w="1559" w:type="dxa"/>
            <w:vMerge w:val="continue"/>
            <w:vAlign w:val="center"/>
          </w:tcPr>
          <w:p>
            <w:pPr>
              <w:overflowPunct w:val="0"/>
              <w:jc w:val="center"/>
              <w:outlineLvl w:val="9"/>
              <w:rPr>
                <w:rFonts w:eastAsia="黑体"/>
                <w:sz w:val="30"/>
                <w:szCs w:val="30"/>
              </w:rPr>
            </w:pPr>
          </w:p>
        </w:tc>
        <w:tc>
          <w:tcPr>
            <w:tcW w:w="851" w:type="dxa"/>
            <w:vMerge w:val="continue"/>
            <w:vAlign w:val="center"/>
          </w:tcPr>
          <w:p>
            <w:pPr>
              <w:overflowPunct w:val="0"/>
              <w:jc w:val="center"/>
              <w:outlineLvl w:val="9"/>
              <w:rPr>
                <w:rFonts w:eastAsia="黑体"/>
                <w:sz w:val="30"/>
                <w:szCs w:val="30"/>
              </w:rPr>
            </w:pPr>
          </w:p>
        </w:tc>
        <w:tc>
          <w:tcPr>
            <w:tcW w:w="1134" w:type="dxa"/>
            <w:vMerge w:val="continue"/>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26</w:t>
            </w:r>
          </w:p>
        </w:tc>
        <w:tc>
          <w:tcPr>
            <w:tcW w:w="1197" w:type="dxa"/>
            <w:vMerge w:val="continue"/>
            <w:vAlign w:val="center"/>
          </w:tcPr>
          <w:p>
            <w:pPr>
              <w:overflowPunct w:val="0"/>
              <w:jc w:val="center"/>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overflowPunct w:val="0"/>
              <w:jc w:val="center"/>
              <w:outlineLvl w:val="9"/>
              <w:rPr>
                <w:sz w:val="30"/>
                <w:szCs w:val="30"/>
              </w:rPr>
            </w:pPr>
            <w:r>
              <w:rPr>
                <w:sz w:val="18"/>
                <w:szCs w:val="18"/>
              </w:rPr>
              <w:t>应急统表8</w:t>
            </w:r>
          </w:p>
        </w:tc>
        <w:tc>
          <w:tcPr>
            <w:tcW w:w="2693" w:type="dxa"/>
            <w:vAlign w:val="center"/>
          </w:tcPr>
          <w:p>
            <w:pPr>
              <w:overflowPunct w:val="0"/>
              <w:jc w:val="center"/>
              <w:outlineLvl w:val="9"/>
              <w:rPr>
                <w:rFonts w:eastAsia="黑体"/>
                <w:sz w:val="30"/>
                <w:szCs w:val="30"/>
              </w:rPr>
            </w:pPr>
            <w:r>
              <w:rPr>
                <w:sz w:val="18"/>
                <w:szCs w:val="18"/>
              </w:rPr>
              <w:t>因灾死亡失踪人口一览表</w:t>
            </w:r>
          </w:p>
        </w:tc>
        <w:tc>
          <w:tcPr>
            <w:tcW w:w="1559" w:type="dxa"/>
            <w:vAlign w:val="center"/>
          </w:tcPr>
          <w:p>
            <w:pPr>
              <w:overflowPunct w:val="0"/>
              <w:jc w:val="center"/>
              <w:rPr>
                <w:rFonts w:eastAsia="黑体"/>
                <w:sz w:val="30"/>
                <w:szCs w:val="30"/>
              </w:rPr>
            </w:pPr>
            <w:r>
              <w:rPr>
                <w:sz w:val="18"/>
                <w:szCs w:val="18"/>
              </w:rPr>
              <w:t>实时报送（初报、续报、核报）</w:t>
            </w:r>
          </w:p>
        </w:tc>
        <w:tc>
          <w:tcPr>
            <w:tcW w:w="851" w:type="dxa"/>
            <w:vMerge w:val="restart"/>
            <w:vAlign w:val="center"/>
          </w:tcPr>
          <w:p>
            <w:pPr>
              <w:overflowPunct w:val="0"/>
              <w:jc w:val="center"/>
              <w:outlineLvl w:val="9"/>
              <w:rPr>
                <w:rFonts w:eastAsia="黑体"/>
                <w:sz w:val="30"/>
                <w:szCs w:val="30"/>
              </w:rPr>
            </w:pPr>
            <w:r>
              <w:rPr>
                <w:sz w:val="18"/>
                <w:szCs w:val="18"/>
              </w:rPr>
              <w:t>乡、镇、街道</w:t>
            </w:r>
          </w:p>
        </w:tc>
        <w:tc>
          <w:tcPr>
            <w:tcW w:w="1134" w:type="dxa"/>
            <w:vMerge w:val="continue"/>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27</w:t>
            </w:r>
          </w:p>
        </w:tc>
        <w:tc>
          <w:tcPr>
            <w:tcW w:w="1197" w:type="dxa"/>
            <w:vMerge w:val="continue"/>
            <w:vAlign w:val="center"/>
          </w:tcPr>
          <w:p>
            <w:pPr>
              <w:overflowPunct w:val="0"/>
              <w:jc w:val="center"/>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vAlign w:val="center"/>
          </w:tcPr>
          <w:p>
            <w:pPr>
              <w:overflowPunct w:val="0"/>
              <w:jc w:val="center"/>
              <w:outlineLvl w:val="9"/>
              <w:rPr>
                <w:sz w:val="30"/>
                <w:szCs w:val="30"/>
              </w:rPr>
            </w:pPr>
            <w:r>
              <w:rPr>
                <w:sz w:val="18"/>
                <w:szCs w:val="18"/>
              </w:rPr>
              <w:t>应急统表9</w:t>
            </w:r>
          </w:p>
        </w:tc>
        <w:tc>
          <w:tcPr>
            <w:tcW w:w="2693" w:type="dxa"/>
            <w:vAlign w:val="center"/>
          </w:tcPr>
          <w:p>
            <w:pPr>
              <w:overflowPunct w:val="0"/>
              <w:jc w:val="center"/>
              <w:outlineLvl w:val="9"/>
              <w:rPr>
                <w:rFonts w:eastAsia="黑体"/>
                <w:sz w:val="30"/>
                <w:szCs w:val="30"/>
              </w:rPr>
            </w:pPr>
            <w:r>
              <w:rPr>
                <w:sz w:val="18"/>
                <w:szCs w:val="18"/>
              </w:rPr>
              <w:t>因灾倒塌损坏住房户一览表</w:t>
            </w:r>
          </w:p>
        </w:tc>
        <w:tc>
          <w:tcPr>
            <w:tcW w:w="1559" w:type="dxa"/>
            <w:vAlign w:val="center"/>
          </w:tcPr>
          <w:p>
            <w:pPr>
              <w:overflowPunct w:val="0"/>
              <w:jc w:val="center"/>
              <w:outlineLvl w:val="9"/>
              <w:rPr>
                <w:rFonts w:hint="eastAsia" w:eastAsia="黑体"/>
                <w:sz w:val="30"/>
                <w:szCs w:val="30"/>
                <w:lang w:eastAsia="zh-CN"/>
              </w:rPr>
            </w:pPr>
            <w:r>
              <w:rPr>
                <w:sz w:val="18"/>
                <w:szCs w:val="18"/>
              </w:rPr>
              <w:t>实时报送（核报）</w:t>
            </w:r>
          </w:p>
        </w:tc>
        <w:tc>
          <w:tcPr>
            <w:tcW w:w="851" w:type="dxa"/>
            <w:vMerge w:val="continue"/>
            <w:vAlign w:val="center"/>
          </w:tcPr>
          <w:p>
            <w:pPr>
              <w:overflowPunct w:val="0"/>
              <w:jc w:val="center"/>
              <w:outlineLvl w:val="9"/>
              <w:rPr>
                <w:rFonts w:eastAsia="黑体"/>
                <w:sz w:val="30"/>
                <w:szCs w:val="30"/>
              </w:rPr>
            </w:pPr>
          </w:p>
        </w:tc>
        <w:tc>
          <w:tcPr>
            <w:tcW w:w="1134" w:type="dxa"/>
            <w:vMerge w:val="continue"/>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28</w:t>
            </w:r>
          </w:p>
        </w:tc>
        <w:tc>
          <w:tcPr>
            <w:tcW w:w="1197" w:type="dxa"/>
            <w:vMerge w:val="continue"/>
            <w:vAlign w:val="center"/>
          </w:tcPr>
          <w:p>
            <w:pPr>
              <w:overflowPunct w:val="0"/>
              <w:jc w:val="center"/>
              <w:outlineLvl w:val="9"/>
              <w:rPr>
                <w:rFonts w:eastAsia="黑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101" w:type="dxa"/>
            <w:vAlign w:val="center"/>
          </w:tcPr>
          <w:p>
            <w:pPr>
              <w:overflowPunct w:val="0"/>
              <w:jc w:val="center"/>
              <w:outlineLvl w:val="9"/>
              <w:rPr>
                <w:sz w:val="30"/>
                <w:szCs w:val="30"/>
              </w:rPr>
            </w:pPr>
            <w:r>
              <w:rPr>
                <w:sz w:val="18"/>
                <w:szCs w:val="18"/>
              </w:rPr>
              <w:t>应急统表10</w:t>
            </w:r>
          </w:p>
        </w:tc>
        <w:tc>
          <w:tcPr>
            <w:tcW w:w="2693" w:type="dxa"/>
            <w:vAlign w:val="center"/>
          </w:tcPr>
          <w:p>
            <w:pPr>
              <w:overflowPunct w:val="0"/>
              <w:jc w:val="center"/>
              <w:outlineLvl w:val="9"/>
              <w:rPr>
                <w:sz w:val="18"/>
                <w:szCs w:val="18"/>
              </w:rPr>
            </w:pPr>
            <w:r>
              <w:rPr>
                <w:sz w:val="18"/>
                <w:szCs w:val="18"/>
              </w:rPr>
              <w:t>受灾人员冬春生活政府救助</w:t>
            </w:r>
          </w:p>
          <w:p>
            <w:pPr>
              <w:overflowPunct w:val="0"/>
              <w:jc w:val="center"/>
              <w:outlineLvl w:val="9"/>
              <w:rPr>
                <w:rFonts w:eastAsia="黑体"/>
                <w:sz w:val="30"/>
                <w:szCs w:val="30"/>
              </w:rPr>
            </w:pPr>
            <w:r>
              <w:rPr>
                <w:sz w:val="18"/>
                <w:szCs w:val="18"/>
              </w:rPr>
              <w:t>人口一览表</w:t>
            </w:r>
          </w:p>
        </w:tc>
        <w:tc>
          <w:tcPr>
            <w:tcW w:w="1559" w:type="dxa"/>
            <w:vAlign w:val="center"/>
          </w:tcPr>
          <w:p>
            <w:pPr>
              <w:overflowPunct w:val="0"/>
              <w:jc w:val="center"/>
              <w:outlineLvl w:val="9"/>
              <w:rPr>
                <w:sz w:val="30"/>
                <w:szCs w:val="30"/>
              </w:rPr>
            </w:pPr>
            <w:r>
              <w:rPr>
                <w:sz w:val="18"/>
                <w:szCs w:val="18"/>
              </w:rPr>
              <w:t>年报</w:t>
            </w:r>
          </w:p>
        </w:tc>
        <w:tc>
          <w:tcPr>
            <w:tcW w:w="851" w:type="dxa"/>
            <w:vAlign w:val="center"/>
          </w:tcPr>
          <w:p>
            <w:pPr>
              <w:overflowPunct w:val="0"/>
              <w:jc w:val="center"/>
              <w:outlineLvl w:val="9"/>
              <w:rPr>
                <w:rFonts w:eastAsia="黑体"/>
                <w:sz w:val="30"/>
                <w:szCs w:val="30"/>
              </w:rPr>
            </w:pPr>
            <w:r>
              <w:rPr>
                <w:sz w:val="18"/>
                <w:szCs w:val="18"/>
              </w:rPr>
              <w:t>乡、镇、街道</w:t>
            </w:r>
          </w:p>
        </w:tc>
        <w:tc>
          <w:tcPr>
            <w:tcW w:w="1134" w:type="dxa"/>
            <w:vMerge w:val="continue"/>
          </w:tcPr>
          <w:p>
            <w:pPr>
              <w:overflowPunct w:val="0"/>
              <w:jc w:val="center"/>
              <w:outlineLvl w:val="9"/>
              <w:rPr>
                <w:rFonts w:eastAsia="黑体"/>
                <w:sz w:val="30"/>
                <w:szCs w:val="30"/>
              </w:rPr>
            </w:pPr>
          </w:p>
        </w:tc>
        <w:tc>
          <w:tcPr>
            <w:tcW w:w="708" w:type="dxa"/>
            <w:vAlign w:val="center"/>
          </w:tcPr>
          <w:p>
            <w:pPr>
              <w:overflowPunct w:val="0"/>
              <w:jc w:val="center"/>
              <w:outlineLvl w:val="9"/>
              <w:rPr>
                <w:rFonts w:eastAsia="黑体"/>
                <w:sz w:val="18"/>
                <w:szCs w:val="18"/>
                <w:highlight w:val="none"/>
              </w:rPr>
            </w:pPr>
            <w:r>
              <w:rPr>
                <w:rFonts w:eastAsia="黑体"/>
                <w:sz w:val="18"/>
                <w:szCs w:val="18"/>
              </w:rPr>
              <w:t>29</w:t>
            </w:r>
          </w:p>
        </w:tc>
        <w:tc>
          <w:tcPr>
            <w:tcW w:w="1197" w:type="dxa"/>
            <w:vMerge w:val="continue"/>
            <w:vAlign w:val="center"/>
          </w:tcPr>
          <w:p>
            <w:pPr>
              <w:overflowPunct w:val="0"/>
              <w:jc w:val="center"/>
              <w:outlineLvl w:val="9"/>
              <w:rPr>
                <w:rFonts w:eastAsia="黑体"/>
                <w:sz w:val="18"/>
                <w:szCs w:val="18"/>
              </w:rPr>
            </w:pPr>
          </w:p>
        </w:tc>
      </w:tr>
    </w:tbl>
    <w:p>
      <w:pPr>
        <w:overflowPunct w:val="0"/>
        <w:outlineLvl w:val="0"/>
        <w:sectPr>
          <w:footerReference r:id="rId5" w:type="default"/>
          <w:pgSz w:w="11907" w:h="16839"/>
          <w:pgMar w:top="1800" w:right="1440" w:bottom="1800" w:left="1440" w:header="851" w:footer="992" w:gutter="0"/>
          <w:pgNumType w:start="1"/>
          <w:cols w:space="720" w:num="1"/>
          <w:docGrid w:type="linesAndChars" w:linePitch="312" w:charSpace="0"/>
        </w:sectPr>
      </w:pPr>
    </w:p>
    <w:p>
      <w:pPr>
        <w:overflowPunct w:val="0"/>
        <w:jc w:val="center"/>
        <w:outlineLvl w:val="0"/>
        <w:rPr>
          <w:rFonts w:eastAsia="黑体"/>
          <w:sz w:val="32"/>
          <w:szCs w:val="32"/>
        </w:rPr>
      </w:pPr>
      <w:bookmarkStart w:id="19" w:name="_Toc149136380"/>
      <w:bookmarkStart w:id="20" w:name="_Toc149124494"/>
      <w:r>
        <w:rPr>
          <w:rFonts w:eastAsia="黑体"/>
          <w:sz w:val="32"/>
          <w:szCs w:val="32"/>
        </w:rPr>
        <w:t>三、调查表式</w:t>
      </w:r>
      <w:bookmarkEnd w:id="19"/>
      <w:bookmarkEnd w:id="20"/>
    </w:p>
    <w:p>
      <w:pPr>
        <w:overflowPunct w:val="0"/>
        <w:spacing w:line="400" w:lineRule="exact"/>
        <w:jc w:val="center"/>
        <w:outlineLvl w:val="1"/>
        <w:rPr>
          <w:b/>
          <w:sz w:val="32"/>
        </w:rPr>
      </w:pPr>
      <w:bookmarkStart w:id="21" w:name="_Toc149136381"/>
      <w:bookmarkStart w:id="22" w:name="_Toc149124495"/>
      <w:r>
        <w:rPr>
          <w:b/>
          <w:sz w:val="32"/>
        </w:rPr>
        <w:t>自然灾害损失情况统计快报表</w:t>
      </w:r>
      <w:bookmarkEnd w:id="21"/>
      <w:bookmarkEnd w:id="22"/>
    </w:p>
    <w:tbl>
      <w:tblPr>
        <w:tblStyle w:val="19"/>
        <w:tblpPr w:leftFromText="180" w:rightFromText="180" w:vertAnchor="text" w:horzAnchor="page" w:tblpX="1825" w:tblpY="307"/>
        <w:tblOverlap w:val="never"/>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1220"/>
        <w:gridCol w:w="445"/>
        <w:gridCol w:w="1141"/>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6" w:type="dxa"/>
            <w:gridSpan w:val="3"/>
            <w:tcBorders>
              <w:top w:val="nil"/>
              <w:left w:val="nil"/>
              <w:bottom w:val="nil"/>
              <w:right w:val="nil"/>
            </w:tcBorders>
            <w:vAlign w:val="center"/>
          </w:tcPr>
          <w:p>
            <w:pPr>
              <w:widowControl/>
              <w:overflowPunct w:val="0"/>
              <w:rPr>
                <w:kern w:val="0"/>
                <w:sz w:val="18"/>
                <w:szCs w:val="18"/>
              </w:rPr>
            </w:pPr>
          </w:p>
        </w:tc>
        <w:tc>
          <w:tcPr>
            <w:tcW w:w="2727" w:type="dxa"/>
            <w:gridSpan w:val="2"/>
            <w:tcBorders>
              <w:top w:val="nil"/>
              <w:left w:val="nil"/>
              <w:bottom w:val="nil"/>
              <w:right w:val="nil"/>
            </w:tcBorders>
            <w:vAlign w:val="center"/>
          </w:tcPr>
          <w:p>
            <w:pPr>
              <w:widowControl/>
              <w:overflowPunct w:val="0"/>
              <w:jc w:val="left"/>
              <w:rPr>
                <w:kern w:val="0"/>
                <w:sz w:val="18"/>
                <w:szCs w:val="18"/>
              </w:rPr>
            </w:pPr>
            <w:r>
              <w:rPr>
                <w:kern w:val="0"/>
                <w:sz w:val="18"/>
                <w:szCs w:val="18"/>
              </w:rPr>
              <w:t>表    号：应急统表1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6" w:type="dxa"/>
            <w:gridSpan w:val="3"/>
            <w:tcBorders>
              <w:top w:val="nil"/>
              <w:left w:val="nil"/>
              <w:bottom w:val="nil"/>
              <w:right w:val="nil"/>
            </w:tcBorders>
            <w:vAlign w:val="center"/>
          </w:tcPr>
          <w:p>
            <w:pPr>
              <w:widowControl/>
              <w:overflowPunct w:val="0"/>
              <w:jc w:val="center"/>
              <w:rPr>
                <w:kern w:val="0"/>
                <w:sz w:val="18"/>
                <w:szCs w:val="18"/>
              </w:rPr>
            </w:pPr>
          </w:p>
        </w:tc>
        <w:tc>
          <w:tcPr>
            <w:tcW w:w="2727" w:type="dxa"/>
            <w:gridSpan w:val="2"/>
            <w:tcBorders>
              <w:top w:val="nil"/>
              <w:left w:val="nil"/>
              <w:bottom w:val="nil"/>
              <w:right w:val="nil"/>
            </w:tcBorders>
            <w:vAlign w:val="center"/>
          </w:tcPr>
          <w:p>
            <w:pPr>
              <w:widowControl/>
              <w:overflowPunct w:val="0"/>
              <w:jc w:val="left"/>
              <w:rPr>
                <w:kern w:val="0"/>
                <w:sz w:val="18"/>
                <w:szCs w:val="18"/>
              </w:rPr>
            </w:pPr>
            <w:r>
              <w:rPr>
                <w:kern w:val="0"/>
                <w:sz w:val="18"/>
                <w:szCs w:val="18"/>
              </w:rPr>
              <w:t>制定机关：应急管理部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6" w:type="dxa"/>
            <w:gridSpan w:val="3"/>
            <w:tcBorders>
              <w:top w:val="nil"/>
              <w:left w:val="nil"/>
              <w:bottom w:val="nil"/>
              <w:right w:val="nil"/>
            </w:tcBorders>
            <w:vAlign w:val="center"/>
          </w:tcPr>
          <w:p>
            <w:pPr>
              <w:widowControl/>
              <w:overflowPunct w:val="0"/>
              <w:jc w:val="left"/>
              <w:rPr>
                <w:kern w:val="0"/>
                <w:sz w:val="18"/>
                <w:szCs w:val="18"/>
              </w:rPr>
            </w:pPr>
            <w:r>
              <w:rPr>
                <w:kern w:val="0"/>
                <w:sz w:val="18"/>
                <w:szCs w:val="18"/>
              </w:rPr>
              <w:t>填报单位（盖章）：</w:t>
            </w:r>
          </w:p>
        </w:tc>
        <w:tc>
          <w:tcPr>
            <w:tcW w:w="2727" w:type="dxa"/>
            <w:gridSpan w:val="2"/>
            <w:tcBorders>
              <w:top w:val="nil"/>
              <w:left w:val="nil"/>
              <w:bottom w:val="nil"/>
              <w:right w:val="nil"/>
            </w:tcBorders>
            <w:vAlign w:val="center"/>
          </w:tcPr>
          <w:p>
            <w:pPr>
              <w:widowControl/>
              <w:overflowPunct w:val="0"/>
              <w:jc w:val="left"/>
              <w:rPr>
                <w:kern w:val="0"/>
                <w:sz w:val="18"/>
                <w:szCs w:val="18"/>
              </w:rPr>
            </w:pPr>
            <w:r>
              <w:rPr>
                <w:kern w:val="0"/>
                <w:sz w:val="18"/>
                <w:szCs w:val="18"/>
              </w:rPr>
              <w:t>批准机关：国家统计局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6" w:type="dxa"/>
            <w:gridSpan w:val="3"/>
            <w:tcBorders>
              <w:top w:val="nil"/>
              <w:left w:val="nil"/>
              <w:bottom w:val="nil"/>
              <w:right w:val="nil"/>
            </w:tcBorders>
            <w:vAlign w:val="center"/>
          </w:tcPr>
          <w:p>
            <w:pPr>
              <w:widowControl/>
              <w:overflowPunct w:val="0"/>
              <w:jc w:val="center"/>
              <w:rPr>
                <w:kern w:val="0"/>
                <w:sz w:val="18"/>
                <w:szCs w:val="18"/>
              </w:rPr>
            </w:pPr>
            <w:r>
              <w:rPr>
                <w:kern w:val="0"/>
                <w:sz w:val="18"/>
                <w:szCs w:val="18"/>
              </w:rPr>
              <w:t>__省（自治区、直辖市）_市（自治州、地区、盟）_县（区、市、旗）</w:t>
            </w:r>
          </w:p>
        </w:tc>
        <w:tc>
          <w:tcPr>
            <w:tcW w:w="2727" w:type="dxa"/>
            <w:gridSpan w:val="2"/>
            <w:tcBorders>
              <w:top w:val="nil"/>
              <w:left w:val="nil"/>
              <w:bottom w:val="nil"/>
              <w:right w:val="nil"/>
            </w:tcBorders>
            <w:vAlign w:val="center"/>
          </w:tcPr>
          <w:p>
            <w:pPr>
              <w:widowControl/>
              <w:overflowPunct w:val="0"/>
              <w:jc w:val="left"/>
              <w:rPr>
                <w:kern w:val="0"/>
                <w:sz w:val="18"/>
                <w:szCs w:val="18"/>
              </w:rPr>
            </w:pPr>
            <w:r>
              <w:rPr>
                <w:kern w:val="0"/>
                <w:sz w:val="18"/>
                <w:szCs w:val="18"/>
              </w:rPr>
              <w:t>批准文号：国统制〔2023〕</w:t>
            </w:r>
            <w:r>
              <w:rPr>
                <w:kern w:val="0"/>
                <w:sz w:val="18"/>
                <w:szCs w:val="18"/>
                <w:lang w:val="en"/>
              </w:rPr>
              <w:t xml:space="preserve"> </w:t>
            </w:r>
            <w:r>
              <w:rPr>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6" w:type="dxa"/>
            <w:gridSpan w:val="3"/>
            <w:tcBorders>
              <w:top w:val="nil"/>
              <w:left w:val="nil"/>
              <w:bottom w:val="single" w:color="auto" w:sz="4" w:space="0"/>
              <w:right w:val="nil"/>
            </w:tcBorders>
            <w:vAlign w:val="center"/>
          </w:tcPr>
          <w:p>
            <w:pPr>
              <w:widowControl/>
              <w:overflowPunct w:val="0"/>
              <w:jc w:val="center"/>
              <w:rPr>
                <w:kern w:val="0"/>
                <w:sz w:val="18"/>
                <w:szCs w:val="18"/>
              </w:rPr>
            </w:pPr>
          </w:p>
        </w:tc>
        <w:tc>
          <w:tcPr>
            <w:tcW w:w="2727" w:type="dxa"/>
            <w:gridSpan w:val="2"/>
            <w:tcBorders>
              <w:top w:val="nil"/>
              <w:left w:val="nil"/>
              <w:bottom w:val="single" w:color="auto" w:sz="4" w:space="0"/>
              <w:right w:val="nil"/>
            </w:tcBorders>
            <w:vAlign w:val="center"/>
          </w:tcPr>
          <w:p>
            <w:pPr>
              <w:widowControl/>
              <w:overflowPunct w:val="0"/>
              <w:jc w:val="left"/>
              <w:rPr>
                <w:kern w:val="0"/>
                <w:sz w:val="18"/>
                <w:szCs w:val="18"/>
              </w:rPr>
            </w:pPr>
            <w:r>
              <w:rPr>
                <w:kern w:val="0"/>
                <w:sz w:val="18"/>
                <w:szCs w:val="18"/>
              </w:rPr>
              <w:t>有效期至：2026年</w:t>
            </w:r>
            <w:r>
              <w:rPr>
                <w:kern w:val="0"/>
                <w:sz w:val="18"/>
                <w:szCs w:val="18"/>
                <w:lang w:val="en"/>
              </w:rPr>
              <w:t xml:space="preserve"> </w:t>
            </w:r>
            <w:r>
              <w:rPr>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single" w:color="auto" w:sz="4" w:space="0"/>
              <w:left w:val="nil"/>
              <w:bottom w:val="nil"/>
              <w:right w:val="single" w:color="auto" w:sz="4" w:space="0"/>
            </w:tcBorders>
            <w:vAlign w:val="center"/>
          </w:tcPr>
          <w:p>
            <w:pPr>
              <w:widowControl/>
              <w:overflowPunct w:val="0"/>
              <w:jc w:val="left"/>
              <w:rPr>
                <w:kern w:val="0"/>
                <w:sz w:val="18"/>
                <w:szCs w:val="18"/>
              </w:rPr>
            </w:pPr>
            <w:r>
              <w:rPr>
                <w:kern w:val="0"/>
                <w:sz w:val="18"/>
                <w:szCs w:val="18"/>
              </w:rPr>
              <w:t>灾害种类</w:t>
            </w:r>
          </w:p>
        </w:tc>
        <w:tc>
          <w:tcPr>
            <w:tcW w:w="1220" w:type="dxa"/>
            <w:tcBorders>
              <w:top w:val="single" w:color="auto" w:sz="4" w:space="0"/>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w:t>
            </w:r>
          </w:p>
        </w:tc>
        <w:tc>
          <w:tcPr>
            <w:tcW w:w="1586" w:type="dxa"/>
            <w:tcBorders>
              <w:top w:val="single" w:color="auto" w:sz="4" w:space="0"/>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台风编号</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年/号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地震震级</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里氏级</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灾害发生时间</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年/月/日/时</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灾害结束时间</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年/月/日</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受淹乡镇（街道）数量</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受灾人口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因灾死亡人口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因灾失踪人口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因灾受伤人口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其中：因灾重伤人口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紧急避险转移人口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紧急转移安置人口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其中：集中安置人口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分散安置人口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集中安置点数量</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需</w:t>
            </w:r>
            <w:r>
              <w:rPr>
                <w:rFonts w:hint="eastAsia"/>
                <w:kern w:val="0"/>
                <w:sz w:val="18"/>
                <w:szCs w:val="18"/>
                <w:lang w:eastAsia="zh-CN"/>
              </w:rPr>
              <w:t>紧急</w:t>
            </w:r>
            <w:r>
              <w:rPr>
                <w:kern w:val="0"/>
                <w:sz w:val="18"/>
                <w:szCs w:val="18"/>
              </w:rPr>
              <w:t>生活救助人口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需过渡期生活救助人口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因旱需生活救助人口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其中：因旱饮水困难需救助人口</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因灾死亡牲畜</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其中：因灾死亡大牲畜</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因灾死亡小牲畜</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因旱饮水困难牲畜</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其中：因旱饮水困难大牲畜</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因旱饮水困难小牲畜</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农作物受灾面积</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其中：粮食作物受灾面积</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农作物成灾面积</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其中：粮食作物成灾面积</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农作物绝收面积</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其中：粮食作物绝收面积</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single" w:color="auto" w:sz="4" w:space="0"/>
              <w:right w:val="single" w:color="auto" w:sz="4" w:space="0"/>
            </w:tcBorders>
            <w:vAlign w:val="center"/>
          </w:tcPr>
          <w:p>
            <w:pPr>
              <w:widowControl/>
              <w:overflowPunct w:val="0"/>
              <w:jc w:val="left"/>
              <w:rPr>
                <w:kern w:val="0"/>
                <w:sz w:val="18"/>
                <w:szCs w:val="18"/>
              </w:rPr>
            </w:pPr>
            <w:r>
              <w:rPr>
                <w:kern w:val="0"/>
                <w:sz w:val="18"/>
                <w:szCs w:val="18"/>
              </w:rPr>
              <w:t>草场受灾面积</w:t>
            </w:r>
          </w:p>
        </w:tc>
        <w:tc>
          <w:tcPr>
            <w:tcW w:w="1220" w:type="dxa"/>
            <w:tcBorders>
              <w:top w:val="nil"/>
              <w:left w:val="single" w:color="auto" w:sz="4" w:space="0"/>
              <w:bottom w:val="single" w:color="auto"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03" w:type="dxa"/>
            <w:gridSpan w:val="5"/>
            <w:tcBorders>
              <w:top w:val="single" w:color="auto" w:sz="4" w:space="0"/>
              <w:left w:val="nil"/>
              <w:bottom w:val="nil"/>
              <w:right w:val="nil"/>
            </w:tcBorders>
            <w:vAlign w:val="center"/>
          </w:tcPr>
          <w:p>
            <w:pPr>
              <w:widowControl/>
              <w:overflowPunct w:val="0"/>
              <w:jc w:val="left"/>
              <w:rPr>
                <w:kern w:val="0"/>
                <w:sz w:val="18"/>
                <w:szCs w:val="18"/>
              </w:rPr>
            </w:pPr>
            <w:r>
              <w:rPr>
                <w:kern w:val="0"/>
                <w:sz w:val="18"/>
                <w:szCs w:val="18"/>
                <w:highlight w:val="none"/>
              </w:rPr>
              <w:t>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single" w:color="auto" w:sz="4" w:space="0"/>
              <w:left w:val="nil"/>
              <w:bottom w:val="nil"/>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乙</w:t>
            </w:r>
          </w:p>
        </w:tc>
        <w:tc>
          <w:tcPr>
            <w:tcW w:w="1586" w:type="dxa"/>
            <w:gridSpan w:val="2"/>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nil"/>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single" w:color="auto" w:sz="4" w:space="0"/>
              <w:left w:val="nil"/>
              <w:bottom w:val="nil"/>
              <w:right w:val="single" w:color="auto" w:sz="4" w:space="0"/>
            </w:tcBorders>
            <w:vAlign w:val="center"/>
          </w:tcPr>
          <w:p>
            <w:pPr>
              <w:widowControl/>
              <w:overflowPunct w:val="0"/>
              <w:jc w:val="left"/>
              <w:rPr>
                <w:kern w:val="0"/>
                <w:sz w:val="18"/>
                <w:szCs w:val="18"/>
              </w:rPr>
            </w:pPr>
            <w:r>
              <w:rPr>
                <w:kern w:val="0"/>
                <w:sz w:val="18"/>
                <w:szCs w:val="18"/>
              </w:rPr>
              <w:t>林地受灾面积</w:t>
            </w:r>
          </w:p>
        </w:tc>
        <w:tc>
          <w:tcPr>
            <w:tcW w:w="1220" w:type="dxa"/>
            <w:tcBorders>
              <w:top w:val="single" w:color="auto" w:sz="4" w:space="0"/>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single" w:color="auto" w:sz="4" w:space="0"/>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水产养殖受灾面积</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倒塌房屋间数</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其中：倒塌住房间数</w:t>
            </w:r>
          </w:p>
        </w:tc>
        <w:tc>
          <w:tcPr>
            <w:tcW w:w="1220" w:type="dxa"/>
            <w:tcBorders>
              <w:top w:val="single" w:color="FFFFFF" w:sz="4" w:space="0"/>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ind w:firstLine="0" w:firstLineChars="0"/>
              <w:jc w:val="left"/>
              <w:rPr>
                <w:kern w:val="0"/>
                <w:sz w:val="18"/>
                <w:szCs w:val="18"/>
              </w:rPr>
            </w:pPr>
            <w:r>
              <w:rPr>
                <w:kern w:val="0"/>
                <w:sz w:val="18"/>
                <w:szCs w:val="18"/>
              </w:rPr>
              <w:t>倒塌住房户数</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严重损坏房屋间数</w:t>
            </w:r>
          </w:p>
        </w:tc>
        <w:tc>
          <w:tcPr>
            <w:tcW w:w="1220" w:type="dxa"/>
            <w:tcBorders>
              <w:top w:val="nil"/>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其中：严重损坏住房间数</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ind w:firstLine="0" w:firstLineChars="0"/>
              <w:jc w:val="left"/>
              <w:rPr>
                <w:kern w:val="0"/>
                <w:sz w:val="18"/>
                <w:szCs w:val="18"/>
              </w:rPr>
            </w:pPr>
            <w:r>
              <w:rPr>
                <w:kern w:val="0"/>
                <w:sz w:val="18"/>
                <w:szCs w:val="18"/>
              </w:rPr>
              <w:t>严重损坏住房户数</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一般损坏房屋间数</w:t>
            </w:r>
          </w:p>
        </w:tc>
        <w:tc>
          <w:tcPr>
            <w:tcW w:w="1220" w:type="dxa"/>
            <w:tcBorders>
              <w:top w:val="nil"/>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其中：一般损坏住房间数</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ind w:firstLine="0" w:firstLineChars="0"/>
              <w:jc w:val="left"/>
              <w:rPr>
                <w:kern w:val="0"/>
                <w:sz w:val="18"/>
                <w:szCs w:val="18"/>
              </w:rPr>
            </w:pPr>
            <w:r>
              <w:rPr>
                <w:kern w:val="0"/>
                <w:sz w:val="18"/>
                <w:szCs w:val="18"/>
              </w:rPr>
              <w:t>一般损坏住房户数</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受损工业企业数量</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受损商贸网点数量</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highlight w:val="none"/>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受损公路长度</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受损通信线路长度</w:t>
            </w:r>
          </w:p>
        </w:tc>
        <w:tc>
          <w:tcPr>
            <w:tcW w:w="1220" w:type="dxa"/>
            <w:tcBorders>
              <w:top w:val="nil"/>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rFonts w:hint="eastAsia" w:eastAsia="宋体"/>
                <w:kern w:val="0"/>
                <w:sz w:val="18"/>
                <w:szCs w:val="18"/>
                <w:lang w:eastAsia="zh-CN"/>
              </w:rPr>
            </w:pPr>
            <w:r>
              <w:rPr>
                <w:rFonts w:hint="eastAsia"/>
                <w:kern w:val="0"/>
                <w:sz w:val="18"/>
                <w:szCs w:val="18"/>
                <w:lang w:eastAsia="zh-CN"/>
              </w:rPr>
              <w:t>皮长公里</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sz w:val="18"/>
                <w:szCs w:val="18"/>
              </w:rPr>
              <w:t>受损通信基站数量</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rFonts w:hint="eastAsia" w:eastAsia="宋体"/>
                <w:kern w:val="0"/>
                <w:sz w:val="18"/>
                <w:szCs w:val="18"/>
                <w:lang w:eastAsia="zh-CN"/>
              </w:rPr>
            </w:pPr>
            <w:r>
              <w:rPr>
                <w:rFonts w:hint="eastAsia"/>
                <w:kern w:val="0"/>
                <w:sz w:val="18"/>
                <w:szCs w:val="18"/>
                <w:lang w:eastAsia="zh-CN"/>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受损电力线路长度</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受损输变电设备数量</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rStyle w:val="23"/>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受损水库数量</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rStyle w:val="23"/>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受损堤防长度</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sz w:val="18"/>
                <w:szCs w:val="18"/>
              </w:rPr>
              <w:t>受损市政道路长度</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sz w:val="18"/>
                <w:szCs w:val="18"/>
              </w:rPr>
              <w:t>受损市政供水管网长度</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受损学校数量</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sz w:val="18"/>
                <w:szCs w:val="18"/>
              </w:rPr>
            </w:pPr>
            <w:r>
              <w:rPr>
                <w:kern w:val="0"/>
                <w:sz w:val="18"/>
                <w:szCs w:val="18"/>
              </w:rPr>
              <w:t>受损医院和卫生机构数量</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直接经济损失</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其中：</w:t>
            </w:r>
            <w:r>
              <w:rPr>
                <w:rFonts w:hint="eastAsia"/>
                <w:kern w:val="0"/>
                <w:sz w:val="18"/>
                <w:szCs w:val="18"/>
              </w:rPr>
              <w:t>住房</w:t>
            </w:r>
            <w:r>
              <w:rPr>
                <w:kern w:val="0"/>
                <w:sz w:val="18"/>
                <w:szCs w:val="18"/>
              </w:rPr>
              <w:t>及居民家庭财产损失</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 xml:space="preserve">      农林牧渔业损失</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工矿商贸业损失</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ind w:firstLine="720" w:firstLineChars="400"/>
              <w:jc w:val="left"/>
              <w:rPr>
                <w:kern w:val="0"/>
                <w:sz w:val="18"/>
                <w:szCs w:val="18"/>
              </w:rPr>
            </w:pPr>
            <w:r>
              <w:rPr>
                <w:kern w:val="0"/>
                <w:sz w:val="18"/>
                <w:szCs w:val="18"/>
              </w:rPr>
              <w:t>基础设施损失</w:t>
            </w:r>
          </w:p>
        </w:tc>
        <w:tc>
          <w:tcPr>
            <w:tcW w:w="1220" w:type="dxa"/>
            <w:tcBorders>
              <w:top w:val="single" w:color="FFFFFF" w:sz="4" w:space="0"/>
              <w:left w:val="single" w:color="auto" w:sz="4" w:space="0"/>
              <w:bottom w:val="single" w:color="FFFFFF" w:sz="4" w:space="0"/>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nil"/>
              <w:right w:val="single" w:color="auto" w:sz="4" w:space="0"/>
            </w:tcBorders>
            <w:vAlign w:val="center"/>
          </w:tcPr>
          <w:p>
            <w:pPr>
              <w:widowControl/>
              <w:overflowPunct w:val="0"/>
              <w:ind w:firstLine="720" w:firstLineChars="400"/>
              <w:jc w:val="left"/>
              <w:rPr>
                <w:kern w:val="0"/>
                <w:sz w:val="18"/>
                <w:szCs w:val="18"/>
              </w:rPr>
            </w:pPr>
            <w:r>
              <w:rPr>
                <w:kern w:val="0"/>
                <w:sz w:val="18"/>
                <w:szCs w:val="18"/>
              </w:rPr>
              <w:t>公共服务损失</w:t>
            </w:r>
          </w:p>
        </w:tc>
        <w:tc>
          <w:tcPr>
            <w:tcW w:w="1220" w:type="dxa"/>
            <w:tcBorders>
              <w:top w:val="single" w:color="FFFFFF" w:sz="4" w:space="0"/>
              <w:left w:val="single" w:color="auto" w:sz="4" w:space="0"/>
              <w:bottom w:val="nil"/>
              <w:right w:val="single" w:color="auto" w:sz="4" w:space="0"/>
            </w:tcBorders>
            <w:vAlign w:val="center"/>
          </w:tcPr>
          <w:p>
            <w:pPr>
              <w:widowControl/>
              <w:numPr>
                <w:ilvl w:val="0"/>
                <w:numId w:val="1"/>
              </w:numPr>
              <w:overflowPunct w:val="0"/>
              <w:ind w:left="0" w:firstLine="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trPr>
        <w:tc>
          <w:tcPr>
            <w:tcW w:w="4111" w:type="dxa"/>
            <w:tcBorders>
              <w:top w:val="nil"/>
              <w:left w:val="nil"/>
              <w:bottom w:val="single" w:color="auto" w:sz="4" w:space="0"/>
              <w:right w:val="single" w:color="auto" w:sz="4" w:space="0"/>
            </w:tcBorders>
            <w:vAlign w:val="center"/>
          </w:tcPr>
          <w:p>
            <w:pPr>
              <w:widowControl/>
              <w:overflowPunct w:val="0"/>
              <w:jc w:val="left"/>
              <w:rPr>
                <w:kern w:val="0"/>
                <w:sz w:val="18"/>
                <w:szCs w:val="18"/>
              </w:rPr>
            </w:pPr>
            <w:r>
              <w:rPr>
                <w:kern w:val="0"/>
                <w:sz w:val="18"/>
                <w:szCs w:val="18"/>
              </w:rPr>
              <w:t xml:space="preserve">        其他损失</w:t>
            </w:r>
          </w:p>
        </w:tc>
        <w:tc>
          <w:tcPr>
            <w:tcW w:w="1220" w:type="dxa"/>
            <w:tcBorders>
              <w:top w:val="nil"/>
              <w:left w:val="single" w:color="auto" w:sz="4" w:space="0"/>
              <w:bottom w:val="single" w:color="auto" w:sz="4" w:space="0"/>
              <w:right w:val="single" w:color="auto" w:sz="4" w:space="0"/>
            </w:tcBorders>
            <w:vAlign w:val="center"/>
          </w:tcPr>
          <w:p>
            <w:pPr>
              <w:widowControl/>
              <w:numPr>
                <w:ilvl w:val="0"/>
                <w:numId w:val="1"/>
              </w:numPr>
              <w:overflowPunct w:val="0"/>
              <w:ind w:left="0" w:firstLine="0"/>
              <w:jc w:val="center"/>
              <w:rPr>
                <w:sz w:val="18"/>
                <w:szCs w:val="18"/>
              </w:rPr>
            </w:pPr>
          </w:p>
        </w:tc>
        <w:tc>
          <w:tcPr>
            <w:tcW w:w="1586" w:type="dxa"/>
            <w:gridSpan w:val="2"/>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widowControl/>
        <w:overflowPunct w:val="0"/>
        <w:jc w:val="left"/>
        <w:rPr>
          <w:sz w:val="18"/>
          <w:szCs w:val="18"/>
        </w:rPr>
      </w:pPr>
      <w:r>
        <w:rPr>
          <w:sz w:val="18"/>
          <w:szCs w:val="18"/>
        </w:rPr>
        <w:t>单位负责人：                    填表人：                报出日期：20   年  月  日</w:t>
      </w:r>
    </w:p>
    <w:p>
      <w:pPr>
        <w:overflowPunct w:val="0"/>
        <w:rPr>
          <w:b/>
          <w:sz w:val="18"/>
          <w:szCs w:val="18"/>
        </w:rPr>
      </w:pPr>
    </w:p>
    <w:p>
      <w:pPr>
        <w:overflowPunct w:val="0"/>
        <w:rPr>
          <w:b/>
          <w:sz w:val="18"/>
          <w:szCs w:val="18"/>
        </w:rPr>
      </w:pPr>
    </w:p>
    <w:p>
      <w:pPr>
        <w:overflowPunct w:val="0"/>
        <w:rPr>
          <w:b/>
          <w:sz w:val="18"/>
          <w:szCs w:val="18"/>
        </w:rPr>
      </w:pPr>
      <w:r>
        <w:rPr>
          <w:b/>
          <w:sz w:val="18"/>
          <w:szCs w:val="18"/>
        </w:rPr>
        <w:br w:type="page"/>
      </w:r>
      <w:r>
        <w:rPr>
          <w:b/>
          <w:sz w:val="18"/>
          <w:szCs w:val="18"/>
        </w:rPr>
        <w:t>填报说明：</w:t>
      </w:r>
    </w:p>
    <w:p>
      <w:pPr>
        <w:numPr>
          <w:ilvl w:val="0"/>
          <w:numId w:val="0"/>
        </w:numPr>
        <w:overflowPunct w:val="0"/>
        <w:ind w:firstLine="360" w:firstLineChars="200"/>
        <w:rPr>
          <w:sz w:val="18"/>
          <w:szCs w:val="18"/>
        </w:rPr>
      </w:pPr>
      <w:r>
        <w:rPr>
          <w:sz w:val="18"/>
          <w:szCs w:val="18"/>
        </w:rPr>
        <w:t>本表由县级以上（含县级）应急管理部门</w:t>
      </w:r>
      <w:r>
        <w:rPr>
          <w:sz w:val="18"/>
          <w:szCs w:val="21"/>
          <w:lang w:val="zh-CN"/>
        </w:rPr>
        <w:t>会同住房城乡建设、农业农村、</w:t>
      </w:r>
      <w:r>
        <w:rPr>
          <w:sz w:val="18"/>
          <w:szCs w:val="18"/>
        </w:rPr>
        <w:t>林草、工业和信息化、</w:t>
      </w:r>
      <w:r>
        <w:rPr>
          <w:rFonts w:hint="eastAsia"/>
          <w:sz w:val="18"/>
          <w:szCs w:val="18"/>
          <w:lang w:eastAsia="zh-CN"/>
        </w:rPr>
        <w:t>通信管理、</w:t>
      </w:r>
      <w:r>
        <w:rPr>
          <w:sz w:val="18"/>
          <w:szCs w:val="18"/>
        </w:rPr>
        <w:t>市场监管、交通运输、水利、市政、电力、教育、卫生健康</w:t>
      </w:r>
      <w:r>
        <w:rPr>
          <w:rFonts w:hint="eastAsia"/>
          <w:sz w:val="18"/>
          <w:szCs w:val="18"/>
          <w:lang w:eastAsia="zh-CN"/>
        </w:rPr>
        <w:t>、气象</w:t>
      </w:r>
      <w:r>
        <w:rPr>
          <w:sz w:val="18"/>
          <w:szCs w:val="18"/>
        </w:rPr>
        <w:t>等部门和行业组织填报、汇总。各省（自治区、直辖市）和新疆生产建设兵团应急管理厅（局）上报本表时应将分地市、分县、分乡镇报表一并上报。</w:t>
      </w:r>
    </w:p>
    <w:p>
      <w:pPr>
        <w:overflowPunct w:val="0"/>
        <w:rPr>
          <w:sz w:val="18"/>
          <w:szCs w:val="18"/>
        </w:rPr>
      </w:pPr>
      <w:r>
        <w:rPr>
          <w:b/>
          <w:sz w:val="18"/>
          <w:szCs w:val="18"/>
        </w:rPr>
        <w:t>逻辑关系：</w:t>
      </w:r>
    </w:p>
    <w:p>
      <w:pPr>
        <w:overflowPunct w:val="0"/>
        <w:ind w:firstLine="360" w:firstLineChars="200"/>
        <w:jc w:val="both"/>
        <w:rPr>
          <w:b/>
          <w:sz w:val="32"/>
        </w:rPr>
      </w:pPr>
      <w:r>
        <w:rPr>
          <w:sz w:val="18"/>
          <w:szCs w:val="18"/>
        </w:rPr>
        <w:t>本表的逻辑校验公式：</w:t>
      </w:r>
      <w:r>
        <w:rPr>
          <w:rFonts w:hint="eastAsia"/>
          <w:sz w:val="18"/>
          <w:szCs w:val="18"/>
        </w:rPr>
        <w:t>A01007≥A01008；A01007≥A01009；A01007≥A01010；A01007≥A01011；A01007≥A01012；A01007≥A01013；A01007≥A01014；A01007≥A01015；A01007≥A01017；A01007≥A01018；A01007≥A01019≥A01020；A01010≥A01011；A01013＝A01014＋A01015；A01014≥A01016；A01019≥A01020；A</w:t>
      </w:r>
      <w:r>
        <w:rPr>
          <w:sz w:val="18"/>
          <w:szCs w:val="18"/>
        </w:rPr>
        <w:t>01021</w:t>
      </w:r>
      <w:r>
        <w:rPr>
          <w:rFonts w:hint="eastAsia"/>
          <w:sz w:val="18"/>
          <w:szCs w:val="18"/>
        </w:rPr>
        <w:t>≥A</w:t>
      </w:r>
      <w:r>
        <w:rPr>
          <w:sz w:val="18"/>
          <w:szCs w:val="18"/>
        </w:rPr>
        <w:t>01022</w:t>
      </w:r>
      <w:r>
        <w:rPr>
          <w:rFonts w:hint="eastAsia"/>
          <w:sz w:val="18"/>
          <w:szCs w:val="18"/>
        </w:rPr>
        <w:t>；A</w:t>
      </w:r>
      <w:r>
        <w:rPr>
          <w:sz w:val="18"/>
          <w:szCs w:val="18"/>
        </w:rPr>
        <w:t>01021</w:t>
      </w:r>
      <w:r>
        <w:rPr>
          <w:rFonts w:hint="eastAsia"/>
          <w:sz w:val="18"/>
          <w:szCs w:val="18"/>
        </w:rPr>
        <w:t>≥A</w:t>
      </w:r>
      <w:r>
        <w:rPr>
          <w:sz w:val="18"/>
          <w:szCs w:val="18"/>
        </w:rPr>
        <w:t>01023</w:t>
      </w:r>
      <w:r>
        <w:rPr>
          <w:rFonts w:hint="eastAsia"/>
          <w:sz w:val="18"/>
          <w:szCs w:val="18"/>
        </w:rPr>
        <w:t>；A</w:t>
      </w:r>
      <w:r>
        <w:rPr>
          <w:sz w:val="18"/>
          <w:szCs w:val="18"/>
        </w:rPr>
        <w:t>01024</w:t>
      </w:r>
      <w:r>
        <w:rPr>
          <w:rFonts w:hint="eastAsia"/>
          <w:sz w:val="18"/>
          <w:szCs w:val="18"/>
        </w:rPr>
        <w:t>≥A</w:t>
      </w:r>
      <w:r>
        <w:rPr>
          <w:sz w:val="18"/>
          <w:szCs w:val="18"/>
        </w:rPr>
        <w:t>01025</w:t>
      </w:r>
      <w:r>
        <w:rPr>
          <w:rFonts w:hint="eastAsia"/>
          <w:sz w:val="18"/>
          <w:szCs w:val="18"/>
        </w:rPr>
        <w:t>；A</w:t>
      </w:r>
      <w:r>
        <w:rPr>
          <w:sz w:val="18"/>
          <w:szCs w:val="18"/>
        </w:rPr>
        <w:t>01024</w:t>
      </w:r>
      <w:r>
        <w:rPr>
          <w:rFonts w:hint="eastAsia"/>
          <w:sz w:val="18"/>
          <w:szCs w:val="18"/>
        </w:rPr>
        <w:t>≥A</w:t>
      </w:r>
      <w:r>
        <w:rPr>
          <w:sz w:val="18"/>
          <w:szCs w:val="18"/>
        </w:rPr>
        <w:t>01026</w:t>
      </w:r>
      <w:r>
        <w:rPr>
          <w:rFonts w:hint="eastAsia"/>
          <w:sz w:val="18"/>
          <w:szCs w:val="18"/>
        </w:rPr>
        <w:t>；A01027≥A01028；A01029≥A01030；A010</w:t>
      </w:r>
      <w:r>
        <w:rPr>
          <w:sz w:val="18"/>
          <w:szCs w:val="18"/>
        </w:rPr>
        <w:t>31</w:t>
      </w:r>
      <w:r>
        <w:rPr>
          <w:rFonts w:hint="eastAsia"/>
          <w:sz w:val="18"/>
          <w:szCs w:val="18"/>
        </w:rPr>
        <w:t>≥A0103</w:t>
      </w:r>
      <w:r>
        <w:rPr>
          <w:sz w:val="18"/>
          <w:szCs w:val="18"/>
        </w:rPr>
        <w:t>2</w:t>
      </w:r>
      <w:r>
        <w:rPr>
          <w:rFonts w:hint="eastAsia"/>
          <w:sz w:val="18"/>
          <w:szCs w:val="18"/>
        </w:rPr>
        <w:t>；A01027≥A01029≥A01031；A01028≥A01030≥A01032；A01036≥A01037≥A01038；A01039≥A01040≥A01041；A01042≥A01043≥A01044；A01058＝A01059＋A01060＋A01061＋A01062＋A01063＋A01064。</w:t>
      </w:r>
      <w:bookmarkStart w:id="23" w:name="_Toc21700289"/>
    </w:p>
    <w:p>
      <w:pPr>
        <w:overflowPunct w:val="0"/>
        <w:jc w:val="center"/>
        <w:outlineLvl w:val="1"/>
        <w:rPr>
          <w:b/>
          <w:sz w:val="32"/>
        </w:rPr>
      </w:pPr>
      <w:r>
        <w:rPr>
          <w:b/>
          <w:sz w:val="32"/>
        </w:rPr>
        <w:br w:type="page"/>
      </w:r>
      <w:bookmarkStart w:id="24" w:name="_Toc149124496"/>
      <w:bookmarkStart w:id="25" w:name="_Toc149136382"/>
      <w:r>
        <w:rPr>
          <w:b/>
          <w:sz w:val="32"/>
        </w:rPr>
        <w:t>自然灾害损失情况统计快报</w:t>
      </w:r>
      <w:bookmarkEnd w:id="23"/>
      <w:r>
        <w:rPr>
          <w:b/>
          <w:sz w:val="32"/>
        </w:rPr>
        <w:t>表</w:t>
      </w:r>
      <w:bookmarkEnd w:id="24"/>
      <w:bookmarkEnd w:id="25"/>
    </w:p>
    <w:p>
      <w:pPr>
        <w:widowControl/>
        <w:overflowPunct w:val="0"/>
        <w:jc w:val="center"/>
        <w:rPr>
          <w:kern w:val="0"/>
          <w:sz w:val="28"/>
          <w:szCs w:val="28"/>
        </w:rPr>
      </w:pPr>
      <w:r>
        <w:rPr>
          <w:kern w:val="0"/>
          <w:sz w:val="28"/>
          <w:szCs w:val="28"/>
        </w:rPr>
        <w:t>（附表1 住房及居民家庭财产）</w:t>
      </w:r>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号：应急统表1（附表1）</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blPrEx>
          <w:tblCellMar>
            <w:top w:w="0" w:type="dxa"/>
            <w:left w:w="108" w:type="dxa"/>
            <w:bottom w:w="0" w:type="dxa"/>
            <w:right w:w="108" w:type="dxa"/>
          </w:tblCellMar>
        </w:tblPrEx>
        <w:trPr>
          <w:trHeight w:val="282" w:hRule="atLeast"/>
        </w:trP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vAlign w:val="bottom"/>
          </w:tcPr>
          <w:p>
            <w:pPr>
              <w:widowControl/>
              <w:overflowPunct w:val="0"/>
              <w:rPr>
                <w:kern w:val="0"/>
                <w:sz w:val="18"/>
                <w:szCs w:val="18"/>
              </w:rPr>
            </w:pPr>
            <w:r>
              <w:rPr>
                <w:kern w:val="0"/>
                <w:sz w:val="18"/>
                <w:szCs w:val="18"/>
              </w:rPr>
              <w:t>有效期至：2026年 月</w:t>
            </w:r>
          </w:p>
        </w:tc>
      </w:tr>
    </w:tbl>
    <w:p>
      <w:pPr>
        <w:rPr>
          <w:vanish/>
        </w:rPr>
      </w:pPr>
    </w:p>
    <w:tbl>
      <w:tblPr>
        <w:tblStyle w:val="19"/>
        <w:tblW w:w="8503"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111"/>
        <w:gridCol w:w="1220"/>
        <w:gridCol w:w="1586"/>
        <w:gridCol w:w="158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代码</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spacing w:line="260" w:lineRule="exact"/>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乙</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spacing w:line="260" w:lineRule="exact"/>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sz w:val="18"/>
                <w:szCs w:val="18"/>
              </w:rPr>
            </w:pPr>
            <w:r>
              <w:rPr>
                <w:sz w:val="18"/>
                <w:szCs w:val="18"/>
              </w:rPr>
              <w:t>一、农村居民住房</w:t>
            </w:r>
          </w:p>
        </w:tc>
        <w:tc>
          <w:tcPr>
            <w:tcW w:w="1220"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倒塌农村居民住房户数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倒塌农村居民住房间数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严重损坏农村居民住房户数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ind w:firstLine="360" w:firstLineChars="200"/>
              <w:jc w:val="left"/>
              <w:rPr>
                <w:kern w:val="0"/>
                <w:sz w:val="18"/>
                <w:szCs w:val="18"/>
              </w:rPr>
            </w:pPr>
            <w:r>
              <w:rPr>
                <w:kern w:val="0"/>
                <w:sz w:val="18"/>
                <w:szCs w:val="18"/>
              </w:rPr>
              <w:t>严重损坏农村居民住房间数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一般损坏农村居民住房户数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一般损坏农村居民住房间数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农村居民住房经济损失小计</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sz w:val="18"/>
                <w:szCs w:val="18"/>
              </w:rPr>
            </w:pPr>
            <w:r>
              <w:rPr>
                <w:sz w:val="18"/>
                <w:szCs w:val="18"/>
              </w:rPr>
              <w:t>二、农村居民家庭财产</w:t>
            </w:r>
          </w:p>
        </w:tc>
        <w:tc>
          <w:tcPr>
            <w:tcW w:w="1220"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rPr>
                <w:rFonts w:eastAsia="Times New Roman"/>
              </w:rP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5" w:firstLineChars="231"/>
              <w:rPr>
                <w:sz w:val="18"/>
                <w:szCs w:val="18"/>
              </w:rPr>
            </w:pPr>
            <w:r>
              <w:rPr>
                <w:sz w:val="18"/>
                <w:szCs w:val="18"/>
              </w:rPr>
              <w:t>受损生产性固定资产经济损失</w:t>
            </w:r>
          </w:p>
        </w:tc>
        <w:tc>
          <w:tcPr>
            <w:tcW w:w="1220" w:type="dxa"/>
            <w:tcBorders>
              <w:top w:val="nil"/>
              <w:left w:val="single" w:color="auto" w:sz="4" w:space="0"/>
              <w:bottom w:val="nil"/>
              <w:right w:val="single" w:color="auto" w:sz="4" w:space="0"/>
            </w:tcBorders>
            <w:vAlign w:val="center"/>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vAlign w:val="center"/>
          </w:tcPr>
          <w:p>
            <w:pPr>
              <w:spacing w:line="260" w:lineRule="exact"/>
              <w:jc w:val="center"/>
            </w:pPr>
            <w:r>
              <w:rPr>
                <w:sz w:val="18"/>
                <w:szCs w:val="18"/>
              </w:rPr>
              <w:t>万元</w:t>
            </w:r>
          </w:p>
        </w:tc>
        <w:tc>
          <w:tcPr>
            <w:tcW w:w="1586" w:type="dxa"/>
            <w:tcBorders>
              <w:top w:val="nil"/>
              <w:left w:val="single" w:color="auto" w:sz="4" w:space="0"/>
              <w:bottom w:val="nil"/>
              <w:right w:val="nil"/>
            </w:tcBorders>
            <w:vAlign w:val="center"/>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5" w:firstLineChars="231"/>
              <w:rPr>
                <w:sz w:val="18"/>
                <w:szCs w:val="18"/>
              </w:rPr>
            </w:pPr>
            <w:r>
              <w:rPr>
                <w:sz w:val="18"/>
                <w:szCs w:val="18"/>
              </w:rPr>
              <w:t>受损耐用消费品经济损失</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万元</w:t>
            </w:r>
          </w:p>
        </w:tc>
        <w:tc>
          <w:tcPr>
            <w:tcW w:w="1586" w:type="dxa"/>
            <w:tcBorders>
              <w:top w:val="nil"/>
              <w:left w:val="single" w:color="auto" w:sz="4" w:space="0"/>
              <w:bottom w:val="nil"/>
              <w:right w:val="nil"/>
            </w:tcBorders>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5" w:firstLineChars="231"/>
              <w:rPr>
                <w:sz w:val="18"/>
                <w:szCs w:val="18"/>
              </w:rPr>
            </w:pPr>
            <w:r>
              <w:rPr>
                <w:sz w:val="18"/>
                <w:szCs w:val="18"/>
              </w:rPr>
              <w:t>受损其他财产损失</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万元</w:t>
            </w:r>
          </w:p>
        </w:tc>
        <w:tc>
          <w:tcPr>
            <w:tcW w:w="1586" w:type="dxa"/>
            <w:tcBorders>
              <w:top w:val="nil"/>
              <w:left w:val="single" w:color="auto" w:sz="4" w:space="0"/>
              <w:bottom w:val="nil"/>
              <w:right w:val="nil"/>
            </w:tcBorders>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5" w:firstLineChars="231"/>
              <w:rPr>
                <w:sz w:val="18"/>
                <w:szCs w:val="18"/>
              </w:rPr>
            </w:pPr>
            <w:r>
              <w:rPr>
                <w:sz w:val="18"/>
                <w:szCs w:val="18"/>
              </w:rPr>
              <w:t>农村居民家庭财产损失小计</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万元</w:t>
            </w:r>
          </w:p>
        </w:tc>
        <w:tc>
          <w:tcPr>
            <w:tcW w:w="1586" w:type="dxa"/>
            <w:tcBorders>
              <w:top w:val="nil"/>
              <w:left w:val="single" w:color="auto" w:sz="4" w:space="0"/>
              <w:bottom w:val="nil"/>
              <w:right w:val="nil"/>
            </w:tcBorders>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sz w:val="18"/>
                <w:szCs w:val="18"/>
              </w:rPr>
            </w:pPr>
            <w:r>
              <w:rPr>
                <w:sz w:val="18"/>
                <w:szCs w:val="18"/>
              </w:rPr>
              <w:t>三、城镇居民住房</w:t>
            </w:r>
          </w:p>
        </w:tc>
        <w:tc>
          <w:tcPr>
            <w:tcW w:w="1220"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倒塌城镇居民住房户数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倒塌城镇居民住房间数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严重损坏城镇居民住房户数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严重损坏城镇居民住房间数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一般损坏城镇居民住房户数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一般损坏城镇居民住房间数</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城镇居民住房经济损失小计</w:t>
            </w:r>
          </w:p>
        </w:tc>
        <w:tc>
          <w:tcPr>
            <w:tcW w:w="1220" w:type="dxa"/>
            <w:tcBorders>
              <w:top w:val="nil"/>
              <w:left w:val="single" w:color="auto" w:sz="4" w:space="0"/>
              <w:bottom w:val="nil"/>
              <w:right w:val="single" w:color="auto" w:sz="4" w:space="0"/>
            </w:tcBorders>
            <w:vAlign w:val="bottom"/>
          </w:tcPr>
          <w:p>
            <w:pPr>
              <w:widowControl/>
              <w:numPr>
                <w:ilvl w:val="0"/>
                <w:numId w:val="2"/>
              </w:numPr>
              <w:overflowPunct w:val="0"/>
              <w:spacing w:line="240" w:lineRule="auto"/>
              <w:ind w:left="0" w:firstLine="0"/>
              <w:jc w:val="center"/>
              <w:rPr>
                <w:kern w:val="2"/>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rFonts w:eastAsia="Times New Roman"/>
                <w:sz w:val="18"/>
                <w:szCs w:val="18"/>
              </w:rPr>
            </w:pPr>
            <w:r>
              <w:rPr>
                <w:sz w:val="18"/>
                <w:szCs w:val="18"/>
              </w:rPr>
              <w:t>四、城镇居民家庭财产</w:t>
            </w:r>
          </w:p>
        </w:tc>
        <w:tc>
          <w:tcPr>
            <w:tcW w:w="1220"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rPr>
                <w:rFonts w:eastAsia="Times New Roman"/>
              </w:rP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5" w:firstLineChars="231"/>
              <w:rPr>
                <w:sz w:val="18"/>
                <w:szCs w:val="18"/>
              </w:rPr>
            </w:pPr>
            <w:r>
              <w:rPr>
                <w:sz w:val="18"/>
                <w:szCs w:val="18"/>
              </w:rPr>
              <w:t>受损生产性固定资产经济损失</w:t>
            </w:r>
          </w:p>
        </w:tc>
        <w:tc>
          <w:tcPr>
            <w:tcW w:w="1220" w:type="dxa"/>
            <w:tcBorders>
              <w:top w:val="nil"/>
              <w:left w:val="single" w:color="auto" w:sz="4" w:space="0"/>
              <w:bottom w:val="nil"/>
              <w:right w:val="single" w:color="auto" w:sz="4" w:space="0"/>
            </w:tcBorders>
            <w:vAlign w:val="center"/>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万元</w:t>
            </w:r>
          </w:p>
        </w:tc>
        <w:tc>
          <w:tcPr>
            <w:tcW w:w="1586" w:type="dxa"/>
            <w:tcBorders>
              <w:top w:val="nil"/>
              <w:left w:val="single" w:color="auto" w:sz="4" w:space="0"/>
              <w:bottom w:val="nil"/>
              <w:right w:val="nil"/>
            </w:tcBorders>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5" w:firstLineChars="231"/>
              <w:rPr>
                <w:sz w:val="18"/>
                <w:szCs w:val="18"/>
              </w:rPr>
            </w:pPr>
            <w:r>
              <w:rPr>
                <w:sz w:val="18"/>
                <w:szCs w:val="18"/>
              </w:rPr>
              <w:t>受损耐用消费品经济损失</w:t>
            </w:r>
          </w:p>
        </w:tc>
        <w:tc>
          <w:tcPr>
            <w:tcW w:w="1220" w:type="dxa"/>
            <w:tcBorders>
              <w:top w:val="nil"/>
              <w:left w:val="single" w:color="auto" w:sz="4" w:space="0"/>
              <w:bottom w:val="nil"/>
              <w:right w:val="single" w:color="auto" w:sz="4" w:space="0"/>
            </w:tcBorders>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万元</w:t>
            </w:r>
          </w:p>
        </w:tc>
        <w:tc>
          <w:tcPr>
            <w:tcW w:w="1586" w:type="dxa"/>
            <w:tcBorders>
              <w:top w:val="nil"/>
              <w:left w:val="single" w:color="auto" w:sz="4" w:space="0"/>
              <w:bottom w:val="nil"/>
              <w:right w:val="nil"/>
            </w:tcBorders>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5" w:firstLineChars="231"/>
              <w:rPr>
                <w:sz w:val="18"/>
                <w:szCs w:val="18"/>
              </w:rPr>
            </w:pPr>
            <w:r>
              <w:rPr>
                <w:sz w:val="18"/>
                <w:szCs w:val="18"/>
              </w:rPr>
              <w:t>受损其他财产损失</w:t>
            </w:r>
          </w:p>
        </w:tc>
        <w:tc>
          <w:tcPr>
            <w:tcW w:w="1220" w:type="dxa"/>
            <w:tcBorders>
              <w:top w:val="nil"/>
              <w:left w:val="single" w:color="auto" w:sz="4" w:space="0"/>
              <w:bottom w:val="nil"/>
              <w:right w:val="single" w:color="auto" w:sz="4" w:space="0"/>
            </w:tcBorders>
            <w:vAlign w:val="center"/>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万元</w:t>
            </w:r>
          </w:p>
        </w:tc>
        <w:tc>
          <w:tcPr>
            <w:tcW w:w="1586" w:type="dxa"/>
            <w:tcBorders>
              <w:top w:val="nil"/>
              <w:left w:val="single" w:color="auto" w:sz="4" w:space="0"/>
              <w:bottom w:val="nil"/>
              <w:right w:val="nil"/>
            </w:tcBorders>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ind w:firstLine="414" w:firstLineChars="230"/>
              <w:rPr>
                <w:sz w:val="18"/>
                <w:szCs w:val="18"/>
              </w:rPr>
            </w:pPr>
            <w:r>
              <w:rPr>
                <w:sz w:val="18"/>
                <w:szCs w:val="18"/>
              </w:rPr>
              <w:t>城镇居民家庭财产损失小计</w:t>
            </w:r>
          </w:p>
        </w:tc>
        <w:tc>
          <w:tcPr>
            <w:tcW w:w="1220" w:type="dxa"/>
            <w:tcBorders>
              <w:top w:val="nil"/>
              <w:left w:val="single" w:color="auto" w:sz="4" w:space="0"/>
              <w:bottom w:val="nil"/>
              <w:right w:val="single" w:color="auto" w:sz="4" w:space="0"/>
            </w:tcBorders>
            <w:vAlign w:val="center"/>
          </w:tcPr>
          <w:p>
            <w:pPr>
              <w:widowControl/>
              <w:numPr>
                <w:ilvl w:val="0"/>
                <w:numId w:val="2"/>
              </w:numPr>
              <w:overflowPunct w:val="0"/>
              <w:spacing w:line="240" w:lineRule="auto"/>
              <w:ind w:left="0" w:firstLine="0"/>
              <w:jc w:val="center"/>
              <w:rPr>
                <w:sz w:val="18"/>
                <w:szCs w:val="18"/>
              </w:rPr>
            </w:pP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万元</w:t>
            </w:r>
          </w:p>
        </w:tc>
        <w:tc>
          <w:tcPr>
            <w:tcW w:w="1586" w:type="dxa"/>
            <w:tcBorders>
              <w:top w:val="nil"/>
              <w:left w:val="single" w:color="auto" w:sz="4" w:space="0"/>
              <w:bottom w:val="nil"/>
              <w:right w:val="nil"/>
            </w:tcBorders>
          </w:tcPr>
          <w:p>
            <w:pPr>
              <w:spacing w:line="260" w:lineRule="exact"/>
              <w:jc w:val="cente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single" w:color="auto" w:sz="4" w:space="0"/>
              <w:right w:val="single" w:color="auto" w:sz="4" w:space="0"/>
            </w:tcBorders>
            <w:vAlign w:val="center"/>
          </w:tcPr>
          <w:p>
            <w:pPr>
              <w:spacing w:line="260" w:lineRule="exact"/>
              <w:rPr>
                <w:sz w:val="18"/>
                <w:szCs w:val="18"/>
              </w:rPr>
            </w:pPr>
            <w:r>
              <w:rPr>
                <w:sz w:val="18"/>
                <w:szCs w:val="18"/>
              </w:rPr>
              <w:t>五、住房及居民家庭财产损失合计</w:t>
            </w:r>
          </w:p>
        </w:tc>
        <w:tc>
          <w:tcPr>
            <w:tcW w:w="1220" w:type="dxa"/>
            <w:tcBorders>
              <w:top w:val="single" w:color="FFFFFF" w:sz="4" w:space="0"/>
              <w:left w:val="single" w:color="auto" w:sz="4" w:space="0"/>
              <w:bottom w:val="single" w:color="auto" w:sz="4" w:space="0"/>
              <w:right w:val="single" w:color="auto" w:sz="4" w:space="0"/>
            </w:tcBorders>
          </w:tcPr>
          <w:p>
            <w:pPr>
              <w:spacing w:line="260" w:lineRule="exact"/>
              <w:jc w:val="center"/>
              <w:rPr>
                <w:b w:val="0"/>
              </w:rPr>
            </w:pPr>
            <w:r>
              <w:rPr>
                <w:b w:val="0"/>
                <w:sz w:val="18"/>
                <w:szCs w:val="18"/>
              </w:rPr>
              <w:t>A0</w:t>
            </w:r>
            <w:r>
              <w:rPr>
                <w:sz w:val="18"/>
                <w:szCs w:val="18"/>
              </w:rPr>
              <w:t>1059</w:t>
            </w:r>
          </w:p>
        </w:tc>
        <w:tc>
          <w:tcPr>
            <w:tcW w:w="1586" w:type="dxa"/>
            <w:tcBorders>
              <w:top w:val="nil"/>
              <w:left w:val="single" w:color="auto" w:sz="4" w:space="0"/>
              <w:bottom w:val="single" w:color="auto" w:sz="4" w:space="0"/>
              <w:right w:val="single" w:color="auto" w:sz="4" w:space="0"/>
            </w:tcBorders>
            <w:vAlign w:val="center"/>
          </w:tcPr>
          <w:p>
            <w:pPr>
              <w:spacing w:line="260" w:lineRule="exact"/>
              <w:jc w:val="center"/>
              <w:rPr>
                <w:sz w:val="18"/>
                <w:szCs w:val="18"/>
              </w:rPr>
            </w:pPr>
            <w:r>
              <w:rPr>
                <w:sz w:val="18"/>
                <w:szCs w:val="18"/>
              </w:rPr>
              <w:t>万元</w:t>
            </w:r>
          </w:p>
        </w:tc>
        <w:tc>
          <w:tcPr>
            <w:tcW w:w="1586" w:type="dxa"/>
            <w:tcBorders>
              <w:top w:val="nil"/>
              <w:left w:val="single" w:color="auto" w:sz="4" w:space="0"/>
              <w:bottom w:val="single" w:color="auto" w:sz="4" w:space="0"/>
              <w:right w:val="nil"/>
            </w:tcBorders>
            <w:vAlign w:val="center"/>
          </w:tcPr>
          <w:p>
            <w:pPr>
              <w:widowControl/>
              <w:overflowPunct w:val="0"/>
              <w:spacing w:line="260" w:lineRule="exact"/>
              <w:jc w:val="center"/>
              <w:rPr>
                <w:kern w:val="0"/>
                <w:sz w:val="18"/>
                <w:szCs w:val="18"/>
              </w:rPr>
            </w:pPr>
          </w:p>
        </w:tc>
      </w:tr>
    </w:tbl>
    <w:p>
      <w:pPr>
        <w:overflowPunct w:val="0"/>
        <w:spacing w:line="260" w:lineRule="exact"/>
      </w:pPr>
      <w:r>
        <w:rPr>
          <w:sz w:val="18"/>
          <w:szCs w:val="18"/>
        </w:rPr>
        <w:t>单位负责人：                    填表人：                报出日期：20   年  月  日</w:t>
      </w:r>
    </w:p>
    <w:p>
      <w:pPr>
        <w:overflowPunct w:val="0"/>
      </w:pPr>
    </w:p>
    <w:p>
      <w:pPr>
        <w:overflowPunct w:val="0"/>
        <w:rPr>
          <w:b/>
          <w:sz w:val="18"/>
          <w:szCs w:val="18"/>
        </w:rPr>
      </w:pPr>
      <w:r>
        <w:rPr>
          <w:b/>
          <w:sz w:val="18"/>
          <w:szCs w:val="18"/>
        </w:rPr>
        <w:t>填报说明：</w:t>
      </w:r>
    </w:p>
    <w:p>
      <w:pPr>
        <w:overflowPunct w:val="0"/>
        <w:ind w:firstLine="360" w:firstLineChars="200"/>
        <w:rPr>
          <w:sz w:val="18"/>
          <w:szCs w:val="21"/>
          <w:lang w:val="zh-CN"/>
        </w:rPr>
      </w:pPr>
      <w:r>
        <w:rPr>
          <w:sz w:val="18"/>
          <w:szCs w:val="21"/>
          <w:lang w:val="zh-CN"/>
        </w:rPr>
        <w:t>本表由县级以上（含县级）应急管理部门会同住房城乡建设、农业农村等部门组织填报、汇总。各省（自治区、直辖市）和新疆生产建设兵团应急管理厅（局）上报本表时应将分地市、分县、分乡镇报表一并上报。</w:t>
      </w:r>
    </w:p>
    <w:p>
      <w:pPr>
        <w:numPr>
          <w:ilvl w:val="0"/>
          <w:numId w:val="3"/>
        </w:numPr>
        <w:overflowPunct w:val="0"/>
        <w:ind w:firstLine="420"/>
        <w:rPr>
          <w:sz w:val="18"/>
          <w:szCs w:val="21"/>
          <w:lang w:val="zh-CN"/>
        </w:rPr>
      </w:pPr>
      <w:r>
        <w:rPr>
          <w:sz w:val="18"/>
          <w:szCs w:val="21"/>
          <w:lang w:val="zh-CN"/>
        </w:rPr>
        <w:t>城镇包括城区和镇区，其中，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3000人以上的独立的工矿区、开发区、科研单位、大专院校等特殊区域及农场、林场的场部驻地视为镇区。农村是指城镇以外的区域。</w:t>
      </w:r>
    </w:p>
    <w:p>
      <w:pPr>
        <w:numPr>
          <w:ilvl w:val="0"/>
          <w:numId w:val="3"/>
        </w:numPr>
        <w:overflowPunct w:val="0"/>
        <w:ind w:firstLine="420"/>
        <w:rPr>
          <w:sz w:val="18"/>
          <w:szCs w:val="21"/>
          <w:lang w:val="zh-CN"/>
        </w:rPr>
      </w:pPr>
      <w:r>
        <w:rPr>
          <w:sz w:val="18"/>
          <w:szCs w:val="21"/>
          <w:lang w:val="zh-CN"/>
        </w:rPr>
        <w:t>本表含在城镇和农村地区的各行业、系统的职工住房，在建居民住房。</w:t>
      </w:r>
    </w:p>
    <w:p>
      <w:pPr>
        <w:overflowPunct w:val="0"/>
        <w:ind w:firstLine="420"/>
        <w:rPr>
          <w:sz w:val="18"/>
          <w:szCs w:val="21"/>
          <w:lang w:val="zh-CN"/>
        </w:rPr>
      </w:pPr>
      <w:r>
        <w:rPr>
          <w:sz w:val="18"/>
          <w:szCs w:val="21"/>
        </w:rPr>
        <w:t>3</w:t>
      </w:r>
      <w:r>
        <w:rPr>
          <w:sz w:val="18"/>
          <w:szCs w:val="21"/>
          <w:lang w:val="zh-CN"/>
        </w:rPr>
        <w:t>．家庭财产受损情况统计不含土地损失；文物（如，书画、古玩）等因实际价值难以准确衡量不作统计；个人贵重物品（如，金银首饰等）因难以准确确定数量不作统计；宠物、金融资产等也不作统计；生产性固定资产中农业机械等若只做家庭自用时，计入本表。</w:t>
      </w:r>
    </w:p>
    <w:p>
      <w:pPr>
        <w:overflowPunct w:val="0"/>
        <w:ind w:firstLine="420"/>
        <w:rPr>
          <w:sz w:val="18"/>
          <w:szCs w:val="21"/>
        </w:rPr>
      </w:pPr>
      <w:r>
        <w:rPr>
          <w:sz w:val="18"/>
          <w:szCs w:val="21"/>
        </w:rPr>
        <w:t>4</w:t>
      </w:r>
      <w:r>
        <w:rPr>
          <w:sz w:val="18"/>
          <w:szCs w:val="21"/>
          <w:lang w:val="zh-CN"/>
        </w:rPr>
        <w:t>．本表由县级以上（含县级）应急管理部门会同住房城乡建设、农业农村等部门组织填报、汇总。各省（自治区、直辖市）和新疆生产建设兵团应急管理厅（局）上报本表时应将分地市、分县、分乡镇报表一并上报。</w:t>
      </w:r>
    </w:p>
    <w:p>
      <w:pPr>
        <w:overflowPunct w:val="0"/>
        <w:ind w:firstLine="420"/>
        <w:rPr>
          <w:b/>
          <w:bCs/>
          <w:sz w:val="18"/>
          <w:szCs w:val="21"/>
        </w:rPr>
      </w:pPr>
      <w:r>
        <w:rPr>
          <w:b/>
          <w:bCs/>
          <w:sz w:val="18"/>
          <w:szCs w:val="21"/>
          <w:lang w:val="zh-CN"/>
        </w:rPr>
        <w:t>逻辑关系</w:t>
      </w:r>
      <w:r>
        <w:rPr>
          <w:b/>
          <w:bCs/>
          <w:sz w:val="18"/>
          <w:szCs w:val="21"/>
        </w:rPr>
        <w:t>：</w:t>
      </w:r>
    </w:p>
    <w:p>
      <w:pPr>
        <w:overflowPunct w:val="0"/>
        <w:ind w:firstLine="420"/>
        <w:rPr>
          <w:bCs/>
          <w:sz w:val="18"/>
          <w:szCs w:val="21"/>
        </w:rPr>
      </w:pPr>
      <w:r>
        <w:rPr>
          <w:sz w:val="18"/>
          <w:szCs w:val="18"/>
        </w:rPr>
        <w:t>1</w:t>
      </w:r>
      <w:r>
        <w:rPr>
          <w:rFonts w:hint="eastAsia"/>
          <w:sz w:val="18"/>
          <w:szCs w:val="18"/>
        </w:rPr>
        <w:t>．</w:t>
      </w:r>
      <w:r>
        <w:rPr>
          <w:rFonts w:hint="eastAsia"/>
          <w:bCs/>
          <w:sz w:val="18"/>
          <w:szCs w:val="21"/>
        </w:rPr>
        <w:t>A020</w:t>
      </w:r>
      <w:r>
        <w:rPr>
          <w:bCs/>
          <w:sz w:val="18"/>
          <w:szCs w:val="21"/>
        </w:rPr>
        <w:t>02</w:t>
      </w:r>
      <w:r>
        <w:rPr>
          <w:rFonts w:hint="eastAsia"/>
          <w:bCs/>
          <w:sz w:val="18"/>
          <w:szCs w:val="21"/>
        </w:rPr>
        <w:t>≥A020</w:t>
      </w:r>
      <w:r>
        <w:rPr>
          <w:bCs/>
          <w:sz w:val="18"/>
          <w:szCs w:val="21"/>
        </w:rPr>
        <w:t>01</w:t>
      </w:r>
      <w:r>
        <w:rPr>
          <w:rFonts w:hint="eastAsia"/>
          <w:bCs/>
          <w:sz w:val="18"/>
          <w:szCs w:val="21"/>
        </w:rPr>
        <w:t>，A020</w:t>
      </w:r>
      <w:r>
        <w:rPr>
          <w:bCs/>
          <w:sz w:val="18"/>
          <w:szCs w:val="21"/>
        </w:rPr>
        <w:t>04</w:t>
      </w:r>
      <w:r>
        <w:rPr>
          <w:rFonts w:hint="eastAsia"/>
          <w:bCs/>
          <w:sz w:val="18"/>
          <w:szCs w:val="21"/>
        </w:rPr>
        <w:t>≥A020</w:t>
      </w:r>
      <w:r>
        <w:rPr>
          <w:bCs/>
          <w:sz w:val="18"/>
          <w:szCs w:val="21"/>
        </w:rPr>
        <w:t>03</w:t>
      </w:r>
      <w:r>
        <w:rPr>
          <w:rFonts w:hint="eastAsia"/>
          <w:bCs/>
          <w:sz w:val="18"/>
          <w:szCs w:val="21"/>
        </w:rPr>
        <w:t>，A020</w:t>
      </w:r>
      <w:r>
        <w:rPr>
          <w:bCs/>
          <w:sz w:val="18"/>
          <w:szCs w:val="21"/>
        </w:rPr>
        <w:t>06</w:t>
      </w:r>
      <w:r>
        <w:rPr>
          <w:rFonts w:hint="eastAsia"/>
          <w:bCs/>
          <w:sz w:val="18"/>
          <w:szCs w:val="21"/>
        </w:rPr>
        <w:t>≥A020</w:t>
      </w:r>
      <w:r>
        <w:rPr>
          <w:bCs/>
          <w:sz w:val="18"/>
          <w:szCs w:val="21"/>
        </w:rPr>
        <w:t>05</w:t>
      </w:r>
      <w:r>
        <w:rPr>
          <w:rFonts w:hint="eastAsia"/>
          <w:bCs/>
          <w:sz w:val="18"/>
          <w:szCs w:val="21"/>
        </w:rPr>
        <w:t>，A020</w:t>
      </w:r>
      <w:r>
        <w:rPr>
          <w:bCs/>
          <w:sz w:val="18"/>
          <w:szCs w:val="21"/>
        </w:rPr>
        <w:t>13</w:t>
      </w:r>
      <w:r>
        <w:rPr>
          <w:rFonts w:hint="eastAsia"/>
          <w:bCs/>
          <w:sz w:val="18"/>
          <w:szCs w:val="21"/>
        </w:rPr>
        <w:t>≥A020</w:t>
      </w:r>
      <w:r>
        <w:rPr>
          <w:bCs/>
          <w:sz w:val="18"/>
          <w:szCs w:val="21"/>
        </w:rPr>
        <w:t>12</w:t>
      </w:r>
      <w:r>
        <w:rPr>
          <w:rFonts w:hint="eastAsia"/>
          <w:bCs/>
          <w:sz w:val="18"/>
          <w:szCs w:val="21"/>
        </w:rPr>
        <w:t>，A020</w:t>
      </w:r>
      <w:r>
        <w:rPr>
          <w:bCs/>
          <w:sz w:val="18"/>
          <w:szCs w:val="21"/>
        </w:rPr>
        <w:t>15</w:t>
      </w:r>
      <w:r>
        <w:rPr>
          <w:rFonts w:hint="eastAsia"/>
          <w:bCs/>
          <w:sz w:val="18"/>
          <w:szCs w:val="21"/>
        </w:rPr>
        <w:t>≥A020</w:t>
      </w:r>
      <w:r>
        <w:rPr>
          <w:bCs/>
          <w:sz w:val="18"/>
          <w:szCs w:val="21"/>
        </w:rPr>
        <w:t>14</w:t>
      </w:r>
      <w:r>
        <w:rPr>
          <w:rFonts w:hint="eastAsia"/>
          <w:bCs/>
          <w:sz w:val="18"/>
          <w:szCs w:val="21"/>
        </w:rPr>
        <w:t>，A020</w:t>
      </w:r>
      <w:r>
        <w:rPr>
          <w:bCs/>
          <w:sz w:val="18"/>
          <w:szCs w:val="21"/>
        </w:rPr>
        <w:t>17</w:t>
      </w:r>
      <w:r>
        <w:rPr>
          <w:rFonts w:hint="eastAsia"/>
          <w:bCs/>
          <w:sz w:val="18"/>
          <w:szCs w:val="21"/>
        </w:rPr>
        <w:t>≥A020</w:t>
      </w:r>
      <w:r>
        <w:rPr>
          <w:bCs/>
          <w:sz w:val="18"/>
          <w:szCs w:val="21"/>
        </w:rPr>
        <w:t>16</w:t>
      </w:r>
      <w:r>
        <w:rPr>
          <w:rFonts w:hint="eastAsia"/>
          <w:bCs/>
          <w:sz w:val="18"/>
          <w:szCs w:val="21"/>
        </w:rPr>
        <w:t>；</w:t>
      </w:r>
    </w:p>
    <w:p>
      <w:pPr>
        <w:overflowPunct w:val="0"/>
        <w:ind w:firstLine="420"/>
        <w:rPr>
          <w:bCs/>
          <w:sz w:val="18"/>
          <w:szCs w:val="21"/>
        </w:rPr>
      </w:pPr>
      <w:r>
        <w:rPr>
          <w:sz w:val="18"/>
          <w:szCs w:val="18"/>
        </w:rPr>
        <w:t>2</w:t>
      </w:r>
      <w:r>
        <w:rPr>
          <w:rFonts w:hint="eastAsia"/>
          <w:sz w:val="18"/>
          <w:szCs w:val="18"/>
        </w:rPr>
        <w:t>．</w:t>
      </w:r>
      <w:r>
        <w:rPr>
          <w:rFonts w:hint="eastAsia"/>
          <w:bCs/>
          <w:sz w:val="18"/>
          <w:szCs w:val="21"/>
        </w:rPr>
        <w:t>A02011＝A02008＋A02009＋A02010；</w:t>
      </w:r>
    </w:p>
    <w:p>
      <w:pPr>
        <w:overflowPunct w:val="0"/>
        <w:ind w:firstLine="420"/>
        <w:rPr>
          <w:bCs/>
          <w:sz w:val="18"/>
          <w:szCs w:val="21"/>
        </w:rPr>
      </w:pPr>
      <w:r>
        <w:rPr>
          <w:sz w:val="18"/>
          <w:szCs w:val="18"/>
        </w:rPr>
        <w:t>3</w:t>
      </w:r>
      <w:r>
        <w:rPr>
          <w:rFonts w:hint="eastAsia"/>
          <w:sz w:val="18"/>
          <w:szCs w:val="18"/>
        </w:rPr>
        <w:t>．</w:t>
      </w:r>
      <w:r>
        <w:rPr>
          <w:rFonts w:hint="eastAsia"/>
          <w:bCs/>
          <w:sz w:val="18"/>
          <w:szCs w:val="21"/>
        </w:rPr>
        <w:t>A02022＝A02019＋A02020＋A02021；</w:t>
      </w:r>
    </w:p>
    <w:p>
      <w:pPr>
        <w:overflowPunct w:val="0"/>
        <w:ind w:firstLine="420"/>
        <w:rPr>
          <w:szCs w:val="21"/>
        </w:rPr>
      </w:pPr>
      <w:r>
        <w:rPr>
          <w:rFonts w:hint="eastAsia"/>
          <w:sz w:val="18"/>
          <w:szCs w:val="18"/>
        </w:rPr>
        <w:t>4．</w:t>
      </w:r>
      <w:r>
        <w:rPr>
          <w:rFonts w:hint="eastAsia"/>
          <w:bCs/>
          <w:sz w:val="18"/>
          <w:szCs w:val="21"/>
        </w:rPr>
        <w:t>A01059＝A02007＋A02011＋A02018＋A02022。</w:t>
      </w:r>
    </w:p>
    <w:p>
      <w:pPr>
        <w:overflowPunct w:val="0"/>
      </w:pPr>
    </w:p>
    <w:p>
      <w:pPr>
        <w:overflowPunct w:val="0"/>
        <w:jc w:val="center"/>
        <w:outlineLvl w:val="1"/>
        <w:rPr>
          <w:b/>
          <w:sz w:val="32"/>
        </w:rPr>
      </w:pPr>
      <w:r>
        <w:rPr>
          <w:b/>
        </w:rPr>
        <w:br w:type="page"/>
      </w:r>
      <w:bookmarkStart w:id="26" w:name="_Toc149124497"/>
      <w:bookmarkStart w:id="27" w:name="_Toc149136383"/>
      <w:r>
        <w:rPr>
          <w:b/>
          <w:sz w:val="32"/>
        </w:rPr>
        <w:t>自然灾害损失情况统计快报表</w:t>
      </w:r>
      <w:bookmarkEnd w:id="26"/>
      <w:bookmarkEnd w:id="27"/>
    </w:p>
    <w:p>
      <w:pPr>
        <w:widowControl/>
        <w:overflowPunct w:val="0"/>
        <w:jc w:val="center"/>
        <w:rPr>
          <w:kern w:val="0"/>
          <w:sz w:val="28"/>
          <w:szCs w:val="28"/>
        </w:rPr>
      </w:pPr>
      <w:r>
        <w:rPr>
          <w:kern w:val="0"/>
          <w:sz w:val="28"/>
          <w:szCs w:val="28"/>
        </w:rPr>
        <w:t>（附表2 农林牧渔）</w:t>
      </w:r>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号：应急统表1（附表2）</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vAlign w:val="bottom"/>
          </w:tcPr>
          <w:p>
            <w:pPr>
              <w:widowControl/>
              <w:overflowPunct w:val="0"/>
              <w:rPr>
                <w:kern w:val="0"/>
                <w:sz w:val="18"/>
                <w:szCs w:val="18"/>
              </w:rPr>
            </w:pPr>
            <w:r>
              <w:rPr>
                <w:kern w:val="0"/>
                <w:sz w:val="18"/>
                <w:szCs w:val="18"/>
              </w:rPr>
              <w:t>有效期至：2026年 月</w:t>
            </w:r>
          </w:p>
        </w:tc>
      </w:tr>
    </w:tbl>
    <w:p>
      <w:pPr>
        <w:rPr>
          <w:vanish/>
        </w:rPr>
      </w:pPr>
    </w:p>
    <w:tbl>
      <w:tblPr>
        <w:tblStyle w:val="19"/>
        <w:tblW w:w="8503"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111"/>
        <w:gridCol w:w="1220"/>
        <w:gridCol w:w="1586"/>
        <w:gridCol w:w="158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代码</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spacing w:line="260" w:lineRule="exact"/>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乙</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spacing w:line="260" w:lineRule="exact"/>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spacing w:line="260" w:lineRule="exact"/>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sz w:val="18"/>
                <w:szCs w:val="18"/>
              </w:rPr>
            </w:pPr>
            <w:r>
              <w:rPr>
                <w:sz w:val="18"/>
                <w:szCs w:val="18"/>
              </w:rPr>
              <w:t>一、农业</w:t>
            </w:r>
          </w:p>
        </w:tc>
        <w:tc>
          <w:tcPr>
            <w:tcW w:w="1220"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农作物受灾面积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A03001</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其中：粮食作物受灾面积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A03002</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农作物成灾面积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A03003</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其中：粮食作物成灾面积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A03004</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农作物绝收面积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A03005</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其中：粮食作物绝收面积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sz w:val="18"/>
                <w:szCs w:val="18"/>
              </w:rPr>
            </w:pPr>
            <w:r>
              <w:rPr>
                <w:sz w:val="18"/>
                <w:szCs w:val="18"/>
              </w:rPr>
              <w:t>A03006</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w:t>
            </w:r>
            <w:r>
              <w:rPr>
                <w:sz w:val="18"/>
                <w:szCs w:val="18"/>
              </w:rPr>
              <w:t>受损农业生产大棚面积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A03007</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sz w:val="18"/>
                <w:szCs w:val="18"/>
              </w:rPr>
            </w:pPr>
            <w:r>
              <w:rPr>
                <w:kern w:val="0"/>
                <w:sz w:val="18"/>
                <w:szCs w:val="18"/>
              </w:rPr>
              <w:t xml:space="preserve">    </w:t>
            </w:r>
            <w:r>
              <w:rPr>
                <w:sz w:val="18"/>
                <w:szCs w:val="18"/>
              </w:rPr>
              <w:t>农业经济损失小计</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sz w:val="18"/>
                <w:szCs w:val="18"/>
              </w:rPr>
            </w:pPr>
            <w:r>
              <w:rPr>
                <w:sz w:val="18"/>
                <w:szCs w:val="18"/>
              </w:rPr>
              <w:t>A03008</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sz w:val="18"/>
                <w:szCs w:val="18"/>
              </w:rPr>
            </w:pPr>
            <w:r>
              <w:rPr>
                <w:sz w:val="18"/>
                <w:szCs w:val="18"/>
              </w:rPr>
              <w:t>二、林业</w:t>
            </w:r>
          </w:p>
        </w:tc>
        <w:tc>
          <w:tcPr>
            <w:tcW w:w="1220"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草场受灾面积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A03009</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草场过火面积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A03010</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林地受灾面积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A03011</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林地过火面积</w:t>
            </w:r>
          </w:p>
        </w:tc>
        <w:tc>
          <w:tcPr>
            <w:tcW w:w="1220" w:type="dxa"/>
            <w:tcBorders>
              <w:top w:val="nil"/>
              <w:left w:val="single" w:color="auto" w:sz="4" w:space="0"/>
              <w:bottom w:val="nil"/>
              <w:right w:val="single" w:color="auto" w:sz="4" w:space="0"/>
            </w:tcBorders>
            <w:vAlign w:val="bottom"/>
          </w:tcPr>
          <w:p>
            <w:pPr>
              <w:widowControl/>
              <w:overflowPunct w:val="0"/>
              <w:spacing w:line="260" w:lineRule="exact"/>
              <w:jc w:val="center"/>
              <w:rPr>
                <w:kern w:val="0"/>
                <w:sz w:val="18"/>
                <w:szCs w:val="18"/>
              </w:rPr>
            </w:pPr>
            <w:r>
              <w:rPr>
                <w:sz w:val="18"/>
                <w:szCs w:val="18"/>
              </w:rPr>
              <w:t>A03012</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sz w:val="18"/>
                <w:szCs w:val="18"/>
              </w:rPr>
            </w:pPr>
            <w:r>
              <w:rPr>
                <w:kern w:val="0"/>
                <w:sz w:val="18"/>
                <w:szCs w:val="18"/>
              </w:rPr>
              <w:t xml:space="preserve">    </w:t>
            </w:r>
            <w:r>
              <w:rPr>
                <w:sz w:val="18"/>
                <w:szCs w:val="18"/>
              </w:rPr>
              <w:t>林业草原经济损失小计</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A03013</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sz w:val="18"/>
                <w:szCs w:val="18"/>
              </w:rPr>
            </w:pPr>
            <w:r>
              <w:rPr>
                <w:sz w:val="18"/>
                <w:szCs w:val="18"/>
              </w:rPr>
              <w:t>三、畜牧养殖业</w:t>
            </w:r>
          </w:p>
        </w:tc>
        <w:tc>
          <w:tcPr>
            <w:tcW w:w="1220"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因灾死亡大牲畜</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A03014</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因旱饮水困难大牲畜</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A03015</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头</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因灾死亡小牲畜</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A03016</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因旱饮水困难小牲畜</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A03017</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因灾死亡家禽</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A03018</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只</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倒塌或损毁圈舍面积</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A03019</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平方米</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饲草料损失</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A03020</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吨</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sz w:val="18"/>
                <w:szCs w:val="18"/>
              </w:rPr>
            </w:pPr>
            <w:r>
              <w:rPr>
                <w:kern w:val="0"/>
                <w:sz w:val="18"/>
                <w:szCs w:val="18"/>
              </w:rPr>
              <w:t xml:space="preserve">    畜牧养殖业经济损失小计</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spacing w:line="260" w:lineRule="exact"/>
              <w:jc w:val="center"/>
              <w:rPr>
                <w:sz w:val="18"/>
                <w:szCs w:val="18"/>
              </w:rPr>
            </w:pPr>
            <w:r>
              <w:rPr>
                <w:sz w:val="18"/>
                <w:szCs w:val="18"/>
              </w:rPr>
              <w:t>A03021</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spacing w:line="260" w:lineRule="exact"/>
              <w:rPr>
                <w:sz w:val="18"/>
                <w:szCs w:val="18"/>
              </w:rPr>
            </w:pPr>
            <w:r>
              <w:rPr>
                <w:sz w:val="18"/>
                <w:szCs w:val="18"/>
              </w:rPr>
              <w:t>四、渔业</w:t>
            </w:r>
          </w:p>
        </w:tc>
        <w:tc>
          <w:tcPr>
            <w:tcW w:w="1220" w:type="dxa"/>
            <w:tcBorders>
              <w:top w:val="single" w:color="FFFFFF" w:sz="4" w:space="0"/>
              <w:left w:val="single" w:color="auto" w:sz="4" w:space="0"/>
              <w:bottom w:val="single" w:color="FFFFFF" w:sz="4" w:space="0"/>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single" w:color="auto" w:sz="4" w:space="0"/>
            </w:tcBorders>
          </w:tcPr>
          <w:p>
            <w:pPr>
              <w:spacing w:line="260" w:lineRule="exact"/>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kern w:val="0"/>
                <w:sz w:val="18"/>
                <w:szCs w:val="18"/>
              </w:rPr>
            </w:pPr>
            <w:r>
              <w:rPr>
                <w:kern w:val="0"/>
                <w:sz w:val="18"/>
                <w:szCs w:val="18"/>
              </w:rPr>
              <w:t xml:space="preserve">    水产养殖受灾面积</w:t>
            </w:r>
          </w:p>
        </w:tc>
        <w:tc>
          <w:tcPr>
            <w:tcW w:w="1220" w:type="dxa"/>
            <w:tcBorders>
              <w:top w:val="single" w:color="FFFFFF" w:sz="4" w:space="0"/>
              <w:left w:val="single" w:color="auto" w:sz="4" w:space="0"/>
              <w:bottom w:val="single" w:color="FFFFFF" w:sz="4" w:space="0"/>
              <w:right w:val="single" w:color="auto" w:sz="4" w:space="0"/>
            </w:tcBorders>
          </w:tcPr>
          <w:p>
            <w:pPr>
              <w:widowControl/>
              <w:overflowPunct w:val="0"/>
              <w:spacing w:line="260" w:lineRule="exact"/>
              <w:jc w:val="center"/>
              <w:rPr>
                <w:sz w:val="18"/>
                <w:szCs w:val="18"/>
              </w:rPr>
            </w:pPr>
            <w:r>
              <w:rPr>
                <w:sz w:val="18"/>
                <w:szCs w:val="18"/>
              </w:rPr>
              <w:t>A03022</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ind w:firstLine="360" w:firstLineChars="200"/>
              <w:jc w:val="both"/>
              <w:rPr>
                <w:rFonts w:hint="eastAsia" w:eastAsia="宋体"/>
                <w:kern w:val="0"/>
                <w:sz w:val="18"/>
                <w:szCs w:val="18"/>
                <w:lang w:eastAsia="zh-CN"/>
              </w:rPr>
            </w:pPr>
            <w:r>
              <w:rPr>
                <w:rFonts w:hint="eastAsia"/>
                <w:kern w:val="0"/>
                <w:sz w:val="18"/>
                <w:szCs w:val="18"/>
                <w:lang w:eastAsia="zh-CN"/>
              </w:rPr>
              <w:t>受损养殖设施经济损失</w:t>
            </w:r>
          </w:p>
        </w:tc>
        <w:tc>
          <w:tcPr>
            <w:tcW w:w="1220" w:type="dxa"/>
            <w:tcBorders>
              <w:top w:val="single" w:color="FFFFFF" w:sz="4" w:space="0"/>
              <w:left w:val="single" w:color="auto" w:sz="4" w:space="0"/>
              <w:bottom w:val="single" w:color="FFFFFF" w:sz="4" w:space="0"/>
              <w:right w:val="single" w:color="auto" w:sz="4" w:space="0"/>
            </w:tcBorders>
          </w:tcPr>
          <w:p>
            <w:pPr>
              <w:widowControl/>
              <w:overflowPunct w:val="0"/>
              <w:spacing w:line="260" w:lineRule="exact"/>
              <w:jc w:val="center"/>
              <w:rPr>
                <w:sz w:val="18"/>
                <w:szCs w:val="18"/>
              </w:rPr>
            </w:pP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rFonts w:hint="eastAsia" w:eastAsia="宋体"/>
                <w:kern w:val="0"/>
                <w:sz w:val="18"/>
                <w:szCs w:val="18"/>
                <w:lang w:eastAsia="zh-CN"/>
              </w:rPr>
            </w:pPr>
            <w:r>
              <w:rPr>
                <w:rFonts w:hint="eastAsia"/>
                <w:kern w:val="0"/>
                <w:sz w:val="18"/>
                <w:szCs w:val="18"/>
                <w:lang w:eastAsia="zh-CN"/>
              </w:rPr>
              <w:t>万元</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spacing w:line="260" w:lineRule="exact"/>
              <w:jc w:val="left"/>
              <w:rPr>
                <w:sz w:val="18"/>
                <w:szCs w:val="18"/>
              </w:rPr>
            </w:pPr>
            <w:r>
              <w:rPr>
                <w:kern w:val="0"/>
                <w:sz w:val="18"/>
                <w:szCs w:val="18"/>
              </w:rPr>
              <w:t xml:space="preserve">    </w:t>
            </w:r>
            <w:r>
              <w:rPr>
                <w:sz w:val="18"/>
                <w:szCs w:val="18"/>
              </w:rPr>
              <w:t>渔业经济损失小计</w:t>
            </w:r>
          </w:p>
        </w:tc>
        <w:tc>
          <w:tcPr>
            <w:tcW w:w="1220" w:type="dxa"/>
            <w:tcBorders>
              <w:top w:val="single" w:color="FFFFFF" w:sz="4" w:space="0"/>
              <w:left w:val="single" w:color="auto" w:sz="4" w:space="0"/>
              <w:bottom w:val="single" w:color="FFFFFF" w:sz="4" w:space="0"/>
              <w:right w:val="single" w:color="auto" w:sz="4" w:space="0"/>
            </w:tcBorders>
          </w:tcPr>
          <w:p>
            <w:pPr>
              <w:widowControl/>
              <w:overflowPunct w:val="0"/>
              <w:spacing w:line="260" w:lineRule="exact"/>
              <w:jc w:val="center"/>
              <w:rPr>
                <w:sz w:val="18"/>
                <w:szCs w:val="18"/>
              </w:rPr>
            </w:pPr>
            <w:r>
              <w:rPr>
                <w:sz w:val="18"/>
                <w:szCs w:val="18"/>
              </w:rPr>
              <w:t>A03023</w:t>
            </w:r>
          </w:p>
        </w:tc>
        <w:tc>
          <w:tcPr>
            <w:tcW w:w="1586" w:type="dxa"/>
            <w:tcBorders>
              <w:top w:val="nil"/>
              <w:left w:val="single" w:color="auto" w:sz="4" w:space="0"/>
              <w:bottom w:val="nil"/>
              <w:right w:val="single" w:color="auto" w:sz="4" w:space="0"/>
            </w:tcBorders>
            <w:vAlign w:val="center"/>
          </w:tcPr>
          <w:p>
            <w:pPr>
              <w:widowControl/>
              <w:overflowPunct w:val="0"/>
              <w:spacing w:line="260" w:lineRule="exact"/>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spacing w:line="260" w:lineRule="exact"/>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single" w:color="auto" w:sz="4" w:space="0"/>
              <w:right w:val="single" w:color="auto" w:sz="4" w:space="0"/>
            </w:tcBorders>
            <w:vAlign w:val="center"/>
          </w:tcPr>
          <w:p>
            <w:pPr>
              <w:spacing w:line="260" w:lineRule="exact"/>
              <w:rPr>
                <w:sz w:val="18"/>
                <w:szCs w:val="18"/>
              </w:rPr>
            </w:pPr>
            <w:r>
              <w:rPr>
                <w:sz w:val="18"/>
                <w:szCs w:val="18"/>
              </w:rPr>
              <w:t>五、农林牧渔业损失合计</w:t>
            </w:r>
          </w:p>
        </w:tc>
        <w:tc>
          <w:tcPr>
            <w:tcW w:w="1220" w:type="dxa"/>
            <w:tcBorders>
              <w:top w:val="single" w:color="FFFFFF" w:sz="4" w:space="0"/>
              <w:left w:val="single" w:color="auto" w:sz="4" w:space="0"/>
              <w:bottom w:val="single" w:color="auto" w:sz="4" w:space="0"/>
              <w:right w:val="single" w:color="auto" w:sz="4" w:space="0"/>
            </w:tcBorders>
          </w:tcPr>
          <w:p>
            <w:pPr>
              <w:spacing w:line="260" w:lineRule="exact"/>
              <w:jc w:val="center"/>
              <w:rPr>
                <w:b w:val="0"/>
              </w:rPr>
            </w:pPr>
            <w:r>
              <w:rPr>
                <w:b w:val="0"/>
                <w:sz w:val="18"/>
                <w:szCs w:val="18"/>
              </w:rPr>
              <w:t>A0106</w:t>
            </w:r>
            <w:r>
              <w:rPr>
                <w:sz w:val="18"/>
                <w:szCs w:val="18"/>
              </w:rPr>
              <w:t>0</w:t>
            </w:r>
          </w:p>
        </w:tc>
        <w:tc>
          <w:tcPr>
            <w:tcW w:w="1586" w:type="dxa"/>
            <w:tcBorders>
              <w:top w:val="nil"/>
              <w:left w:val="single" w:color="auto" w:sz="4" w:space="0"/>
              <w:bottom w:val="single" w:color="auto" w:sz="4" w:space="0"/>
              <w:right w:val="single" w:color="auto" w:sz="4" w:space="0"/>
            </w:tcBorders>
            <w:vAlign w:val="center"/>
          </w:tcPr>
          <w:p>
            <w:pPr>
              <w:spacing w:line="260" w:lineRule="exact"/>
              <w:jc w:val="center"/>
              <w:rPr>
                <w:sz w:val="18"/>
                <w:szCs w:val="18"/>
              </w:rPr>
            </w:pPr>
            <w:r>
              <w:rPr>
                <w:sz w:val="18"/>
                <w:szCs w:val="18"/>
              </w:rPr>
              <w:t>万元</w:t>
            </w:r>
          </w:p>
        </w:tc>
        <w:tc>
          <w:tcPr>
            <w:tcW w:w="1586" w:type="dxa"/>
            <w:tcBorders>
              <w:top w:val="nil"/>
              <w:left w:val="single" w:color="auto" w:sz="4" w:space="0"/>
              <w:bottom w:val="single" w:color="auto" w:sz="4" w:space="0"/>
              <w:right w:val="nil"/>
            </w:tcBorders>
            <w:vAlign w:val="center"/>
          </w:tcPr>
          <w:p>
            <w:pPr>
              <w:widowControl/>
              <w:overflowPunct w:val="0"/>
              <w:spacing w:line="260" w:lineRule="exact"/>
              <w:jc w:val="center"/>
              <w:rPr>
                <w:kern w:val="0"/>
                <w:sz w:val="18"/>
                <w:szCs w:val="18"/>
              </w:rPr>
            </w:pPr>
          </w:p>
        </w:tc>
      </w:tr>
    </w:tbl>
    <w:p>
      <w:pPr>
        <w:overflowPunct w:val="0"/>
        <w:spacing w:line="260" w:lineRule="exact"/>
      </w:pPr>
      <w:r>
        <w:rPr>
          <w:sz w:val="18"/>
          <w:szCs w:val="18"/>
        </w:rPr>
        <w:t>单位负责人：                    填表人：                报出日期：20   年  月  日</w:t>
      </w:r>
    </w:p>
    <w:p>
      <w:pPr>
        <w:overflowPunct w:val="0"/>
        <w:rPr>
          <w:b/>
          <w:sz w:val="18"/>
          <w:szCs w:val="18"/>
        </w:rPr>
      </w:pPr>
    </w:p>
    <w:p>
      <w:pPr>
        <w:overflowPunct w:val="0"/>
        <w:rPr>
          <w:b/>
          <w:sz w:val="18"/>
          <w:szCs w:val="18"/>
        </w:rPr>
      </w:pPr>
      <w:r>
        <w:rPr>
          <w:b/>
          <w:sz w:val="18"/>
          <w:szCs w:val="18"/>
        </w:rPr>
        <w:t>填报说明：</w:t>
      </w:r>
    </w:p>
    <w:p>
      <w:pPr>
        <w:overflowPunct w:val="0"/>
        <w:rPr>
          <w:b/>
          <w:sz w:val="18"/>
          <w:szCs w:val="18"/>
        </w:rPr>
      </w:pPr>
      <w:r>
        <w:rPr>
          <w:sz w:val="18"/>
          <w:szCs w:val="18"/>
        </w:rPr>
        <w:t xml:space="preserve">    本表由县级以上（含县级）应急管理部门会同农业农村、林草等部门组织填报、汇总。各省（自治区、直辖市）和新疆生产建设兵团应急管理厅（局）上报本表时应将分地市、分县、分乡镇报表一并上报。</w:t>
      </w:r>
    </w:p>
    <w:p>
      <w:pPr>
        <w:overflowPunct w:val="0"/>
        <w:rPr>
          <w:sz w:val="18"/>
          <w:szCs w:val="18"/>
        </w:rPr>
      </w:pPr>
      <w:r>
        <w:rPr>
          <w:b/>
          <w:sz w:val="18"/>
          <w:szCs w:val="18"/>
        </w:rPr>
        <w:t>逻辑关系：</w:t>
      </w:r>
    </w:p>
    <w:p>
      <w:pPr>
        <w:overflowPunct w:val="0"/>
        <w:ind w:firstLine="360" w:firstLineChars="200"/>
        <w:rPr>
          <w:rFonts w:hint="eastAsia"/>
          <w:sz w:val="18"/>
          <w:szCs w:val="18"/>
        </w:rPr>
      </w:pPr>
      <w:r>
        <w:rPr>
          <w:sz w:val="18"/>
          <w:szCs w:val="18"/>
        </w:rPr>
        <w:t>1</w:t>
      </w:r>
      <w:r>
        <w:rPr>
          <w:rFonts w:hint="eastAsia"/>
          <w:sz w:val="18"/>
          <w:szCs w:val="18"/>
        </w:rPr>
        <w:t>．A03001≥A03002，A03003≥A03004，A03005≥A03006，</w:t>
      </w:r>
      <w:r>
        <w:rPr>
          <w:sz w:val="18"/>
          <w:szCs w:val="18"/>
        </w:rPr>
        <w:t>A03001</w:t>
      </w:r>
      <w:r>
        <w:rPr>
          <w:rFonts w:hint="eastAsia"/>
          <w:sz w:val="18"/>
          <w:szCs w:val="18"/>
        </w:rPr>
        <w:t>≥</w:t>
      </w:r>
      <w:r>
        <w:rPr>
          <w:sz w:val="18"/>
          <w:szCs w:val="18"/>
        </w:rPr>
        <w:t>A03003</w:t>
      </w:r>
      <w:r>
        <w:rPr>
          <w:rFonts w:hint="eastAsia"/>
          <w:sz w:val="18"/>
          <w:szCs w:val="18"/>
        </w:rPr>
        <w:t>≥</w:t>
      </w:r>
      <w:r>
        <w:rPr>
          <w:sz w:val="18"/>
          <w:szCs w:val="18"/>
        </w:rPr>
        <w:t>A03005</w:t>
      </w:r>
      <w:r>
        <w:rPr>
          <w:rFonts w:hint="eastAsia"/>
          <w:sz w:val="18"/>
          <w:szCs w:val="18"/>
        </w:rPr>
        <w:t>，</w:t>
      </w:r>
      <w:r>
        <w:rPr>
          <w:sz w:val="18"/>
          <w:szCs w:val="18"/>
        </w:rPr>
        <w:t>A03002</w:t>
      </w:r>
      <w:r>
        <w:rPr>
          <w:rFonts w:hint="eastAsia"/>
          <w:sz w:val="18"/>
          <w:szCs w:val="18"/>
        </w:rPr>
        <w:t>≥</w:t>
      </w:r>
      <w:r>
        <w:rPr>
          <w:sz w:val="18"/>
          <w:szCs w:val="18"/>
        </w:rPr>
        <w:t>A03004</w:t>
      </w:r>
      <w:r>
        <w:rPr>
          <w:rFonts w:hint="eastAsia"/>
          <w:sz w:val="18"/>
          <w:szCs w:val="18"/>
        </w:rPr>
        <w:t>≥</w:t>
      </w:r>
      <w:r>
        <w:rPr>
          <w:sz w:val="18"/>
          <w:szCs w:val="18"/>
        </w:rPr>
        <w:t>A03005</w:t>
      </w:r>
      <w:r>
        <w:rPr>
          <w:rFonts w:hint="eastAsia"/>
          <w:sz w:val="18"/>
          <w:szCs w:val="18"/>
        </w:rPr>
        <w:t>；</w:t>
      </w:r>
    </w:p>
    <w:p>
      <w:pPr>
        <w:overflowPunct w:val="0"/>
        <w:ind w:firstLine="360" w:firstLineChars="200"/>
        <w:rPr>
          <w:sz w:val="18"/>
          <w:szCs w:val="18"/>
        </w:rPr>
      </w:pPr>
      <w:r>
        <w:rPr>
          <w:rFonts w:hint="eastAsia"/>
          <w:sz w:val="18"/>
          <w:szCs w:val="18"/>
        </w:rPr>
        <w:t>2．A03009≥A03010，A03011≥A03012；</w:t>
      </w:r>
    </w:p>
    <w:p>
      <w:pPr>
        <w:overflowPunct w:val="0"/>
        <w:ind w:firstLine="360" w:firstLineChars="200"/>
        <w:rPr>
          <w:sz w:val="18"/>
          <w:szCs w:val="18"/>
        </w:rPr>
      </w:pPr>
      <w:r>
        <w:rPr>
          <w:rFonts w:hint="eastAsia"/>
          <w:sz w:val="18"/>
          <w:szCs w:val="18"/>
        </w:rPr>
        <w:t>3．A0106</w:t>
      </w:r>
      <w:r>
        <w:rPr>
          <w:sz w:val="18"/>
          <w:szCs w:val="18"/>
        </w:rPr>
        <w:t>0</w:t>
      </w:r>
      <w:r>
        <w:rPr>
          <w:rFonts w:hint="eastAsia"/>
          <w:sz w:val="18"/>
          <w:szCs w:val="18"/>
        </w:rPr>
        <w:t>＝A03008＋A03013＋A03021＋A03023。</w:t>
      </w:r>
    </w:p>
    <w:p>
      <w:pPr>
        <w:overflowPunct w:val="0"/>
        <w:ind w:firstLine="0"/>
        <w:rPr>
          <w:rFonts w:hint="eastAsia"/>
        </w:rPr>
      </w:pPr>
    </w:p>
    <w:p>
      <w:pPr>
        <w:overflowPunct w:val="0"/>
        <w:jc w:val="center"/>
        <w:outlineLvl w:val="1"/>
        <w:rPr>
          <w:b/>
          <w:sz w:val="32"/>
        </w:rPr>
      </w:pPr>
      <w:bookmarkStart w:id="28" w:name="_Toc21700290"/>
      <w:r>
        <w:rPr>
          <w:b/>
          <w:sz w:val="32"/>
        </w:rPr>
        <w:br w:type="page"/>
      </w:r>
      <w:bookmarkStart w:id="29" w:name="_Toc149136384"/>
      <w:bookmarkStart w:id="30" w:name="_Toc149124498"/>
      <w:r>
        <w:rPr>
          <w:b/>
          <w:sz w:val="32"/>
        </w:rPr>
        <w:t>自然灾害损失情况统计快报</w:t>
      </w:r>
      <w:bookmarkEnd w:id="28"/>
      <w:r>
        <w:rPr>
          <w:b/>
          <w:sz w:val="32"/>
        </w:rPr>
        <w:t>表</w:t>
      </w:r>
      <w:bookmarkEnd w:id="29"/>
      <w:bookmarkEnd w:id="30"/>
    </w:p>
    <w:p>
      <w:pPr>
        <w:widowControl/>
        <w:overflowPunct w:val="0"/>
        <w:jc w:val="center"/>
        <w:rPr>
          <w:kern w:val="0"/>
          <w:sz w:val="28"/>
          <w:szCs w:val="28"/>
        </w:rPr>
      </w:pPr>
      <w:r>
        <w:rPr>
          <w:kern w:val="0"/>
          <w:sz w:val="28"/>
          <w:szCs w:val="28"/>
        </w:rPr>
        <w:t>（附表3 工矿商贸）</w:t>
      </w:r>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号：应急统表1（附表3）</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vAlign w:val="center"/>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vAlign w:val="center"/>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503"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111"/>
        <w:gridCol w:w="1220"/>
        <w:gridCol w:w="1586"/>
        <w:gridCol w:w="158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jc w:val="left"/>
              <w:rPr>
                <w:sz w:val="18"/>
                <w:szCs w:val="18"/>
              </w:rPr>
            </w:pPr>
            <w:r>
              <w:rPr>
                <w:sz w:val="18"/>
                <w:szCs w:val="18"/>
              </w:rPr>
              <w:t>一、工业</w:t>
            </w:r>
          </w:p>
        </w:tc>
        <w:tc>
          <w:tcPr>
            <w:tcW w:w="1220" w:type="dxa"/>
            <w:tcBorders>
              <w:top w:val="nil"/>
              <w:left w:val="single" w:color="auto" w:sz="4" w:space="0"/>
              <w:bottom w:val="nil"/>
              <w:right w:val="single" w:color="auto" w:sz="4" w:space="0"/>
            </w:tcBorders>
            <w:vAlign w:val="center"/>
          </w:tcPr>
          <w:p>
            <w:pPr>
              <w:jc w:val="center"/>
              <w:rPr>
                <w:sz w:val="18"/>
                <w:szCs w:val="18"/>
              </w:rP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受损工业企业数量</w:t>
            </w:r>
          </w:p>
        </w:tc>
        <w:tc>
          <w:tcPr>
            <w:tcW w:w="1220" w:type="dxa"/>
            <w:tcBorders>
              <w:top w:val="nil"/>
              <w:left w:val="single" w:color="auto" w:sz="4" w:space="0"/>
              <w:bottom w:val="nil"/>
              <w:right w:val="single" w:color="auto" w:sz="4" w:space="0"/>
            </w:tcBorders>
            <w:vAlign w:val="bottom"/>
          </w:tcPr>
          <w:p>
            <w:pPr>
              <w:widowControl/>
              <w:overflowPunct w:val="0"/>
              <w:jc w:val="center"/>
              <w:rPr>
                <w:kern w:val="0"/>
                <w:sz w:val="18"/>
                <w:szCs w:val="18"/>
              </w:rPr>
            </w:pPr>
            <w:r>
              <w:rPr>
                <w:sz w:val="18"/>
                <w:szCs w:val="18"/>
              </w:rPr>
              <w:t>A04001</w:t>
            </w:r>
          </w:p>
        </w:tc>
        <w:tc>
          <w:tcPr>
            <w:tcW w:w="1586" w:type="dxa"/>
            <w:tcBorders>
              <w:top w:val="nil"/>
              <w:left w:val="single" w:color="auto" w:sz="4" w:space="0"/>
              <w:bottom w:val="nil"/>
              <w:right w:val="single" w:color="auto" w:sz="4" w:space="0"/>
            </w:tcBorders>
          </w:tcPr>
          <w:p>
            <w:pPr>
              <w:jc w:val="center"/>
            </w:pPr>
            <w:r>
              <w:rPr>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工业经济损失小计</w:t>
            </w:r>
          </w:p>
        </w:tc>
        <w:tc>
          <w:tcPr>
            <w:tcW w:w="1220" w:type="dxa"/>
            <w:tcBorders>
              <w:top w:val="single" w:color="FFFFFF" w:sz="4" w:space="0"/>
              <w:left w:val="single" w:color="auto" w:sz="4" w:space="0"/>
              <w:bottom w:val="single" w:color="FFFFFF" w:sz="4" w:space="0"/>
              <w:right w:val="single" w:color="auto" w:sz="4" w:space="0"/>
            </w:tcBorders>
            <w:vAlign w:val="bottom"/>
          </w:tcPr>
          <w:p>
            <w:pPr>
              <w:widowControl/>
              <w:overflowPunct w:val="0"/>
              <w:jc w:val="center"/>
              <w:rPr>
                <w:sz w:val="18"/>
                <w:szCs w:val="18"/>
                <w:highlight w:val="none"/>
              </w:rPr>
            </w:pPr>
            <w:r>
              <w:rPr>
                <w:sz w:val="18"/>
                <w:szCs w:val="18"/>
                <w:highlight w:val="none"/>
              </w:rPr>
              <w:t>A04002</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二、批发和零售业</w:t>
            </w:r>
          </w:p>
        </w:tc>
        <w:tc>
          <w:tcPr>
            <w:tcW w:w="1220" w:type="dxa"/>
            <w:tcBorders>
              <w:top w:val="single" w:color="FFFFFF" w:sz="4" w:space="0"/>
              <w:left w:val="single" w:color="auto" w:sz="4" w:space="0"/>
              <w:bottom w:val="single" w:color="FFFFFF" w:sz="4" w:space="0"/>
              <w:right w:val="single" w:color="auto" w:sz="4" w:space="0"/>
            </w:tcBorders>
            <w:vAlign w:val="center"/>
          </w:tcPr>
          <w:p>
            <w:pPr>
              <w:jc w:val="center"/>
              <w:rPr>
                <w:sz w:val="18"/>
                <w:szCs w:val="18"/>
                <w:highlight w:val="none"/>
              </w:rPr>
            </w:pPr>
            <w:r>
              <w:rPr>
                <w:sz w:val="18"/>
                <w:szCs w:val="18"/>
                <w:highlight w:val="none"/>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ind w:firstLine="415" w:firstLineChars="231"/>
              <w:rPr>
                <w:sz w:val="18"/>
                <w:szCs w:val="18"/>
              </w:rPr>
            </w:pPr>
            <w:r>
              <w:rPr>
                <w:sz w:val="18"/>
                <w:szCs w:val="18"/>
              </w:rPr>
              <w:t>受损批发和零售网点数量</w:t>
            </w:r>
          </w:p>
        </w:tc>
        <w:tc>
          <w:tcPr>
            <w:tcW w:w="1220" w:type="dxa"/>
            <w:tcBorders>
              <w:top w:val="single" w:color="FFFFFF" w:sz="4" w:space="0"/>
              <w:left w:val="single" w:color="auto" w:sz="4" w:space="0"/>
              <w:bottom w:val="single" w:color="FFFFFF" w:sz="4" w:space="0"/>
              <w:right w:val="single" w:color="auto" w:sz="4" w:space="0"/>
            </w:tcBorders>
          </w:tcPr>
          <w:p>
            <w:pPr>
              <w:jc w:val="center"/>
              <w:rPr>
                <w:highlight w:val="none"/>
              </w:rPr>
            </w:pPr>
            <w:r>
              <w:rPr>
                <w:sz w:val="18"/>
                <w:szCs w:val="18"/>
                <w:highlight w:val="none"/>
              </w:rPr>
              <w:t>A04003</w:t>
            </w:r>
          </w:p>
        </w:tc>
        <w:tc>
          <w:tcPr>
            <w:tcW w:w="1586" w:type="dxa"/>
            <w:tcBorders>
              <w:top w:val="nil"/>
              <w:left w:val="single" w:color="auto" w:sz="4" w:space="0"/>
              <w:bottom w:val="nil"/>
              <w:right w:val="single" w:color="auto" w:sz="4" w:space="0"/>
            </w:tcBorders>
            <w:vAlign w:val="center"/>
          </w:tcPr>
          <w:p>
            <w:pPr>
              <w:jc w:val="center"/>
            </w:pPr>
            <w:r>
              <w:rPr>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ind w:firstLine="415" w:firstLineChars="231"/>
              <w:rPr>
                <w:sz w:val="18"/>
                <w:szCs w:val="18"/>
              </w:rPr>
            </w:pPr>
            <w:r>
              <w:rPr>
                <w:sz w:val="18"/>
                <w:szCs w:val="18"/>
              </w:rPr>
              <w:t>批发和零售业经济损失小计</w:t>
            </w:r>
          </w:p>
        </w:tc>
        <w:tc>
          <w:tcPr>
            <w:tcW w:w="1220" w:type="dxa"/>
            <w:tcBorders>
              <w:top w:val="single" w:color="FFFFFF" w:sz="4" w:space="0"/>
              <w:left w:val="single" w:color="auto" w:sz="4" w:space="0"/>
              <w:bottom w:val="single" w:color="FFFFFF" w:sz="4" w:space="0"/>
              <w:right w:val="single" w:color="auto" w:sz="4" w:space="0"/>
            </w:tcBorders>
          </w:tcPr>
          <w:p>
            <w:pPr>
              <w:jc w:val="center"/>
              <w:rPr>
                <w:highlight w:val="none"/>
              </w:rPr>
            </w:pPr>
            <w:r>
              <w:rPr>
                <w:sz w:val="18"/>
                <w:szCs w:val="18"/>
                <w:highlight w:val="none"/>
              </w:rPr>
              <w:t>A04004</w:t>
            </w:r>
          </w:p>
        </w:tc>
        <w:tc>
          <w:tcPr>
            <w:tcW w:w="1586" w:type="dxa"/>
            <w:tcBorders>
              <w:top w:val="nil"/>
              <w:left w:val="single" w:color="auto" w:sz="4" w:space="0"/>
              <w:bottom w:val="nil"/>
              <w:right w:val="single" w:color="auto" w:sz="4" w:space="0"/>
            </w:tcBorders>
            <w:vAlign w:val="center"/>
          </w:tcPr>
          <w:p>
            <w:pPr>
              <w:jc w:val="center"/>
            </w:pPr>
            <w:r>
              <w:rPr>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三、住宿和餐饮业</w:t>
            </w:r>
          </w:p>
        </w:tc>
        <w:tc>
          <w:tcPr>
            <w:tcW w:w="1220" w:type="dxa"/>
            <w:tcBorders>
              <w:top w:val="single" w:color="FFFFFF" w:sz="4" w:space="0"/>
              <w:left w:val="single" w:color="auto" w:sz="4" w:space="0"/>
              <w:bottom w:val="single" w:color="FFFFFF" w:sz="4" w:space="0"/>
              <w:right w:val="single" w:color="auto" w:sz="4" w:space="0"/>
            </w:tcBorders>
            <w:vAlign w:val="center"/>
          </w:tcPr>
          <w:p>
            <w:pPr>
              <w:jc w:val="center"/>
              <w:rPr>
                <w:sz w:val="18"/>
                <w:szCs w:val="18"/>
                <w:highlight w:val="none"/>
              </w:rPr>
            </w:pPr>
            <w:r>
              <w:rPr>
                <w:sz w:val="18"/>
                <w:szCs w:val="18"/>
                <w:highlight w:val="none"/>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ind w:firstLine="415" w:firstLineChars="231"/>
              <w:rPr>
                <w:sz w:val="18"/>
                <w:szCs w:val="18"/>
              </w:rPr>
            </w:pPr>
            <w:r>
              <w:rPr>
                <w:sz w:val="18"/>
                <w:szCs w:val="18"/>
              </w:rPr>
              <w:t>受损住宿和餐饮网点数量</w:t>
            </w:r>
          </w:p>
        </w:tc>
        <w:tc>
          <w:tcPr>
            <w:tcW w:w="1220" w:type="dxa"/>
            <w:tcBorders>
              <w:top w:val="single" w:color="FFFFFF" w:sz="4" w:space="0"/>
              <w:left w:val="single" w:color="auto" w:sz="4" w:space="0"/>
              <w:bottom w:val="single" w:color="FFFFFF" w:sz="4" w:space="0"/>
              <w:right w:val="single" w:color="auto" w:sz="4" w:space="0"/>
            </w:tcBorders>
          </w:tcPr>
          <w:p>
            <w:pPr>
              <w:jc w:val="center"/>
              <w:rPr>
                <w:highlight w:val="none"/>
              </w:rPr>
            </w:pPr>
            <w:r>
              <w:rPr>
                <w:sz w:val="18"/>
                <w:szCs w:val="18"/>
                <w:highlight w:val="none"/>
              </w:rPr>
              <w:t>A04005</w:t>
            </w:r>
          </w:p>
        </w:tc>
        <w:tc>
          <w:tcPr>
            <w:tcW w:w="1586" w:type="dxa"/>
            <w:tcBorders>
              <w:top w:val="nil"/>
              <w:left w:val="single" w:color="auto" w:sz="4" w:space="0"/>
              <w:bottom w:val="nil"/>
              <w:right w:val="single" w:color="auto" w:sz="4" w:space="0"/>
            </w:tcBorders>
            <w:vAlign w:val="center"/>
          </w:tcPr>
          <w:p>
            <w:pPr>
              <w:jc w:val="center"/>
            </w:pPr>
            <w:r>
              <w:rPr>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ind w:firstLine="415" w:firstLineChars="231"/>
              <w:rPr>
                <w:sz w:val="18"/>
                <w:szCs w:val="18"/>
              </w:rPr>
            </w:pPr>
            <w:r>
              <w:rPr>
                <w:sz w:val="18"/>
                <w:szCs w:val="18"/>
              </w:rPr>
              <w:t>住宿和餐饮业经济损失小计</w:t>
            </w:r>
          </w:p>
        </w:tc>
        <w:tc>
          <w:tcPr>
            <w:tcW w:w="1220" w:type="dxa"/>
            <w:tcBorders>
              <w:top w:val="single" w:color="FFFFFF" w:sz="4" w:space="0"/>
              <w:left w:val="single" w:color="auto" w:sz="4" w:space="0"/>
              <w:bottom w:val="single" w:color="FFFFFF" w:sz="4" w:space="0"/>
              <w:right w:val="single" w:color="auto" w:sz="4" w:space="0"/>
            </w:tcBorders>
          </w:tcPr>
          <w:p>
            <w:pPr>
              <w:jc w:val="center"/>
              <w:rPr>
                <w:highlight w:val="none"/>
              </w:rPr>
            </w:pPr>
            <w:r>
              <w:rPr>
                <w:sz w:val="18"/>
                <w:szCs w:val="18"/>
                <w:highlight w:val="none"/>
              </w:rPr>
              <w:t>A04006</w:t>
            </w:r>
          </w:p>
        </w:tc>
        <w:tc>
          <w:tcPr>
            <w:tcW w:w="1586" w:type="dxa"/>
            <w:tcBorders>
              <w:top w:val="nil"/>
              <w:left w:val="single" w:color="auto" w:sz="4" w:space="0"/>
              <w:bottom w:val="nil"/>
              <w:right w:val="single" w:color="auto" w:sz="4" w:space="0"/>
            </w:tcBorders>
            <w:vAlign w:val="center"/>
          </w:tcPr>
          <w:p>
            <w:pPr>
              <w:jc w:val="center"/>
            </w:pPr>
            <w:r>
              <w:rPr>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四、金融业</w:t>
            </w:r>
          </w:p>
        </w:tc>
        <w:tc>
          <w:tcPr>
            <w:tcW w:w="1220" w:type="dxa"/>
            <w:tcBorders>
              <w:top w:val="single" w:color="FFFFFF" w:sz="4" w:space="0"/>
              <w:left w:val="single" w:color="auto" w:sz="4" w:space="0"/>
              <w:bottom w:val="single" w:color="FFFFFF" w:sz="4" w:space="0"/>
              <w:right w:val="single" w:color="auto" w:sz="4" w:space="0"/>
            </w:tcBorders>
            <w:vAlign w:val="center"/>
          </w:tcPr>
          <w:p>
            <w:pPr>
              <w:jc w:val="center"/>
              <w:rPr>
                <w:sz w:val="18"/>
                <w:szCs w:val="18"/>
                <w:highlight w:val="none"/>
              </w:rPr>
            </w:pPr>
            <w:r>
              <w:rPr>
                <w:sz w:val="18"/>
                <w:szCs w:val="18"/>
                <w:highlight w:val="none"/>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ind w:firstLine="415" w:firstLineChars="231"/>
              <w:rPr>
                <w:sz w:val="18"/>
                <w:szCs w:val="18"/>
              </w:rPr>
            </w:pPr>
            <w:r>
              <w:rPr>
                <w:sz w:val="18"/>
                <w:szCs w:val="18"/>
              </w:rPr>
              <w:t>受损金融网点数量</w:t>
            </w:r>
          </w:p>
        </w:tc>
        <w:tc>
          <w:tcPr>
            <w:tcW w:w="1220" w:type="dxa"/>
            <w:tcBorders>
              <w:top w:val="single" w:color="FFFFFF" w:sz="4" w:space="0"/>
              <w:left w:val="single" w:color="auto" w:sz="4" w:space="0"/>
              <w:bottom w:val="single" w:color="FFFFFF" w:sz="4" w:space="0"/>
              <w:right w:val="single" w:color="auto" w:sz="4" w:space="0"/>
            </w:tcBorders>
          </w:tcPr>
          <w:p>
            <w:pPr>
              <w:jc w:val="center"/>
              <w:rPr>
                <w:highlight w:val="none"/>
              </w:rPr>
            </w:pPr>
            <w:r>
              <w:rPr>
                <w:sz w:val="18"/>
                <w:szCs w:val="18"/>
                <w:highlight w:val="none"/>
              </w:rPr>
              <w:t>A04007</w:t>
            </w:r>
          </w:p>
        </w:tc>
        <w:tc>
          <w:tcPr>
            <w:tcW w:w="1586" w:type="dxa"/>
            <w:tcBorders>
              <w:top w:val="nil"/>
              <w:left w:val="single" w:color="auto" w:sz="4" w:space="0"/>
              <w:bottom w:val="nil"/>
              <w:right w:val="single" w:color="auto" w:sz="4" w:space="0"/>
            </w:tcBorders>
            <w:vAlign w:val="center"/>
          </w:tcPr>
          <w:p>
            <w:pPr>
              <w:jc w:val="center"/>
            </w:pPr>
            <w:r>
              <w:rPr>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ind w:firstLine="415" w:firstLineChars="231"/>
              <w:rPr>
                <w:sz w:val="18"/>
                <w:szCs w:val="18"/>
              </w:rPr>
            </w:pPr>
            <w:r>
              <w:rPr>
                <w:sz w:val="18"/>
                <w:szCs w:val="18"/>
              </w:rPr>
              <w:t>金融业经济损失小计</w:t>
            </w:r>
          </w:p>
        </w:tc>
        <w:tc>
          <w:tcPr>
            <w:tcW w:w="1220" w:type="dxa"/>
            <w:tcBorders>
              <w:top w:val="single" w:color="FFFFFF" w:sz="4" w:space="0"/>
              <w:left w:val="single" w:color="auto" w:sz="4" w:space="0"/>
              <w:bottom w:val="single" w:color="FFFFFF" w:sz="4" w:space="0"/>
              <w:right w:val="single" w:color="auto" w:sz="4" w:space="0"/>
            </w:tcBorders>
          </w:tcPr>
          <w:p>
            <w:pPr>
              <w:jc w:val="center"/>
              <w:rPr>
                <w:highlight w:val="none"/>
              </w:rPr>
            </w:pPr>
            <w:r>
              <w:rPr>
                <w:sz w:val="18"/>
                <w:szCs w:val="18"/>
                <w:highlight w:val="none"/>
              </w:rPr>
              <w:t>A04008</w:t>
            </w:r>
          </w:p>
        </w:tc>
        <w:tc>
          <w:tcPr>
            <w:tcW w:w="1586" w:type="dxa"/>
            <w:tcBorders>
              <w:top w:val="nil"/>
              <w:left w:val="single" w:color="auto" w:sz="4" w:space="0"/>
              <w:bottom w:val="nil"/>
              <w:right w:val="single" w:color="auto" w:sz="4" w:space="0"/>
            </w:tcBorders>
            <w:vAlign w:val="center"/>
          </w:tcPr>
          <w:p>
            <w:pPr>
              <w:jc w:val="center"/>
            </w:pPr>
            <w:r>
              <w:rPr>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single" w:color="auto" w:sz="4" w:space="0"/>
              <w:right w:val="single" w:color="auto" w:sz="4" w:space="0"/>
            </w:tcBorders>
            <w:vAlign w:val="center"/>
          </w:tcPr>
          <w:p>
            <w:pPr>
              <w:rPr>
                <w:sz w:val="18"/>
                <w:szCs w:val="18"/>
              </w:rPr>
            </w:pPr>
            <w:r>
              <w:rPr>
                <w:sz w:val="18"/>
                <w:szCs w:val="18"/>
              </w:rPr>
              <w:t>五、工矿商贸经济损失合计</w:t>
            </w:r>
          </w:p>
        </w:tc>
        <w:tc>
          <w:tcPr>
            <w:tcW w:w="1220" w:type="dxa"/>
            <w:tcBorders>
              <w:top w:val="single" w:color="FFFFFF" w:sz="4" w:space="0"/>
              <w:left w:val="single" w:color="auto" w:sz="4" w:space="0"/>
              <w:bottom w:val="single" w:color="auto" w:sz="4" w:space="0"/>
              <w:right w:val="single" w:color="auto" w:sz="4" w:space="0"/>
            </w:tcBorders>
          </w:tcPr>
          <w:p>
            <w:pPr>
              <w:jc w:val="center"/>
              <w:rPr>
                <w:b w:val="0"/>
                <w:highlight w:val="none"/>
              </w:rPr>
            </w:pPr>
            <w:r>
              <w:rPr>
                <w:b w:val="0"/>
                <w:sz w:val="18"/>
                <w:szCs w:val="18"/>
                <w:highlight w:val="none"/>
              </w:rPr>
              <w:t>A01061</w:t>
            </w:r>
          </w:p>
        </w:tc>
        <w:tc>
          <w:tcPr>
            <w:tcW w:w="1586" w:type="dxa"/>
            <w:tcBorders>
              <w:top w:val="nil"/>
              <w:left w:val="single" w:color="auto" w:sz="4" w:space="0"/>
              <w:bottom w:val="single" w:color="auto" w:sz="4" w:space="0"/>
              <w:right w:val="single" w:color="auto" w:sz="4" w:space="0"/>
            </w:tcBorders>
            <w:vAlign w:val="center"/>
          </w:tcPr>
          <w:p>
            <w:pPr>
              <w:jc w:val="center"/>
            </w:pPr>
            <w:r>
              <w:rPr>
                <w:sz w:val="18"/>
                <w:szCs w:val="18"/>
              </w:rPr>
              <w:t>万元</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overflowPunct w:val="0"/>
      </w:pPr>
      <w:r>
        <w:rPr>
          <w:sz w:val="18"/>
          <w:szCs w:val="18"/>
        </w:rPr>
        <w:t xml:space="preserve">单位负责人：                    填表人：                报出日期：20   年  月  日           </w:t>
      </w:r>
    </w:p>
    <w:p>
      <w:pPr>
        <w:overflowPunct w:val="0"/>
        <w:rPr>
          <w:b/>
          <w:sz w:val="18"/>
          <w:szCs w:val="18"/>
        </w:rPr>
      </w:pPr>
    </w:p>
    <w:p>
      <w:pPr>
        <w:overflowPunct w:val="0"/>
        <w:rPr>
          <w:b/>
          <w:sz w:val="18"/>
          <w:szCs w:val="18"/>
        </w:rPr>
      </w:pPr>
      <w:r>
        <w:rPr>
          <w:b/>
          <w:sz w:val="18"/>
          <w:szCs w:val="18"/>
        </w:rPr>
        <w:t>填报说明：</w:t>
      </w:r>
    </w:p>
    <w:p>
      <w:pPr>
        <w:overflowPunct w:val="0"/>
        <w:rPr>
          <w:sz w:val="18"/>
          <w:szCs w:val="18"/>
        </w:rPr>
      </w:pPr>
      <w:r>
        <w:rPr>
          <w:sz w:val="18"/>
          <w:szCs w:val="18"/>
        </w:rPr>
        <w:t xml:space="preserve">    本表由县级以上（含县级）应急管理部门会同工业和信息化、</w:t>
      </w:r>
      <w:r>
        <w:rPr>
          <w:rFonts w:hint="eastAsia"/>
          <w:sz w:val="18"/>
          <w:szCs w:val="18"/>
          <w:lang w:eastAsia="zh-CN"/>
        </w:rPr>
        <w:t>文化和旅游、</w:t>
      </w:r>
      <w:r>
        <w:rPr>
          <w:sz w:val="18"/>
          <w:szCs w:val="18"/>
        </w:rPr>
        <w:t>市场监管</w:t>
      </w:r>
      <w:r>
        <w:rPr>
          <w:rFonts w:hint="eastAsia"/>
          <w:sz w:val="18"/>
          <w:szCs w:val="18"/>
          <w:lang w:eastAsia="zh-CN"/>
        </w:rPr>
        <w:t>、金融监管</w:t>
      </w:r>
      <w:r>
        <w:rPr>
          <w:sz w:val="18"/>
          <w:szCs w:val="18"/>
        </w:rPr>
        <w:t>等部门组织填报、汇总，统计范围为本行政区域内因自然灾害导致工矿商贸业厂房、仓库、设备设施、原材料、半成品、产成品、待售商品等遭受损毁的企业和网点。各省（自治区、直辖市）和新疆生产建设兵团应急管理厅（局）上报本表时应将分地市、分县、分乡镇报表一并上报。</w:t>
      </w:r>
    </w:p>
    <w:p>
      <w:pPr>
        <w:overflowPunct w:val="0"/>
        <w:rPr>
          <w:b/>
          <w:sz w:val="18"/>
          <w:szCs w:val="18"/>
        </w:rPr>
      </w:pPr>
      <w:r>
        <w:rPr>
          <w:b/>
          <w:sz w:val="18"/>
          <w:szCs w:val="18"/>
        </w:rPr>
        <w:t>逻辑关系：</w:t>
      </w:r>
    </w:p>
    <w:p>
      <w:pPr>
        <w:overflowPunct w:val="0"/>
        <w:rPr>
          <w:sz w:val="18"/>
          <w:szCs w:val="18"/>
        </w:rPr>
      </w:pPr>
      <w:r>
        <w:rPr>
          <w:sz w:val="18"/>
          <w:szCs w:val="18"/>
        </w:rPr>
        <w:t xml:space="preserve">    </w:t>
      </w:r>
      <w:r>
        <w:rPr>
          <w:b w:val="0"/>
          <w:sz w:val="18"/>
          <w:szCs w:val="18"/>
        </w:rPr>
        <w:t>A01061</w:t>
      </w:r>
      <w:r>
        <w:rPr>
          <w:rFonts w:hint="eastAsia"/>
          <w:sz w:val="18"/>
          <w:szCs w:val="18"/>
        </w:rPr>
        <w:t>＝</w:t>
      </w:r>
      <w:r>
        <w:rPr>
          <w:sz w:val="18"/>
          <w:szCs w:val="18"/>
        </w:rPr>
        <w:t>A04002</w:t>
      </w:r>
      <w:r>
        <w:rPr>
          <w:rFonts w:hint="eastAsia"/>
          <w:sz w:val="18"/>
          <w:szCs w:val="18"/>
        </w:rPr>
        <w:t>＋</w:t>
      </w:r>
      <w:r>
        <w:rPr>
          <w:sz w:val="18"/>
          <w:szCs w:val="18"/>
        </w:rPr>
        <w:t>A04004</w:t>
      </w:r>
      <w:r>
        <w:rPr>
          <w:rFonts w:hint="eastAsia"/>
          <w:sz w:val="18"/>
          <w:szCs w:val="18"/>
        </w:rPr>
        <w:t>＋</w:t>
      </w:r>
      <w:r>
        <w:rPr>
          <w:sz w:val="18"/>
          <w:szCs w:val="18"/>
        </w:rPr>
        <w:t>A04006</w:t>
      </w:r>
      <w:r>
        <w:rPr>
          <w:rFonts w:hint="eastAsia"/>
          <w:sz w:val="18"/>
          <w:szCs w:val="18"/>
        </w:rPr>
        <w:t>＋</w:t>
      </w:r>
      <w:r>
        <w:rPr>
          <w:sz w:val="18"/>
          <w:szCs w:val="18"/>
        </w:rPr>
        <w:t>A04008。</w:t>
      </w:r>
    </w:p>
    <w:p>
      <w:pPr>
        <w:overflowPunct w:val="0"/>
        <w:jc w:val="center"/>
        <w:outlineLvl w:val="1"/>
        <w:rPr>
          <w:b/>
          <w:sz w:val="32"/>
        </w:rPr>
      </w:pPr>
      <w:bookmarkStart w:id="31" w:name="_Toc21700291"/>
      <w:r>
        <w:rPr>
          <w:b/>
          <w:sz w:val="32"/>
        </w:rPr>
        <w:br w:type="page"/>
      </w:r>
      <w:bookmarkStart w:id="32" w:name="_Toc149124499"/>
      <w:bookmarkStart w:id="33" w:name="_Toc149136385"/>
      <w:r>
        <w:rPr>
          <w:b/>
          <w:sz w:val="32"/>
        </w:rPr>
        <w:t>自然灾害损失情况统计快报表</w:t>
      </w:r>
      <w:bookmarkEnd w:id="31"/>
      <w:bookmarkEnd w:id="32"/>
      <w:bookmarkEnd w:id="33"/>
    </w:p>
    <w:p>
      <w:pPr>
        <w:widowControl/>
        <w:overflowPunct w:val="0"/>
        <w:jc w:val="center"/>
        <w:rPr>
          <w:kern w:val="0"/>
          <w:sz w:val="28"/>
          <w:szCs w:val="28"/>
        </w:rPr>
      </w:pPr>
      <w:r>
        <w:rPr>
          <w:kern w:val="0"/>
          <w:sz w:val="28"/>
          <w:szCs w:val="28"/>
        </w:rPr>
        <w:t>（附表4 基础设施）</w:t>
      </w:r>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号：应急统表1（附表4）</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年   月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503"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111"/>
        <w:gridCol w:w="1220"/>
        <w:gridCol w:w="1586"/>
        <w:gridCol w:w="158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一、交通运输</w:t>
            </w:r>
          </w:p>
        </w:tc>
        <w:tc>
          <w:tcPr>
            <w:tcW w:w="1220" w:type="dxa"/>
            <w:tcBorders>
              <w:top w:val="nil"/>
              <w:left w:val="single" w:color="auto" w:sz="4" w:space="0"/>
              <w:bottom w:val="nil"/>
              <w:right w:val="single" w:color="auto" w:sz="4" w:space="0"/>
            </w:tcBorders>
          </w:tcPr>
          <w:p>
            <w:pPr>
              <w:jc w:val="cente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受损公路长度</w:t>
            </w:r>
          </w:p>
        </w:tc>
        <w:tc>
          <w:tcPr>
            <w:tcW w:w="1220" w:type="dxa"/>
            <w:tcBorders>
              <w:top w:val="nil"/>
              <w:left w:val="single" w:color="auto" w:sz="4" w:space="0"/>
              <w:bottom w:val="nil"/>
              <w:right w:val="single" w:color="auto" w:sz="4" w:space="0"/>
            </w:tcBorders>
          </w:tcPr>
          <w:p>
            <w:pPr>
              <w:jc w:val="center"/>
            </w:pPr>
            <w:r>
              <w:rPr>
                <w:sz w:val="18"/>
                <w:szCs w:val="18"/>
              </w:rPr>
              <w:t>A05001</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阻断公路长度</w:t>
            </w:r>
          </w:p>
        </w:tc>
        <w:tc>
          <w:tcPr>
            <w:tcW w:w="1220" w:type="dxa"/>
            <w:tcBorders>
              <w:top w:val="nil"/>
              <w:left w:val="single" w:color="auto" w:sz="4" w:space="0"/>
              <w:bottom w:val="nil"/>
              <w:right w:val="single" w:color="auto" w:sz="4" w:space="0"/>
            </w:tcBorders>
          </w:tcPr>
          <w:p>
            <w:pPr>
              <w:jc w:val="center"/>
              <w:rPr>
                <w:sz w:val="18"/>
                <w:szCs w:val="18"/>
              </w:rPr>
            </w:pPr>
            <w:r>
              <w:rPr>
                <w:sz w:val="18"/>
                <w:szCs w:val="18"/>
              </w:rPr>
              <w:t>A05002</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受损铁路长度</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A05003</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受损水运航道长度</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A05004</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受损机场数量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A05005</w:t>
            </w:r>
          </w:p>
        </w:tc>
        <w:tc>
          <w:tcPr>
            <w:tcW w:w="1586" w:type="dxa"/>
            <w:tcBorders>
              <w:top w:val="nil"/>
              <w:left w:val="single" w:color="auto" w:sz="4" w:space="0"/>
              <w:bottom w:val="nil"/>
              <w:right w:val="single" w:color="auto" w:sz="4" w:space="0"/>
            </w:tcBorders>
            <w:vAlign w:val="center"/>
          </w:tcPr>
          <w:p>
            <w:pPr>
              <w:widowControl/>
              <w:overflowPunct w:val="0"/>
              <w:jc w:val="center"/>
              <w:rPr>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交通基础设施经济损失小计</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A05006</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二、通信</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受损通信线路长度</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A05007</w:t>
            </w:r>
          </w:p>
        </w:tc>
        <w:tc>
          <w:tcPr>
            <w:tcW w:w="1586" w:type="dxa"/>
            <w:tcBorders>
              <w:top w:val="nil"/>
              <w:left w:val="single" w:color="auto" w:sz="4" w:space="0"/>
              <w:bottom w:val="nil"/>
              <w:right w:val="single" w:color="auto" w:sz="4" w:space="0"/>
            </w:tcBorders>
            <w:vAlign w:val="center"/>
          </w:tcPr>
          <w:p>
            <w:pPr>
              <w:widowControl/>
              <w:overflowPunct w:val="0"/>
              <w:jc w:val="center"/>
              <w:rPr>
                <w:rFonts w:hint="eastAsia" w:eastAsia="宋体"/>
                <w:kern w:val="0"/>
                <w:sz w:val="18"/>
                <w:szCs w:val="18"/>
                <w:lang w:eastAsia="zh-CN"/>
              </w:rPr>
            </w:pPr>
            <w:r>
              <w:rPr>
                <w:rFonts w:hint="eastAsia"/>
                <w:kern w:val="0"/>
                <w:sz w:val="18"/>
                <w:szCs w:val="18"/>
                <w:lang w:eastAsia="zh-CN"/>
              </w:rPr>
              <w:t>皮长公里</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w:t>
            </w:r>
            <w:r>
              <w:rPr>
                <w:sz w:val="18"/>
                <w:szCs w:val="18"/>
              </w:rPr>
              <w:t>受损通信基站数量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A05008</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sz w:val="18"/>
                <w:szCs w:val="18"/>
              </w:rPr>
            </w:pPr>
            <w:r>
              <w:rPr>
                <w:kern w:val="0"/>
                <w:sz w:val="18"/>
                <w:szCs w:val="18"/>
              </w:rPr>
              <w:t xml:space="preserve">    </w:t>
            </w:r>
            <w:r>
              <w:rPr>
                <w:sz w:val="18"/>
                <w:szCs w:val="18"/>
              </w:rPr>
              <w:t>通信基础设施经济损失</w:t>
            </w:r>
            <w:r>
              <w:rPr>
                <w:kern w:val="0"/>
                <w:sz w:val="18"/>
                <w:szCs w:val="18"/>
              </w:rPr>
              <w:t>小计</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A05009</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三、电力</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受损电力线路长度</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A05010</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受损输变电设备数量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A05011</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台/套</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sz w:val="18"/>
                <w:szCs w:val="18"/>
              </w:rPr>
            </w:pPr>
            <w:r>
              <w:rPr>
                <w:kern w:val="0"/>
                <w:sz w:val="18"/>
                <w:szCs w:val="18"/>
              </w:rPr>
              <w:t xml:space="preserve">    </w:t>
            </w:r>
            <w:r>
              <w:rPr>
                <w:sz w:val="18"/>
                <w:szCs w:val="18"/>
              </w:rPr>
              <w:t>电力基础设施经济损失小计</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A05012</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四、水利</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受损水库数量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A05013</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座</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受损水电站数量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A05014</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座</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受损堤防长度</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A05015</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受损护岸数量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A05016</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处</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受损水闸数量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A05017</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座</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受损塘坝数量</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A05018</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座</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sz w:val="18"/>
                <w:szCs w:val="18"/>
              </w:rPr>
            </w:pPr>
            <w:r>
              <w:rPr>
                <w:kern w:val="0"/>
                <w:sz w:val="18"/>
                <w:szCs w:val="18"/>
              </w:rPr>
              <w:t xml:space="preserve">    </w:t>
            </w:r>
            <w:r>
              <w:rPr>
                <w:sz w:val="18"/>
                <w:szCs w:val="18"/>
              </w:rPr>
              <w:t>水利基础设施经济损失小计</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A05019</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rPr>
                <w:sz w:val="18"/>
                <w:szCs w:val="18"/>
              </w:rPr>
            </w:pPr>
            <w:r>
              <w:rPr>
                <w:sz w:val="18"/>
                <w:szCs w:val="18"/>
              </w:rPr>
              <w:t>五、市政</w:t>
            </w:r>
          </w:p>
        </w:tc>
        <w:tc>
          <w:tcPr>
            <w:tcW w:w="1220" w:type="dxa"/>
            <w:tcBorders>
              <w:top w:val="nil"/>
              <w:left w:val="single" w:color="auto" w:sz="4" w:space="0"/>
              <w:bottom w:val="nil"/>
              <w:right w:val="single" w:color="auto" w:sz="4" w:space="0"/>
            </w:tcBorders>
          </w:tcPr>
          <w:p>
            <w:pPr>
              <w:jc w:val="cente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w:t>
            </w:r>
            <w:r>
              <w:rPr>
                <w:sz w:val="18"/>
                <w:szCs w:val="18"/>
              </w:rPr>
              <w:t>受损市政道路长度</w:t>
            </w:r>
          </w:p>
        </w:tc>
        <w:tc>
          <w:tcPr>
            <w:tcW w:w="1220" w:type="dxa"/>
            <w:tcBorders>
              <w:top w:val="nil"/>
              <w:left w:val="single" w:color="auto" w:sz="4" w:space="0"/>
              <w:bottom w:val="nil"/>
              <w:right w:val="single" w:color="auto" w:sz="4" w:space="0"/>
            </w:tcBorders>
          </w:tcPr>
          <w:p>
            <w:pPr>
              <w:jc w:val="center"/>
            </w:pPr>
            <w:r>
              <w:rPr>
                <w:sz w:val="18"/>
                <w:szCs w:val="18"/>
              </w:rPr>
              <w:t>A05020</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w:t>
            </w:r>
            <w:r>
              <w:rPr>
                <w:sz w:val="18"/>
                <w:szCs w:val="18"/>
              </w:rPr>
              <w:t>受损市政供水管网长度</w:t>
            </w:r>
          </w:p>
        </w:tc>
        <w:tc>
          <w:tcPr>
            <w:tcW w:w="1220" w:type="dxa"/>
            <w:tcBorders>
              <w:top w:val="nil"/>
              <w:left w:val="single" w:color="auto" w:sz="4" w:space="0"/>
              <w:bottom w:val="nil"/>
              <w:right w:val="single" w:color="auto" w:sz="4" w:space="0"/>
            </w:tcBorders>
          </w:tcPr>
          <w:p>
            <w:pPr>
              <w:jc w:val="center"/>
            </w:pPr>
            <w:r>
              <w:rPr>
                <w:sz w:val="18"/>
                <w:szCs w:val="18"/>
              </w:rPr>
              <w:t>A05021</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w:t>
            </w:r>
            <w:r>
              <w:rPr>
                <w:sz w:val="18"/>
                <w:szCs w:val="18"/>
              </w:rPr>
              <w:t>受损市政排水管网长度</w:t>
            </w:r>
          </w:p>
        </w:tc>
        <w:tc>
          <w:tcPr>
            <w:tcW w:w="1220" w:type="dxa"/>
            <w:tcBorders>
              <w:top w:val="nil"/>
              <w:left w:val="single" w:color="auto" w:sz="4" w:space="0"/>
              <w:bottom w:val="nil"/>
              <w:right w:val="single" w:color="auto" w:sz="4" w:space="0"/>
            </w:tcBorders>
          </w:tcPr>
          <w:p>
            <w:pPr>
              <w:jc w:val="center"/>
            </w:pPr>
            <w:r>
              <w:rPr>
                <w:sz w:val="18"/>
                <w:szCs w:val="18"/>
              </w:rPr>
              <w:t>A05022</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受损市政供气供热管网长度</w:t>
            </w:r>
          </w:p>
        </w:tc>
        <w:tc>
          <w:tcPr>
            <w:tcW w:w="1220" w:type="dxa"/>
            <w:tcBorders>
              <w:top w:val="single" w:color="FFFFFF" w:sz="4" w:space="0"/>
              <w:left w:val="single" w:color="auto" w:sz="4" w:space="0"/>
              <w:bottom w:val="single" w:color="FFFFFF" w:sz="4" w:space="0"/>
              <w:right w:val="single" w:color="auto" w:sz="4" w:space="0"/>
            </w:tcBorders>
          </w:tcPr>
          <w:p>
            <w:pPr>
              <w:jc w:val="center"/>
            </w:pPr>
            <w:r>
              <w:rPr>
                <w:sz w:val="18"/>
                <w:szCs w:val="18"/>
              </w:rPr>
              <w:t>A05023</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市政基础设施经济损失小计</w:t>
            </w:r>
          </w:p>
        </w:tc>
        <w:tc>
          <w:tcPr>
            <w:tcW w:w="1220" w:type="dxa"/>
            <w:tcBorders>
              <w:top w:val="single" w:color="FFFFFF" w:sz="4" w:space="0"/>
              <w:left w:val="single" w:color="auto" w:sz="4" w:space="0"/>
              <w:bottom w:val="single" w:color="FFFFFF" w:sz="4" w:space="0"/>
              <w:right w:val="single" w:color="auto" w:sz="4" w:space="0"/>
            </w:tcBorders>
          </w:tcPr>
          <w:p>
            <w:pPr>
              <w:widowControl/>
              <w:overflowPunct w:val="0"/>
              <w:jc w:val="center"/>
              <w:rPr>
                <w:kern w:val="0"/>
                <w:sz w:val="18"/>
                <w:szCs w:val="18"/>
              </w:rPr>
            </w:pPr>
            <w:r>
              <w:rPr>
                <w:kern w:val="0"/>
                <w:sz w:val="18"/>
                <w:szCs w:val="18"/>
              </w:rPr>
              <w:t>A05024</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六、农村生活设施</w:t>
            </w:r>
          </w:p>
        </w:tc>
        <w:tc>
          <w:tcPr>
            <w:tcW w:w="1220" w:type="dxa"/>
            <w:tcBorders>
              <w:top w:val="single" w:color="FFFFFF" w:sz="4" w:space="0"/>
              <w:left w:val="single" w:color="auto" w:sz="4" w:space="0"/>
              <w:bottom w:val="single" w:color="FFFFFF" w:sz="4" w:space="0"/>
              <w:right w:val="single" w:color="auto" w:sz="4" w:space="0"/>
            </w:tcBorders>
          </w:tcPr>
          <w:p>
            <w:pPr>
              <w:widowControl/>
              <w:overflowPunct w:val="0"/>
              <w:jc w:val="center"/>
              <w:rPr>
                <w:kern w:val="0"/>
                <w:sz w:val="18"/>
                <w:szCs w:val="18"/>
              </w:rPr>
            </w:pPr>
            <w:r>
              <w:rPr>
                <w:kern w:val="0"/>
                <w:sz w:val="18"/>
                <w:szCs w:val="18"/>
              </w:rPr>
              <w:t>——</w:t>
            </w:r>
          </w:p>
        </w:tc>
        <w:tc>
          <w:tcPr>
            <w:tcW w:w="1586" w:type="dxa"/>
            <w:tcBorders>
              <w:top w:val="nil"/>
              <w:left w:val="single" w:color="auto" w:sz="4" w:space="0"/>
              <w:bottom w:val="nil"/>
              <w:right w:val="single" w:color="auto" w:sz="4" w:space="0"/>
            </w:tcBorders>
          </w:tcPr>
          <w:p>
            <w:pPr>
              <w:widowControl/>
              <w:overflowPunct w:val="0"/>
              <w:jc w:val="center"/>
              <w:rPr>
                <w:kern w:val="0"/>
                <w:sz w:val="18"/>
                <w:szCs w:val="18"/>
              </w:rPr>
            </w:pPr>
            <w:r>
              <w:rPr>
                <w:kern w:val="0"/>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single" w:color="auto" w:sz="4" w:space="0"/>
              <w:right w:val="single" w:color="auto" w:sz="4" w:space="0"/>
            </w:tcBorders>
            <w:vAlign w:val="center"/>
          </w:tcPr>
          <w:p>
            <w:pPr>
              <w:widowControl/>
              <w:overflowPunct w:val="0"/>
              <w:jc w:val="left"/>
              <w:rPr>
                <w:kern w:val="0"/>
                <w:sz w:val="18"/>
                <w:szCs w:val="18"/>
              </w:rPr>
            </w:pPr>
            <w:r>
              <w:rPr>
                <w:kern w:val="0"/>
                <w:sz w:val="18"/>
                <w:szCs w:val="18"/>
              </w:rPr>
              <w:t xml:space="preserve">    受损村道长度</w:t>
            </w:r>
          </w:p>
        </w:tc>
        <w:tc>
          <w:tcPr>
            <w:tcW w:w="1220" w:type="dxa"/>
            <w:tcBorders>
              <w:top w:val="single" w:color="FFFFFF" w:sz="4" w:space="0"/>
              <w:left w:val="single" w:color="auto" w:sz="4" w:space="0"/>
              <w:bottom w:val="single" w:color="auto" w:sz="4" w:space="0"/>
              <w:right w:val="single" w:color="auto" w:sz="4" w:space="0"/>
            </w:tcBorders>
          </w:tcPr>
          <w:p>
            <w:pPr>
              <w:widowControl/>
              <w:overflowPunct w:val="0"/>
              <w:jc w:val="center"/>
              <w:rPr>
                <w:kern w:val="0"/>
                <w:sz w:val="18"/>
                <w:szCs w:val="18"/>
                <w:highlight w:val="none"/>
              </w:rPr>
            </w:pPr>
            <w:r>
              <w:rPr>
                <w:kern w:val="0"/>
                <w:sz w:val="18"/>
                <w:szCs w:val="18"/>
                <w:highlight w:val="none"/>
              </w:rPr>
              <w:t>A05025</w:t>
            </w:r>
          </w:p>
        </w:tc>
        <w:tc>
          <w:tcPr>
            <w:tcW w:w="1586" w:type="dxa"/>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8503" w:type="dxa"/>
            <w:gridSpan w:val="4"/>
            <w:tcBorders>
              <w:top w:val="single" w:color="auto" w:sz="4" w:space="0"/>
              <w:left w:val="nil"/>
              <w:bottom w:val="single" w:color="auto" w:sz="4" w:space="0"/>
              <w:right w:val="single" w:color="auto" w:sz="4" w:space="0"/>
            </w:tcBorders>
            <w:vAlign w:val="center"/>
          </w:tcPr>
          <w:p>
            <w:pPr>
              <w:widowControl/>
              <w:overflowPunct w:val="0"/>
              <w:jc w:val="left"/>
              <w:rPr>
                <w:kern w:val="0"/>
                <w:sz w:val="18"/>
                <w:szCs w:val="18"/>
              </w:rPr>
            </w:pPr>
            <w:r>
              <w:rPr>
                <w:rFonts w:hint="eastAsia"/>
                <w:kern w:val="0"/>
                <w:sz w:val="18"/>
                <w:szCs w:val="18"/>
              </w:rPr>
              <w:t>续表</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受损供水管网长度</w:t>
            </w:r>
          </w:p>
        </w:tc>
        <w:tc>
          <w:tcPr>
            <w:tcW w:w="1220" w:type="dxa"/>
            <w:tcBorders>
              <w:top w:val="single" w:color="auto" w:sz="4" w:space="0"/>
              <w:left w:val="single" w:color="auto" w:sz="4" w:space="0"/>
              <w:bottom w:val="single" w:color="FFFFFF" w:sz="4" w:space="0"/>
              <w:right w:val="single" w:color="auto" w:sz="4" w:space="0"/>
            </w:tcBorders>
          </w:tcPr>
          <w:p>
            <w:pPr>
              <w:widowControl/>
              <w:overflowPunct w:val="0"/>
              <w:jc w:val="center"/>
              <w:rPr>
                <w:kern w:val="0"/>
                <w:sz w:val="18"/>
                <w:szCs w:val="18"/>
                <w:highlight w:val="none"/>
              </w:rPr>
            </w:pPr>
            <w:r>
              <w:rPr>
                <w:kern w:val="0"/>
                <w:sz w:val="18"/>
                <w:szCs w:val="18"/>
                <w:highlight w:val="none"/>
              </w:rPr>
              <w:t>A05026</w:t>
            </w:r>
          </w:p>
        </w:tc>
        <w:tc>
          <w:tcPr>
            <w:tcW w:w="1586" w:type="dxa"/>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single" w:color="auto" w:sz="4" w:space="0"/>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受损供电线路长度</w:t>
            </w:r>
          </w:p>
        </w:tc>
        <w:tc>
          <w:tcPr>
            <w:tcW w:w="1220" w:type="dxa"/>
            <w:tcBorders>
              <w:top w:val="single" w:color="FFFFFF" w:sz="4" w:space="0"/>
              <w:left w:val="single" w:color="auto" w:sz="4" w:space="0"/>
              <w:bottom w:val="single" w:color="FFFFFF" w:sz="4" w:space="0"/>
              <w:right w:val="single" w:color="auto" w:sz="4" w:space="0"/>
            </w:tcBorders>
          </w:tcPr>
          <w:p>
            <w:pPr>
              <w:widowControl/>
              <w:overflowPunct w:val="0"/>
              <w:jc w:val="center"/>
              <w:rPr>
                <w:kern w:val="0"/>
                <w:sz w:val="18"/>
                <w:szCs w:val="18"/>
                <w:highlight w:val="none"/>
              </w:rPr>
            </w:pPr>
            <w:r>
              <w:rPr>
                <w:kern w:val="0"/>
                <w:sz w:val="18"/>
                <w:szCs w:val="18"/>
                <w:highlight w:val="none"/>
              </w:rPr>
              <w:t>A05027</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农村地区生活设施经济损失小计</w:t>
            </w:r>
          </w:p>
        </w:tc>
        <w:tc>
          <w:tcPr>
            <w:tcW w:w="1220" w:type="dxa"/>
            <w:tcBorders>
              <w:top w:val="single" w:color="FFFFFF" w:sz="4" w:space="0"/>
              <w:left w:val="single" w:color="auto" w:sz="4" w:space="0"/>
              <w:bottom w:val="single" w:color="FFFFFF" w:sz="4" w:space="0"/>
              <w:right w:val="single" w:color="auto" w:sz="4" w:space="0"/>
            </w:tcBorders>
          </w:tcPr>
          <w:p>
            <w:pPr>
              <w:widowControl/>
              <w:overflowPunct w:val="0"/>
              <w:jc w:val="center"/>
              <w:rPr>
                <w:kern w:val="0"/>
                <w:sz w:val="18"/>
                <w:szCs w:val="18"/>
                <w:highlight w:val="none"/>
              </w:rPr>
            </w:pPr>
            <w:r>
              <w:rPr>
                <w:kern w:val="0"/>
                <w:sz w:val="18"/>
                <w:szCs w:val="18"/>
                <w:highlight w:val="none"/>
              </w:rPr>
              <w:t>A05028</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single" w:color="auto" w:sz="4" w:space="0"/>
              <w:right w:val="single" w:color="auto" w:sz="4" w:space="0"/>
            </w:tcBorders>
            <w:vAlign w:val="center"/>
          </w:tcPr>
          <w:p>
            <w:pPr>
              <w:widowControl/>
              <w:overflowPunct w:val="0"/>
              <w:jc w:val="left"/>
              <w:rPr>
                <w:sz w:val="18"/>
                <w:szCs w:val="18"/>
              </w:rPr>
            </w:pPr>
            <w:r>
              <w:rPr>
                <w:sz w:val="18"/>
                <w:szCs w:val="18"/>
              </w:rPr>
              <w:t>七、基础设施经济损失合计</w:t>
            </w:r>
          </w:p>
        </w:tc>
        <w:tc>
          <w:tcPr>
            <w:tcW w:w="1220" w:type="dxa"/>
            <w:tcBorders>
              <w:top w:val="single" w:color="FFFFFF" w:sz="4" w:space="0"/>
              <w:left w:val="single" w:color="auto" w:sz="4" w:space="0"/>
              <w:bottom w:val="single" w:color="auto" w:sz="4" w:space="0"/>
              <w:right w:val="single" w:color="auto" w:sz="4" w:space="0"/>
            </w:tcBorders>
          </w:tcPr>
          <w:p>
            <w:pPr>
              <w:jc w:val="center"/>
              <w:rPr>
                <w:b w:val="0"/>
              </w:rPr>
            </w:pPr>
            <w:r>
              <w:rPr>
                <w:b w:val="0"/>
                <w:sz w:val="18"/>
                <w:szCs w:val="18"/>
              </w:rPr>
              <w:t>A0106</w:t>
            </w:r>
            <w:r>
              <w:rPr>
                <w:sz w:val="18"/>
                <w:szCs w:val="18"/>
              </w:rPr>
              <w:t>2</w:t>
            </w:r>
          </w:p>
        </w:tc>
        <w:tc>
          <w:tcPr>
            <w:tcW w:w="1586" w:type="dxa"/>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overflowPunct w:val="0"/>
      </w:pPr>
      <w:r>
        <w:rPr>
          <w:sz w:val="18"/>
          <w:szCs w:val="18"/>
        </w:rPr>
        <w:t>单位负责人：                    填表人：                报出日期：20   年  月  日</w:t>
      </w:r>
    </w:p>
    <w:p>
      <w:pPr>
        <w:overflowPunct w:val="0"/>
        <w:rPr>
          <w:sz w:val="18"/>
          <w:szCs w:val="18"/>
        </w:rPr>
      </w:pPr>
      <w:r>
        <w:rPr>
          <w:sz w:val="18"/>
          <w:szCs w:val="18"/>
        </w:rPr>
        <w:t xml:space="preserve">           </w:t>
      </w:r>
    </w:p>
    <w:p>
      <w:pPr>
        <w:overflowPunct w:val="0"/>
        <w:rPr>
          <w:b/>
          <w:sz w:val="18"/>
          <w:szCs w:val="18"/>
        </w:rPr>
      </w:pPr>
      <w:r>
        <w:rPr>
          <w:b/>
          <w:sz w:val="18"/>
          <w:szCs w:val="18"/>
        </w:rPr>
        <w:t>填报说明：</w:t>
      </w:r>
    </w:p>
    <w:p>
      <w:pPr>
        <w:overflowPunct w:val="0"/>
        <w:rPr>
          <w:sz w:val="18"/>
          <w:szCs w:val="18"/>
        </w:rPr>
      </w:pPr>
      <w:r>
        <w:rPr>
          <w:sz w:val="18"/>
          <w:szCs w:val="18"/>
        </w:rPr>
        <w:t xml:space="preserve">    本表由县级以上（含县级）应急管理部门会同交通运输、工业和信息化、</w:t>
      </w:r>
      <w:r>
        <w:rPr>
          <w:rFonts w:hint="eastAsia"/>
          <w:sz w:val="18"/>
          <w:szCs w:val="18"/>
          <w:lang w:eastAsia="zh-CN"/>
        </w:rPr>
        <w:t>通信管理、</w:t>
      </w:r>
      <w:r>
        <w:rPr>
          <w:sz w:val="18"/>
          <w:szCs w:val="18"/>
        </w:rPr>
        <w:t>水利、市政、电力等部门和行业组织填报、汇总。各省（自治区、直辖市）和新疆生产建设兵团应急管理厅（局）上报本表时应将分地市、分县、分乡镇报表一并上报。</w:t>
      </w:r>
    </w:p>
    <w:p>
      <w:pPr>
        <w:overflowPunct w:val="0"/>
        <w:rPr>
          <w:sz w:val="18"/>
          <w:szCs w:val="18"/>
        </w:rPr>
      </w:pPr>
      <w:r>
        <w:rPr>
          <w:b/>
          <w:sz w:val="18"/>
          <w:szCs w:val="18"/>
        </w:rPr>
        <w:t>逻辑关系：</w:t>
      </w:r>
    </w:p>
    <w:p>
      <w:pPr>
        <w:overflowPunct w:val="0"/>
        <w:ind w:firstLine="360" w:firstLineChars="200"/>
        <w:rPr>
          <w:sz w:val="18"/>
          <w:szCs w:val="18"/>
        </w:rPr>
      </w:pPr>
      <w:r>
        <w:rPr>
          <w:sz w:val="18"/>
          <w:szCs w:val="18"/>
        </w:rPr>
        <w:t>1</w:t>
      </w:r>
      <w:r>
        <w:rPr>
          <w:rFonts w:hint="eastAsia"/>
          <w:sz w:val="18"/>
          <w:szCs w:val="18"/>
        </w:rPr>
        <w:t>．A</w:t>
      </w:r>
      <w:r>
        <w:rPr>
          <w:sz w:val="18"/>
          <w:szCs w:val="18"/>
        </w:rPr>
        <w:t>05001</w:t>
      </w:r>
      <w:r>
        <w:rPr>
          <w:rFonts w:hint="eastAsia"/>
          <w:sz w:val="18"/>
          <w:szCs w:val="18"/>
        </w:rPr>
        <w:t>≥A</w:t>
      </w:r>
      <w:r>
        <w:rPr>
          <w:sz w:val="18"/>
          <w:szCs w:val="18"/>
        </w:rPr>
        <w:t>05002</w:t>
      </w:r>
      <w:r>
        <w:rPr>
          <w:rFonts w:hint="eastAsia"/>
          <w:sz w:val="18"/>
          <w:szCs w:val="18"/>
        </w:rPr>
        <w:t>；</w:t>
      </w:r>
    </w:p>
    <w:p>
      <w:pPr>
        <w:overflowPunct w:val="0"/>
        <w:ind w:firstLine="360" w:firstLineChars="200"/>
        <w:rPr>
          <w:sz w:val="18"/>
          <w:szCs w:val="18"/>
        </w:rPr>
      </w:pPr>
      <w:r>
        <w:rPr>
          <w:sz w:val="18"/>
          <w:szCs w:val="18"/>
        </w:rPr>
        <w:t>2</w:t>
      </w:r>
      <w:r>
        <w:rPr>
          <w:rFonts w:hint="eastAsia"/>
          <w:sz w:val="18"/>
          <w:szCs w:val="18"/>
        </w:rPr>
        <w:t>．</w:t>
      </w:r>
      <w:r>
        <w:rPr>
          <w:b w:val="0"/>
          <w:sz w:val="18"/>
          <w:szCs w:val="18"/>
        </w:rPr>
        <w:t>A0106</w:t>
      </w:r>
      <w:r>
        <w:rPr>
          <w:sz w:val="18"/>
          <w:szCs w:val="18"/>
        </w:rPr>
        <w:t>2</w:t>
      </w:r>
      <w:r>
        <w:rPr>
          <w:rFonts w:hint="eastAsia"/>
          <w:sz w:val="18"/>
          <w:szCs w:val="18"/>
        </w:rPr>
        <w:t>＝</w:t>
      </w:r>
      <w:r>
        <w:rPr>
          <w:sz w:val="18"/>
          <w:szCs w:val="18"/>
        </w:rPr>
        <w:t>A05006</w:t>
      </w:r>
      <w:r>
        <w:rPr>
          <w:rFonts w:hint="eastAsia"/>
          <w:sz w:val="18"/>
          <w:szCs w:val="18"/>
        </w:rPr>
        <w:t>＋</w:t>
      </w:r>
      <w:r>
        <w:rPr>
          <w:sz w:val="18"/>
          <w:szCs w:val="18"/>
        </w:rPr>
        <w:t>A05009</w:t>
      </w:r>
      <w:r>
        <w:rPr>
          <w:rFonts w:hint="eastAsia"/>
          <w:sz w:val="18"/>
          <w:szCs w:val="18"/>
        </w:rPr>
        <w:t>＋</w:t>
      </w:r>
      <w:r>
        <w:rPr>
          <w:sz w:val="18"/>
          <w:szCs w:val="18"/>
        </w:rPr>
        <w:t>A05012</w:t>
      </w:r>
      <w:r>
        <w:rPr>
          <w:rFonts w:hint="eastAsia"/>
          <w:sz w:val="18"/>
          <w:szCs w:val="18"/>
        </w:rPr>
        <w:t>＋</w:t>
      </w:r>
      <w:r>
        <w:rPr>
          <w:sz w:val="18"/>
          <w:szCs w:val="18"/>
        </w:rPr>
        <w:t>A05019</w:t>
      </w:r>
      <w:r>
        <w:rPr>
          <w:rFonts w:hint="eastAsia"/>
          <w:sz w:val="18"/>
          <w:szCs w:val="18"/>
        </w:rPr>
        <w:t>＋</w:t>
      </w:r>
      <w:r>
        <w:rPr>
          <w:sz w:val="18"/>
          <w:szCs w:val="18"/>
        </w:rPr>
        <w:t>A05024</w:t>
      </w:r>
      <w:r>
        <w:rPr>
          <w:rFonts w:hint="eastAsia"/>
          <w:sz w:val="18"/>
          <w:szCs w:val="18"/>
        </w:rPr>
        <w:t>＋</w:t>
      </w:r>
      <w:r>
        <w:rPr>
          <w:kern w:val="0"/>
          <w:sz w:val="18"/>
          <w:szCs w:val="18"/>
        </w:rPr>
        <w:t>A05028</w:t>
      </w:r>
      <w:r>
        <w:rPr>
          <w:sz w:val="18"/>
          <w:szCs w:val="18"/>
        </w:rPr>
        <w:t>。</w:t>
      </w:r>
    </w:p>
    <w:p>
      <w:pPr>
        <w:overflowPunct w:val="0"/>
        <w:jc w:val="center"/>
        <w:outlineLvl w:val="1"/>
        <w:rPr>
          <w:b/>
          <w:sz w:val="32"/>
        </w:rPr>
      </w:pPr>
      <w:bookmarkStart w:id="34" w:name="_Toc21700292"/>
      <w:r>
        <w:rPr>
          <w:b/>
          <w:sz w:val="32"/>
        </w:rPr>
        <w:br w:type="page"/>
      </w:r>
      <w:bookmarkStart w:id="35" w:name="_Toc149136386"/>
      <w:bookmarkStart w:id="36" w:name="_Toc149124500"/>
      <w:r>
        <w:rPr>
          <w:b/>
          <w:sz w:val="32"/>
        </w:rPr>
        <w:t>自然灾害损失情况统计快报表</w:t>
      </w:r>
      <w:bookmarkEnd w:id="34"/>
      <w:bookmarkEnd w:id="35"/>
      <w:bookmarkEnd w:id="36"/>
    </w:p>
    <w:p>
      <w:pPr>
        <w:widowControl/>
        <w:overflowPunct w:val="0"/>
        <w:jc w:val="center"/>
        <w:rPr>
          <w:kern w:val="0"/>
          <w:sz w:val="28"/>
          <w:szCs w:val="28"/>
        </w:rPr>
      </w:pPr>
      <w:r>
        <w:rPr>
          <w:kern w:val="0"/>
          <w:sz w:val="28"/>
          <w:szCs w:val="28"/>
        </w:rPr>
        <w:t>（附表5 公共服务）</w:t>
      </w:r>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号：应急统表1（附表5）</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年   月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503"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111"/>
        <w:gridCol w:w="1220"/>
        <w:gridCol w:w="1586"/>
        <w:gridCol w:w="158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一、教育</w:t>
            </w:r>
          </w:p>
        </w:tc>
        <w:tc>
          <w:tcPr>
            <w:tcW w:w="1220" w:type="dxa"/>
            <w:tcBorders>
              <w:top w:val="nil"/>
              <w:left w:val="single" w:color="auto" w:sz="4" w:space="0"/>
              <w:bottom w:val="nil"/>
              <w:right w:val="single" w:color="auto" w:sz="4" w:space="0"/>
            </w:tcBorders>
            <w:vAlign w:val="center"/>
          </w:tcPr>
          <w:p>
            <w:pPr>
              <w:jc w:val="center"/>
              <w:rPr>
                <w:sz w:val="18"/>
                <w:szCs w:val="18"/>
              </w:rP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受损学校数量</w:t>
            </w:r>
          </w:p>
        </w:tc>
        <w:tc>
          <w:tcPr>
            <w:tcW w:w="1220" w:type="dxa"/>
            <w:tcBorders>
              <w:top w:val="nil"/>
              <w:left w:val="single" w:color="auto" w:sz="4" w:space="0"/>
              <w:bottom w:val="nil"/>
              <w:right w:val="single" w:color="auto" w:sz="4" w:space="0"/>
            </w:tcBorders>
            <w:vAlign w:val="bottom"/>
          </w:tcPr>
          <w:p>
            <w:pPr>
              <w:widowControl/>
              <w:overflowPunct w:val="0"/>
              <w:jc w:val="center"/>
              <w:rPr>
                <w:kern w:val="0"/>
                <w:sz w:val="18"/>
                <w:szCs w:val="18"/>
              </w:rPr>
            </w:pPr>
            <w:r>
              <w:rPr>
                <w:sz w:val="18"/>
                <w:szCs w:val="18"/>
              </w:rPr>
              <w:t>A06001</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公共教育服务经济损失小计</w:t>
            </w:r>
          </w:p>
        </w:tc>
        <w:tc>
          <w:tcPr>
            <w:tcW w:w="1220" w:type="dxa"/>
            <w:tcBorders>
              <w:top w:val="nil"/>
              <w:left w:val="single" w:color="auto" w:sz="4" w:space="0"/>
              <w:bottom w:val="nil"/>
              <w:right w:val="single" w:color="auto" w:sz="4" w:space="0"/>
            </w:tcBorders>
            <w:vAlign w:val="bottom"/>
          </w:tcPr>
          <w:p>
            <w:pPr>
              <w:widowControl/>
              <w:overflowPunct w:val="0"/>
              <w:jc w:val="center"/>
              <w:rPr>
                <w:sz w:val="18"/>
                <w:szCs w:val="18"/>
              </w:rPr>
            </w:pPr>
            <w:r>
              <w:rPr>
                <w:sz w:val="18"/>
                <w:szCs w:val="18"/>
              </w:rPr>
              <w:t>A06002</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二、文化体育</w:t>
            </w:r>
          </w:p>
        </w:tc>
        <w:tc>
          <w:tcPr>
            <w:tcW w:w="1220" w:type="dxa"/>
            <w:tcBorders>
              <w:top w:val="nil"/>
              <w:left w:val="single" w:color="auto" w:sz="4" w:space="0"/>
              <w:bottom w:val="nil"/>
              <w:right w:val="single" w:color="auto" w:sz="4" w:space="0"/>
            </w:tcBorders>
            <w:vAlign w:val="center"/>
          </w:tcPr>
          <w:p>
            <w:pPr>
              <w:widowControl/>
              <w:overflowPunct w:val="0"/>
              <w:jc w:val="center"/>
              <w:rPr>
                <w:sz w:val="18"/>
                <w:szCs w:val="18"/>
              </w:rPr>
            </w:pPr>
            <w:r>
              <w:rPr>
                <w:sz w:val="18"/>
                <w:szCs w:val="18"/>
              </w:rPr>
              <w:t>——</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受损文化体育旅游机构数量</w:t>
            </w:r>
          </w:p>
        </w:tc>
        <w:tc>
          <w:tcPr>
            <w:tcW w:w="1220" w:type="dxa"/>
            <w:tcBorders>
              <w:top w:val="nil"/>
              <w:left w:val="single" w:color="auto" w:sz="4" w:space="0"/>
              <w:bottom w:val="nil"/>
              <w:right w:val="single" w:color="auto" w:sz="4" w:space="0"/>
            </w:tcBorders>
            <w:vAlign w:val="bottom"/>
          </w:tcPr>
          <w:p>
            <w:pPr>
              <w:widowControl/>
              <w:overflowPunct w:val="0"/>
              <w:jc w:val="center"/>
              <w:rPr>
                <w:sz w:val="18"/>
                <w:szCs w:val="18"/>
              </w:rPr>
            </w:pPr>
            <w:r>
              <w:rPr>
                <w:sz w:val="18"/>
                <w:szCs w:val="18"/>
              </w:rPr>
              <w:t>A06003</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公共文化体育旅游服务经济损失小计</w:t>
            </w:r>
          </w:p>
        </w:tc>
        <w:tc>
          <w:tcPr>
            <w:tcW w:w="1220" w:type="dxa"/>
            <w:tcBorders>
              <w:top w:val="nil"/>
              <w:left w:val="single" w:color="auto" w:sz="4" w:space="0"/>
              <w:bottom w:val="nil"/>
              <w:right w:val="single" w:color="auto" w:sz="4" w:space="0"/>
            </w:tcBorders>
            <w:vAlign w:val="bottom"/>
          </w:tcPr>
          <w:p>
            <w:pPr>
              <w:widowControl/>
              <w:overflowPunct w:val="0"/>
              <w:jc w:val="center"/>
              <w:rPr>
                <w:sz w:val="18"/>
                <w:szCs w:val="18"/>
              </w:rPr>
            </w:pPr>
            <w:r>
              <w:rPr>
                <w:sz w:val="18"/>
                <w:szCs w:val="18"/>
              </w:rPr>
              <w:t>A06004</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三、医疗</w:t>
            </w:r>
          </w:p>
        </w:tc>
        <w:tc>
          <w:tcPr>
            <w:tcW w:w="1220" w:type="dxa"/>
            <w:tcBorders>
              <w:top w:val="nil"/>
              <w:left w:val="single" w:color="auto" w:sz="4" w:space="0"/>
              <w:bottom w:val="nil"/>
              <w:right w:val="single" w:color="auto" w:sz="4" w:space="0"/>
            </w:tcBorders>
            <w:vAlign w:val="center"/>
          </w:tcPr>
          <w:p>
            <w:pPr>
              <w:jc w:val="center"/>
              <w:rPr>
                <w:sz w:val="18"/>
                <w:szCs w:val="18"/>
              </w:rP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受损医院数量</w:t>
            </w:r>
          </w:p>
        </w:tc>
        <w:tc>
          <w:tcPr>
            <w:tcW w:w="1220" w:type="dxa"/>
            <w:tcBorders>
              <w:top w:val="nil"/>
              <w:left w:val="single" w:color="auto" w:sz="4" w:space="0"/>
              <w:bottom w:val="nil"/>
              <w:right w:val="single" w:color="auto" w:sz="4" w:space="0"/>
            </w:tcBorders>
            <w:vAlign w:val="bottom"/>
          </w:tcPr>
          <w:p>
            <w:pPr>
              <w:widowControl/>
              <w:overflowPunct w:val="0"/>
              <w:jc w:val="center"/>
              <w:rPr>
                <w:kern w:val="0"/>
                <w:sz w:val="18"/>
                <w:szCs w:val="18"/>
              </w:rPr>
            </w:pPr>
            <w:r>
              <w:rPr>
                <w:sz w:val="18"/>
                <w:szCs w:val="18"/>
              </w:rPr>
              <w:t>A06005</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w:t>
            </w:r>
            <w:r>
              <w:rPr>
                <w:sz w:val="18"/>
                <w:szCs w:val="18"/>
              </w:rPr>
              <w:t>受损卫生机构数量</w:t>
            </w:r>
          </w:p>
        </w:tc>
        <w:tc>
          <w:tcPr>
            <w:tcW w:w="1220" w:type="dxa"/>
            <w:tcBorders>
              <w:top w:val="nil"/>
              <w:left w:val="single" w:color="auto" w:sz="4" w:space="0"/>
              <w:bottom w:val="nil"/>
              <w:right w:val="single" w:color="auto" w:sz="4" w:space="0"/>
            </w:tcBorders>
            <w:vAlign w:val="bottom"/>
          </w:tcPr>
          <w:p>
            <w:pPr>
              <w:widowControl/>
              <w:overflowPunct w:val="0"/>
              <w:jc w:val="center"/>
              <w:rPr>
                <w:kern w:val="0"/>
                <w:sz w:val="18"/>
                <w:szCs w:val="18"/>
              </w:rPr>
            </w:pPr>
            <w:r>
              <w:rPr>
                <w:sz w:val="18"/>
                <w:szCs w:val="18"/>
              </w:rPr>
              <w:t>A06006</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sz w:val="18"/>
                <w:szCs w:val="18"/>
              </w:rPr>
            </w:pPr>
            <w:r>
              <w:rPr>
                <w:kern w:val="0"/>
                <w:sz w:val="18"/>
                <w:szCs w:val="18"/>
              </w:rPr>
              <w:t xml:space="preserve">    </w:t>
            </w:r>
            <w:r>
              <w:rPr>
                <w:sz w:val="18"/>
                <w:szCs w:val="18"/>
              </w:rPr>
              <w:t>公共医疗卫生服务经济损失</w:t>
            </w:r>
            <w:r>
              <w:rPr>
                <w:kern w:val="0"/>
                <w:sz w:val="18"/>
                <w:szCs w:val="18"/>
              </w:rPr>
              <w:t>小计</w:t>
            </w:r>
          </w:p>
        </w:tc>
        <w:tc>
          <w:tcPr>
            <w:tcW w:w="1220" w:type="dxa"/>
            <w:tcBorders>
              <w:top w:val="nil"/>
              <w:left w:val="single" w:color="auto" w:sz="4" w:space="0"/>
              <w:bottom w:val="nil"/>
              <w:right w:val="single" w:color="auto" w:sz="4" w:space="0"/>
            </w:tcBorders>
            <w:vAlign w:val="bottom"/>
          </w:tcPr>
          <w:p>
            <w:pPr>
              <w:widowControl/>
              <w:overflowPunct w:val="0"/>
              <w:jc w:val="center"/>
              <w:rPr>
                <w:sz w:val="18"/>
                <w:szCs w:val="18"/>
              </w:rPr>
            </w:pPr>
            <w:r>
              <w:rPr>
                <w:sz w:val="18"/>
                <w:szCs w:val="18"/>
              </w:rPr>
              <w:t>A06007</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sz w:val="18"/>
                <w:szCs w:val="18"/>
              </w:rPr>
            </w:pPr>
            <w:r>
              <w:rPr>
                <w:sz w:val="18"/>
                <w:szCs w:val="18"/>
              </w:rPr>
              <w:t>四、社会服务</w:t>
            </w:r>
          </w:p>
        </w:tc>
        <w:tc>
          <w:tcPr>
            <w:tcW w:w="1220" w:type="dxa"/>
            <w:tcBorders>
              <w:top w:val="nil"/>
              <w:left w:val="single" w:color="auto" w:sz="4" w:space="0"/>
              <w:bottom w:val="nil"/>
              <w:right w:val="single" w:color="auto" w:sz="4" w:space="0"/>
            </w:tcBorders>
            <w:vAlign w:val="center"/>
          </w:tcPr>
          <w:p>
            <w:pPr>
              <w:jc w:val="center"/>
              <w:rPr>
                <w:sz w:val="18"/>
                <w:szCs w:val="18"/>
              </w:rPr>
            </w:pPr>
            <w:r>
              <w:rPr>
                <w:sz w:val="18"/>
                <w:szCs w:val="18"/>
              </w:rPr>
              <w:t>——</w:t>
            </w:r>
          </w:p>
        </w:tc>
        <w:tc>
          <w:tcPr>
            <w:tcW w:w="1586" w:type="dxa"/>
            <w:tcBorders>
              <w:top w:val="nil"/>
              <w:left w:val="single" w:color="auto" w:sz="4" w:space="0"/>
              <w:bottom w:val="nil"/>
              <w:right w:val="single" w:color="auto" w:sz="4" w:space="0"/>
            </w:tcBorders>
            <w:vAlign w:val="center"/>
          </w:tcPr>
          <w:p>
            <w:pPr>
              <w:jc w:val="cente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受损社会服务机构数量</w:t>
            </w:r>
          </w:p>
        </w:tc>
        <w:tc>
          <w:tcPr>
            <w:tcW w:w="1220" w:type="dxa"/>
            <w:tcBorders>
              <w:top w:val="nil"/>
              <w:left w:val="single" w:color="auto" w:sz="4" w:space="0"/>
              <w:bottom w:val="nil"/>
              <w:right w:val="single" w:color="auto" w:sz="4" w:space="0"/>
            </w:tcBorders>
            <w:vAlign w:val="bottom"/>
          </w:tcPr>
          <w:p>
            <w:pPr>
              <w:widowControl/>
              <w:overflowPunct w:val="0"/>
              <w:jc w:val="center"/>
              <w:rPr>
                <w:kern w:val="0"/>
                <w:sz w:val="18"/>
                <w:szCs w:val="18"/>
              </w:rPr>
            </w:pPr>
            <w:r>
              <w:rPr>
                <w:sz w:val="18"/>
                <w:szCs w:val="18"/>
              </w:rPr>
              <w:t>A06008</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sz w:val="18"/>
                <w:szCs w:val="18"/>
              </w:rPr>
            </w:pPr>
            <w:r>
              <w:rPr>
                <w:kern w:val="0"/>
                <w:sz w:val="18"/>
                <w:szCs w:val="18"/>
              </w:rPr>
              <w:t xml:space="preserve">    </w:t>
            </w:r>
            <w:r>
              <w:rPr>
                <w:sz w:val="18"/>
                <w:szCs w:val="18"/>
              </w:rPr>
              <w:t>社会服务经济损失</w:t>
            </w:r>
            <w:r>
              <w:rPr>
                <w:kern w:val="0"/>
                <w:sz w:val="18"/>
                <w:szCs w:val="18"/>
              </w:rPr>
              <w:t>小计</w:t>
            </w:r>
          </w:p>
        </w:tc>
        <w:tc>
          <w:tcPr>
            <w:tcW w:w="1220" w:type="dxa"/>
            <w:tcBorders>
              <w:top w:val="nil"/>
              <w:left w:val="single" w:color="auto" w:sz="4" w:space="0"/>
              <w:bottom w:val="nil"/>
              <w:right w:val="single" w:color="auto" w:sz="4" w:space="0"/>
            </w:tcBorders>
            <w:vAlign w:val="bottom"/>
          </w:tcPr>
          <w:p>
            <w:pPr>
              <w:widowControl/>
              <w:overflowPunct w:val="0"/>
              <w:jc w:val="center"/>
              <w:rPr>
                <w:sz w:val="18"/>
                <w:szCs w:val="18"/>
              </w:rPr>
            </w:pPr>
            <w:r>
              <w:rPr>
                <w:sz w:val="18"/>
                <w:szCs w:val="18"/>
              </w:rPr>
              <w:t>A06009</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五、广播电视服务</w:t>
            </w:r>
          </w:p>
        </w:tc>
        <w:tc>
          <w:tcPr>
            <w:tcW w:w="1220" w:type="dxa"/>
            <w:tcBorders>
              <w:top w:val="nil"/>
              <w:left w:val="single" w:color="auto" w:sz="4" w:space="0"/>
              <w:bottom w:val="nil"/>
              <w:right w:val="single" w:color="auto" w:sz="4" w:space="0"/>
            </w:tcBorders>
            <w:vAlign w:val="bottom"/>
          </w:tcPr>
          <w:p>
            <w:pPr>
              <w:widowControl/>
              <w:overflowPunct w:val="0"/>
              <w:jc w:val="center"/>
              <w:rPr>
                <w:sz w:val="18"/>
                <w:szCs w:val="18"/>
              </w:rPr>
            </w:pPr>
            <w:r>
              <w:rPr>
                <w:sz w:val="18"/>
                <w:szCs w:val="18"/>
              </w:rPr>
              <w:t>——</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sz w:val="18"/>
                <w:szCs w:val="18"/>
              </w:rPr>
              <w:t>——</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受损广播电视公共服务机构数量</w:t>
            </w:r>
          </w:p>
        </w:tc>
        <w:tc>
          <w:tcPr>
            <w:tcW w:w="1220" w:type="dxa"/>
            <w:tcBorders>
              <w:top w:val="nil"/>
              <w:left w:val="single" w:color="auto" w:sz="4" w:space="0"/>
              <w:bottom w:val="nil"/>
              <w:right w:val="single" w:color="auto" w:sz="4" w:space="0"/>
            </w:tcBorders>
          </w:tcPr>
          <w:p>
            <w:pPr>
              <w:widowControl/>
              <w:overflowPunct w:val="0"/>
              <w:jc w:val="center"/>
              <w:rPr>
                <w:sz w:val="18"/>
                <w:szCs w:val="18"/>
              </w:rPr>
            </w:pPr>
            <w:r>
              <w:rPr>
                <w:sz w:val="18"/>
                <w:szCs w:val="18"/>
              </w:rPr>
              <w:t>A06010</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受损广播电视传输线路长度</w:t>
            </w:r>
          </w:p>
        </w:tc>
        <w:tc>
          <w:tcPr>
            <w:tcW w:w="1220" w:type="dxa"/>
            <w:tcBorders>
              <w:top w:val="nil"/>
              <w:left w:val="single" w:color="auto" w:sz="4" w:space="0"/>
              <w:bottom w:val="nil"/>
              <w:right w:val="single" w:color="auto" w:sz="4" w:space="0"/>
            </w:tcBorders>
          </w:tcPr>
          <w:p>
            <w:pPr>
              <w:widowControl/>
              <w:overflowPunct w:val="0"/>
              <w:jc w:val="center"/>
              <w:rPr>
                <w:sz w:val="18"/>
                <w:szCs w:val="18"/>
              </w:rPr>
            </w:pPr>
            <w:r>
              <w:rPr>
                <w:sz w:val="18"/>
                <w:szCs w:val="18"/>
              </w:rPr>
              <w:t>A06011</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受损广播电视设施数量</w:t>
            </w:r>
          </w:p>
        </w:tc>
        <w:tc>
          <w:tcPr>
            <w:tcW w:w="1220" w:type="dxa"/>
            <w:tcBorders>
              <w:top w:val="nil"/>
              <w:left w:val="single" w:color="auto" w:sz="4" w:space="0"/>
              <w:bottom w:val="nil"/>
              <w:right w:val="single" w:color="auto" w:sz="4" w:space="0"/>
            </w:tcBorders>
          </w:tcPr>
          <w:p>
            <w:pPr>
              <w:widowControl/>
              <w:overflowPunct w:val="0"/>
              <w:jc w:val="center"/>
              <w:rPr>
                <w:sz w:val="18"/>
                <w:szCs w:val="18"/>
              </w:rPr>
            </w:pPr>
            <w:r>
              <w:rPr>
                <w:sz w:val="18"/>
                <w:szCs w:val="18"/>
              </w:rPr>
              <w:t>A06012</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处</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广播电视公共服务机构</w:t>
            </w:r>
            <w:r>
              <w:rPr>
                <w:sz w:val="18"/>
                <w:szCs w:val="18"/>
              </w:rPr>
              <w:t>经济损失</w:t>
            </w:r>
            <w:r>
              <w:rPr>
                <w:kern w:val="0"/>
                <w:sz w:val="18"/>
                <w:szCs w:val="18"/>
              </w:rPr>
              <w:t>小计</w:t>
            </w:r>
          </w:p>
        </w:tc>
        <w:tc>
          <w:tcPr>
            <w:tcW w:w="1220" w:type="dxa"/>
            <w:tcBorders>
              <w:top w:val="nil"/>
              <w:left w:val="single" w:color="auto" w:sz="4" w:space="0"/>
              <w:bottom w:val="nil"/>
              <w:right w:val="single" w:color="auto" w:sz="4" w:space="0"/>
            </w:tcBorders>
          </w:tcPr>
          <w:p>
            <w:pPr>
              <w:widowControl/>
              <w:overflowPunct w:val="0"/>
              <w:jc w:val="center"/>
              <w:rPr>
                <w:sz w:val="18"/>
                <w:szCs w:val="18"/>
              </w:rPr>
            </w:pPr>
            <w:r>
              <w:rPr>
                <w:sz w:val="18"/>
                <w:szCs w:val="18"/>
              </w:rPr>
              <w:t>A06013</w:t>
            </w:r>
          </w:p>
        </w:tc>
        <w:tc>
          <w:tcPr>
            <w:tcW w:w="1586"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4111" w:type="dxa"/>
            <w:tcBorders>
              <w:top w:val="nil"/>
              <w:left w:val="nil"/>
              <w:bottom w:val="single" w:color="auto" w:sz="4" w:space="0"/>
              <w:right w:val="single" w:color="auto" w:sz="4" w:space="0"/>
            </w:tcBorders>
            <w:vAlign w:val="center"/>
          </w:tcPr>
          <w:p>
            <w:pPr>
              <w:widowControl/>
              <w:overflowPunct w:val="0"/>
              <w:jc w:val="left"/>
              <w:rPr>
                <w:kern w:val="0"/>
                <w:sz w:val="18"/>
                <w:szCs w:val="18"/>
              </w:rPr>
            </w:pPr>
            <w:r>
              <w:rPr>
                <w:kern w:val="0"/>
                <w:sz w:val="18"/>
                <w:szCs w:val="18"/>
              </w:rPr>
              <w:t>六、公共服务经济损失合计</w:t>
            </w:r>
          </w:p>
        </w:tc>
        <w:tc>
          <w:tcPr>
            <w:tcW w:w="1220" w:type="dxa"/>
            <w:tcBorders>
              <w:top w:val="nil"/>
              <w:left w:val="single" w:color="auto" w:sz="4" w:space="0"/>
              <w:bottom w:val="single" w:color="auto" w:sz="4" w:space="0"/>
              <w:right w:val="single" w:color="auto" w:sz="4" w:space="0"/>
            </w:tcBorders>
            <w:vAlign w:val="bottom"/>
          </w:tcPr>
          <w:p>
            <w:pPr>
              <w:widowControl/>
              <w:overflowPunct w:val="0"/>
              <w:jc w:val="center"/>
              <w:rPr>
                <w:b w:val="0"/>
                <w:sz w:val="18"/>
                <w:szCs w:val="18"/>
              </w:rPr>
            </w:pPr>
            <w:r>
              <w:rPr>
                <w:b w:val="0"/>
                <w:sz w:val="18"/>
                <w:szCs w:val="18"/>
              </w:rPr>
              <w:t>A0106</w:t>
            </w:r>
            <w:r>
              <w:rPr>
                <w:sz w:val="18"/>
                <w:szCs w:val="18"/>
              </w:rPr>
              <w:t>3</w:t>
            </w:r>
          </w:p>
        </w:tc>
        <w:tc>
          <w:tcPr>
            <w:tcW w:w="1586" w:type="dxa"/>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overflowPunct w:val="0"/>
      </w:pPr>
      <w:r>
        <w:rPr>
          <w:sz w:val="18"/>
          <w:szCs w:val="18"/>
        </w:rPr>
        <w:t>单位负责人：                    填表人：                报出日期：20   年  月  日</w:t>
      </w:r>
    </w:p>
    <w:p>
      <w:pPr>
        <w:overflowPunct w:val="0"/>
        <w:rPr>
          <w:sz w:val="18"/>
          <w:szCs w:val="18"/>
        </w:rPr>
      </w:pPr>
      <w:r>
        <w:rPr>
          <w:sz w:val="18"/>
          <w:szCs w:val="18"/>
        </w:rPr>
        <w:t xml:space="preserve">           </w:t>
      </w:r>
    </w:p>
    <w:p>
      <w:pPr>
        <w:overflowPunct w:val="0"/>
        <w:rPr>
          <w:b/>
          <w:sz w:val="18"/>
          <w:szCs w:val="18"/>
        </w:rPr>
      </w:pPr>
      <w:r>
        <w:rPr>
          <w:b/>
          <w:sz w:val="18"/>
          <w:szCs w:val="18"/>
        </w:rPr>
        <w:t>填报说明：</w:t>
      </w:r>
    </w:p>
    <w:p>
      <w:pPr>
        <w:overflowPunct w:val="0"/>
        <w:rPr>
          <w:sz w:val="18"/>
          <w:szCs w:val="18"/>
        </w:rPr>
      </w:pPr>
      <w:r>
        <w:rPr>
          <w:sz w:val="18"/>
          <w:szCs w:val="18"/>
        </w:rPr>
        <w:t xml:space="preserve">    本表由县级以上（含县级）应急管理部门会同教育、文化和旅游、体育、卫生健康、民政、广电等部门等组织填报、汇总。各省（自治区、直辖市）和新疆生产建设兵团应急管理厅（局）上报本表时应将分地市、分县、分乡镇报表一并上报。</w:t>
      </w:r>
    </w:p>
    <w:p>
      <w:pPr>
        <w:overflowPunct w:val="0"/>
        <w:rPr>
          <w:sz w:val="18"/>
          <w:szCs w:val="18"/>
        </w:rPr>
      </w:pPr>
      <w:r>
        <w:rPr>
          <w:b/>
          <w:sz w:val="18"/>
          <w:szCs w:val="18"/>
        </w:rPr>
        <w:t>逻辑关系：</w:t>
      </w:r>
    </w:p>
    <w:p>
      <w:pPr>
        <w:overflowPunct w:val="0"/>
        <w:ind w:firstLine="360" w:firstLineChars="200"/>
        <w:rPr>
          <w:sz w:val="18"/>
          <w:szCs w:val="18"/>
        </w:rPr>
      </w:pPr>
      <w:r>
        <w:rPr>
          <w:b w:val="0"/>
          <w:sz w:val="18"/>
          <w:szCs w:val="18"/>
        </w:rPr>
        <w:t>A0106</w:t>
      </w:r>
      <w:r>
        <w:rPr>
          <w:sz w:val="18"/>
          <w:szCs w:val="18"/>
        </w:rPr>
        <w:t>3</w:t>
      </w:r>
      <w:r>
        <w:rPr>
          <w:rFonts w:hint="eastAsia"/>
          <w:sz w:val="18"/>
          <w:szCs w:val="18"/>
        </w:rPr>
        <w:t>＝</w:t>
      </w:r>
      <w:r>
        <w:rPr>
          <w:sz w:val="18"/>
          <w:szCs w:val="18"/>
        </w:rPr>
        <w:t>A06002</w:t>
      </w:r>
      <w:r>
        <w:rPr>
          <w:rFonts w:hint="eastAsia"/>
          <w:sz w:val="18"/>
          <w:szCs w:val="18"/>
        </w:rPr>
        <w:t>＋</w:t>
      </w:r>
      <w:r>
        <w:rPr>
          <w:sz w:val="18"/>
          <w:szCs w:val="18"/>
        </w:rPr>
        <w:t>A06004</w:t>
      </w:r>
      <w:r>
        <w:rPr>
          <w:rFonts w:hint="eastAsia"/>
          <w:sz w:val="18"/>
          <w:szCs w:val="18"/>
        </w:rPr>
        <w:t>＋</w:t>
      </w:r>
      <w:r>
        <w:rPr>
          <w:sz w:val="18"/>
          <w:szCs w:val="18"/>
        </w:rPr>
        <w:t>A06007</w:t>
      </w:r>
      <w:r>
        <w:rPr>
          <w:rFonts w:hint="eastAsia"/>
          <w:sz w:val="18"/>
          <w:szCs w:val="18"/>
        </w:rPr>
        <w:t>＋</w:t>
      </w:r>
      <w:r>
        <w:rPr>
          <w:sz w:val="18"/>
          <w:szCs w:val="18"/>
        </w:rPr>
        <w:t>A06009</w:t>
      </w:r>
      <w:r>
        <w:rPr>
          <w:rFonts w:hint="eastAsia"/>
          <w:sz w:val="18"/>
          <w:szCs w:val="18"/>
        </w:rPr>
        <w:t>＋</w:t>
      </w:r>
      <w:r>
        <w:rPr>
          <w:sz w:val="18"/>
          <w:szCs w:val="18"/>
        </w:rPr>
        <w:t>A06013。</w:t>
      </w:r>
    </w:p>
    <w:p>
      <w:pPr>
        <w:overflowPunct w:val="0"/>
        <w:jc w:val="center"/>
        <w:outlineLvl w:val="1"/>
        <w:rPr>
          <w:kern w:val="0"/>
          <w:sz w:val="18"/>
          <w:szCs w:val="18"/>
        </w:rPr>
      </w:pPr>
      <w:r>
        <w:rPr>
          <w:b/>
          <w:sz w:val="32"/>
        </w:rPr>
        <w:br w:type="page"/>
      </w:r>
      <w:bookmarkStart w:id="37" w:name="_Toc149136387"/>
      <w:bookmarkStart w:id="38" w:name="_Toc149124501"/>
      <w:r>
        <w:rPr>
          <w:b/>
          <w:sz w:val="32"/>
        </w:rPr>
        <w:t>救灾工作情况统计快报表</w:t>
      </w:r>
      <w:bookmarkEnd w:id="37"/>
      <w:bookmarkEnd w:id="38"/>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号：应急统表2</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年   月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378"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743"/>
        <w:gridCol w:w="1545"/>
        <w:gridCol w:w="1545"/>
        <w:gridCol w:w="1545"/>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70" w:hRule="atLeast"/>
          <w:jc w:val="center"/>
        </w:trPr>
        <w:tc>
          <w:tcPr>
            <w:tcW w:w="3743"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45"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70" w:hRule="atLeast"/>
          <w:jc w:val="center"/>
        </w:trPr>
        <w:tc>
          <w:tcPr>
            <w:tcW w:w="3743"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45"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本级启动响应时间</w:t>
            </w:r>
          </w:p>
        </w:tc>
        <w:tc>
          <w:tcPr>
            <w:tcW w:w="1545" w:type="dxa"/>
            <w:tcBorders>
              <w:top w:val="nil"/>
              <w:left w:val="single" w:color="auto" w:sz="4" w:space="0"/>
              <w:bottom w:val="nil"/>
              <w:right w:val="single" w:color="auto" w:sz="4" w:space="0"/>
            </w:tcBorders>
            <w:vAlign w:val="center"/>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年/月/日/时/分</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本级启动响应级别</w:t>
            </w:r>
          </w:p>
        </w:tc>
        <w:tc>
          <w:tcPr>
            <w:tcW w:w="1545" w:type="dxa"/>
            <w:tcBorders>
              <w:top w:val="nil"/>
              <w:left w:val="single" w:color="auto" w:sz="4" w:space="0"/>
              <w:bottom w:val="nil"/>
              <w:right w:val="single" w:color="auto" w:sz="4" w:space="0"/>
            </w:tcBorders>
            <w:vAlign w:val="center"/>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级</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本级财政已安排生活救助方向救灾资金</w:t>
            </w:r>
          </w:p>
        </w:tc>
        <w:tc>
          <w:tcPr>
            <w:tcW w:w="1545" w:type="dxa"/>
            <w:tcBorders>
              <w:top w:val="nil"/>
              <w:left w:val="single" w:color="auto" w:sz="4" w:space="0"/>
              <w:bottom w:val="nil"/>
              <w:right w:val="single" w:color="auto" w:sz="4" w:space="0"/>
            </w:tcBorders>
            <w:vAlign w:val="center"/>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tcPr>
          <w:p>
            <w:pPr>
              <w:widowControl/>
              <w:overflowPunct w:val="0"/>
              <w:jc w:val="center"/>
              <w:rPr>
                <w:kern w:val="0"/>
                <w:sz w:val="18"/>
                <w:szCs w:val="18"/>
              </w:rPr>
            </w:pPr>
            <w:r>
              <w:rPr>
                <w:kern w:val="0"/>
                <w:sz w:val="18"/>
                <w:szCs w:val="18"/>
              </w:rPr>
              <w:t>万元</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本级已支出生活救助方向救灾资金</w:t>
            </w:r>
          </w:p>
        </w:tc>
        <w:tc>
          <w:tcPr>
            <w:tcW w:w="1545" w:type="dxa"/>
            <w:tcBorders>
              <w:top w:val="nil"/>
              <w:left w:val="single" w:color="auto" w:sz="4" w:space="0"/>
              <w:bottom w:val="nil"/>
              <w:right w:val="single" w:color="auto" w:sz="4" w:space="0"/>
            </w:tcBorders>
            <w:vAlign w:val="center"/>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本级已接收的救灾捐赠资金</w:t>
            </w:r>
          </w:p>
        </w:tc>
        <w:tc>
          <w:tcPr>
            <w:tcW w:w="1545" w:type="dxa"/>
            <w:tcBorders>
              <w:top w:val="nil"/>
              <w:left w:val="single" w:color="auto" w:sz="4" w:space="0"/>
              <w:bottom w:val="nil"/>
              <w:right w:val="single" w:color="auto" w:sz="4" w:space="0"/>
            </w:tcBorders>
            <w:vAlign w:val="center"/>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本级已支出的救灾捐赠资金</w:t>
            </w:r>
          </w:p>
        </w:tc>
        <w:tc>
          <w:tcPr>
            <w:tcW w:w="1545" w:type="dxa"/>
            <w:tcBorders>
              <w:top w:val="nil"/>
              <w:left w:val="single" w:color="auto" w:sz="4" w:space="0"/>
              <w:bottom w:val="nil"/>
              <w:right w:val="single" w:color="auto" w:sz="4" w:space="0"/>
            </w:tcBorders>
            <w:vAlign w:val="center"/>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本级安排的帐篷数量</w:t>
            </w:r>
          </w:p>
        </w:tc>
        <w:tc>
          <w:tcPr>
            <w:tcW w:w="1545" w:type="dxa"/>
            <w:tcBorders>
              <w:top w:val="nil"/>
              <w:left w:val="single" w:color="auto" w:sz="4" w:space="0"/>
              <w:bottom w:val="nil"/>
              <w:right w:val="single" w:color="auto" w:sz="4" w:space="0"/>
            </w:tcBorders>
            <w:vAlign w:val="center"/>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顶</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本级安排的衣被数量</w:t>
            </w:r>
          </w:p>
        </w:tc>
        <w:tc>
          <w:tcPr>
            <w:tcW w:w="1545" w:type="dxa"/>
            <w:tcBorders>
              <w:top w:val="nil"/>
              <w:left w:val="single" w:color="auto" w:sz="4" w:space="0"/>
              <w:bottom w:val="nil"/>
              <w:right w:val="single" w:color="auto" w:sz="4" w:space="0"/>
            </w:tcBorders>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套</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本级安排的其他救灾物资数量</w:t>
            </w:r>
          </w:p>
        </w:tc>
        <w:tc>
          <w:tcPr>
            <w:tcW w:w="1545" w:type="dxa"/>
            <w:tcBorders>
              <w:top w:val="nil"/>
              <w:left w:val="single" w:color="auto" w:sz="4" w:space="0"/>
              <w:bottom w:val="nil"/>
              <w:right w:val="single" w:color="auto" w:sz="4" w:space="0"/>
            </w:tcBorders>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个/件/台/套</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本级发放的帐篷数量</w:t>
            </w:r>
          </w:p>
        </w:tc>
        <w:tc>
          <w:tcPr>
            <w:tcW w:w="1545" w:type="dxa"/>
            <w:tcBorders>
              <w:top w:val="nil"/>
              <w:left w:val="single" w:color="auto" w:sz="4" w:space="0"/>
              <w:bottom w:val="nil"/>
              <w:right w:val="single" w:color="auto" w:sz="4" w:space="0"/>
            </w:tcBorders>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顶</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nil"/>
              <w:right w:val="single" w:color="auto" w:sz="4" w:space="0"/>
            </w:tcBorders>
            <w:vAlign w:val="center"/>
          </w:tcPr>
          <w:p>
            <w:pPr>
              <w:widowControl/>
              <w:overflowPunct w:val="0"/>
              <w:rPr>
                <w:kern w:val="0"/>
                <w:sz w:val="18"/>
                <w:szCs w:val="18"/>
              </w:rPr>
            </w:pPr>
            <w:r>
              <w:rPr>
                <w:kern w:val="0"/>
                <w:sz w:val="18"/>
                <w:szCs w:val="18"/>
              </w:rPr>
              <w:t>本级发放的衣被数量</w:t>
            </w:r>
          </w:p>
        </w:tc>
        <w:tc>
          <w:tcPr>
            <w:tcW w:w="1545" w:type="dxa"/>
            <w:tcBorders>
              <w:top w:val="nil"/>
              <w:left w:val="single" w:color="auto" w:sz="4" w:space="0"/>
              <w:bottom w:val="nil"/>
              <w:right w:val="single" w:color="auto" w:sz="4" w:space="0"/>
            </w:tcBorders>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套</w:t>
            </w:r>
          </w:p>
        </w:tc>
        <w:tc>
          <w:tcPr>
            <w:tcW w:w="1545"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743" w:type="dxa"/>
            <w:tcBorders>
              <w:top w:val="nil"/>
              <w:left w:val="nil"/>
              <w:bottom w:val="single" w:color="auto" w:sz="4" w:space="0"/>
              <w:right w:val="single" w:color="auto" w:sz="4" w:space="0"/>
            </w:tcBorders>
            <w:vAlign w:val="center"/>
          </w:tcPr>
          <w:p>
            <w:pPr>
              <w:widowControl/>
              <w:overflowPunct w:val="0"/>
              <w:rPr>
                <w:kern w:val="0"/>
                <w:sz w:val="18"/>
                <w:szCs w:val="18"/>
              </w:rPr>
            </w:pPr>
            <w:r>
              <w:rPr>
                <w:kern w:val="0"/>
                <w:sz w:val="18"/>
                <w:szCs w:val="18"/>
              </w:rPr>
              <w:t>本级发放的其他救灾物资数量</w:t>
            </w:r>
          </w:p>
        </w:tc>
        <w:tc>
          <w:tcPr>
            <w:tcW w:w="1545" w:type="dxa"/>
            <w:tcBorders>
              <w:top w:val="nil"/>
              <w:left w:val="single" w:color="auto" w:sz="4" w:space="0"/>
              <w:bottom w:val="single" w:color="auto" w:sz="4" w:space="0"/>
              <w:right w:val="single" w:color="auto" w:sz="4" w:space="0"/>
            </w:tcBorders>
          </w:tcPr>
          <w:p>
            <w:pPr>
              <w:pStyle w:val="26"/>
              <w:widowControl/>
              <w:numPr>
                <w:ilvl w:val="0"/>
                <w:numId w:val="4"/>
              </w:numPr>
              <w:overflowPunct w:val="0"/>
              <w:ind w:left="0" w:firstLine="0" w:firstLineChars="0"/>
              <w:jc w:val="center"/>
              <w:rPr>
                <w:kern w:val="0"/>
                <w:sz w:val="18"/>
                <w:szCs w:val="18"/>
              </w:rPr>
            </w:pPr>
          </w:p>
        </w:tc>
        <w:tc>
          <w:tcPr>
            <w:tcW w:w="1545" w:type="dxa"/>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个/件/台/套</w:t>
            </w:r>
          </w:p>
        </w:tc>
        <w:tc>
          <w:tcPr>
            <w:tcW w:w="1545"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overflowPunct w:val="0"/>
      </w:pPr>
      <w:r>
        <w:rPr>
          <w:sz w:val="18"/>
          <w:szCs w:val="18"/>
        </w:rPr>
        <w:t xml:space="preserve">单位负责人：                    填表人：                报出日期：20    年  月  日              </w:t>
      </w:r>
    </w:p>
    <w:p>
      <w:pPr>
        <w:overflowPunct w:val="0"/>
        <w:rPr>
          <w:kern w:val="0"/>
          <w:szCs w:val="21"/>
        </w:rPr>
      </w:pPr>
    </w:p>
    <w:p>
      <w:pPr>
        <w:overflowPunct w:val="0"/>
        <w:rPr>
          <w:b/>
          <w:sz w:val="18"/>
          <w:szCs w:val="18"/>
        </w:rPr>
      </w:pPr>
      <w:r>
        <w:rPr>
          <w:b/>
          <w:sz w:val="18"/>
          <w:szCs w:val="18"/>
        </w:rPr>
        <w:t>填报说明：</w:t>
      </w:r>
    </w:p>
    <w:p>
      <w:pPr>
        <w:overflowPunct w:val="0"/>
        <w:ind w:firstLine="360" w:firstLineChars="200"/>
        <w:rPr>
          <w:b/>
          <w:sz w:val="18"/>
          <w:szCs w:val="18"/>
        </w:rPr>
      </w:pPr>
      <w:r>
        <w:rPr>
          <w:sz w:val="18"/>
          <w:szCs w:val="18"/>
        </w:rPr>
        <w:t>本表由县级以上（含县级）应急管理部门会同卫生健康等部门组织填报、汇总；解放军和武警部队投入救灾救援力量，由中央军委联合参谋部统筹汇总并提供应急管理部。各省（自治区、直辖市）和新疆生产建设兵团应急管理厅（局）上报本表时应将分地市、分县、分乡镇报表一并上报。</w:t>
      </w:r>
    </w:p>
    <w:p>
      <w:pPr>
        <w:pStyle w:val="2"/>
        <w:ind w:firstLine="0" w:firstLineChars="0"/>
        <w:rPr>
          <w:b/>
          <w:sz w:val="18"/>
          <w:szCs w:val="18"/>
        </w:rPr>
      </w:pPr>
      <w:r>
        <w:rPr>
          <w:b/>
          <w:sz w:val="18"/>
          <w:szCs w:val="18"/>
        </w:rPr>
        <w:t>逻辑关系：</w:t>
      </w:r>
    </w:p>
    <w:p>
      <w:pPr>
        <w:overflowPunct w:val="0"/>
        <w:ind w:firstLine="360" w:firstLineChars="200"/>
        <w:rPr>
          <w:sz w:val="18"/>
          <w:szCs w:val="18"/>
        </w:rPr>
      </w:pPr>
      <w:r>
        <w:rPr>
          <w:rFonts w:hint="eastAsia"/>
          <w:sz w:val="18"/>
          <w:szCs w:val="18"/>
        </w:rPr>
        <w:t>A</w:t>
      </w:r>
      <w:r>
        <w:rPr>
          <w:sz w:val="18"/>
          <w:szCs w:val="18"/>
        </w:rPr>
        <w:t>07005</w:t>
      </w:r>
      <w:r>
        <w:rPr>
          <w:rFonts w:hint="eastAsia" w:ascii="Times New Roman" w:hAnsi="Times New Roman" w:cs="Times New Roman"/>
          <w:sz w:val="18"/>
          <w:szCs w:val="18"/>
        </w:rPr>
        <w:t>≥A</w:t>
      </w:r>
      <w:r>
        <w:rPr>
          <w:rFonts w:ascii="Times New Roman" w:hAnsi="Times New Roman" w:cs="Times New Roman"/>
          <w:sz w:val="18"/>
          <w:szCs w:val="18"/>
        </w:rPr>
        <w:t>07006</w:t>
      </w:r>
      <w:r>
        <w:rPr>
          <w:rFonts w:hint="eastAsia"/>
          <w:sz w:val="18"/>
          <w:szCs w:val="18"/>
        </w:rPr>
        <w:t>。</w:t>
      </w:r>
    </w:p>
    <w:p>
      <w:pPr>
        <w:overflowPunct w:val="0"/>
        <w:jc w:val="center"/>
        <w:outlineLvl w:val="1"/>
        <w:rPr>
          <w:b/>
        </w:rPr>
      </w:pPr>
      <w:r>
        <w:rPr>
          <w:b/>
        </w:rPr>
        <w:br w:type="page"/>
      </w:r>
    </w:p>
    <w:p>
      <w:pPr>
        <w:overflowPunct w:val="0"/>
        <w:jc w:val="center"/>
        <w:outlineLvl w:val="1"/>
        <w:rPr>
          <w:kern w:val="0"/>
          <w:sz w:val="18"/>
          <w:szCs w:val="18"/>
        </w:rPr>
      </w:pPr>
      <w:bookmarkStart w:id="39" w:name="_Toc149124502"/>
      <w:bookmarkStart w:id="40" w:name="_Toc149136388"/>
      <w:r>
        <w:rPr>
          <w:b/>
          <w:sz w:val="32"/>
        </w:rPr>
        <w:t>自然灾害损失情况统计年报表</w:t>
      </w:r>
      <w:bookmarkEnd w:id="39"/>
      <w:bookmarkEnd w:id="40"/>
    </w:p>
    <w:tbl>
      <w:tblPr>
        <w:tblStyle w:val="19"/>
        <w:tblW w:w="8523" w:type="dxa"/>
        <w:tblInd w:w="0" w:type="dxa"/>
        <w:tblLayout w:type="fixed"/>
        <w:tblCellMar>
          <w:top w:w="0" w:type="dxa"/>
          <w:left w:w="108" w:type="dxa"/>
          <w:bottom w:w="0" w:type="dxa"/>
          <w:right w:w="108" w:type="dxa"/>
        </w:tblCellMar>
      </w:tblPr>
      <w:tblGrid>
        <w:gridCol w:w="4111"/>
        <w:gridCol w:w="1220"/>
        <w:gridCol w:w="447"/>
        <w:gridCol w:w="1139"/>
        <w:gridCol w:w="1586"/>
        <w:gridCol w:w="20"/>
      </w:tblGrid>
      <w:tr>
        <w:tblPrEx>
          <w:tblCellMar>
            <w:top w:w="0" w:type="dxa"/>
            <w:left w:w="108" w:type="dxa"/>
            <w:bottom w:w="0" w:type="dxa"/>
            <w:right w:w="108" w:type="dxa"/>
          </w:tblCellMar>
        </w:tblPrEx>
        <w:tc>
          <w:tcPr>
            <w:tcW w:w="5778" w:type="dxa"/>
            <w:gridSpan w:val="3"/>
          </w:tcPr>
          <w:p>
            <w:pPr>
              <w:widowControl/>
              <w:overflowPunct w:val="0"/>
              <w:jc w:val="left"/>
              <w:rPr>
                <w:kern w:val="0"/>
                <w:sz w:val="18"/>
                <w:szCs w:val="18"/>
              </w:rPr>
            </w:pPr>
          </w:p>
        </w:tc>
        <w:tc>
          <w:tcPr>
            <w:tcW w:w="2745" w:type="dxa"/>
            <w:gridSpan w:val="3"/>
          </w:tcPr>
          <w:p>
            <w:pPr>
              <w:widowControl/>
              <w:overflowPunct w:val="0"/>
              <w:jc w:val="left"/>
              <w:rPr>
                <w:kern w:val="0"/>
                <w:sz w:val="18"/>
                <w:szCs w:val="18"/>
              </w:rPr>
            </w:pPr>
            <w:r>
              <w:rPr>
                <w:kern w:val="0"/>
                <w:sz w:val="18"/>
                <w:szCs w:val="18"/>
              </w:rPr>
              <w:t>表    号：应急统表3</w:t>
            </w:r>
          </w:p>
        </w:tc>
      </w:tr>
      <w:tr>
        <w:tblPrEx>
          <w:tblCellMar>
            <w:top w:w="0" w:type="dxa"/>
            <w:left w:w="108" w:type="dxa"/>
            <w:bottom w:w="0" w:type="dxa"/>
            <w:right w:w="108" w:type="dxa"/>
          </w:tblCellMar>
        </w:tblPrEx>
        <w:tc>
          <w:tcPr>
            <w:tcW w:w="5778" w:type="dxa"/>
            <w:gridSpan w:val="3"/>
          </w:tcPr>
          <w:p>
            <w:pPr>
              <w:widowControl/>
              <w:overflowPunct w:val="0"/>
              <w:jc w:val="left"/>
              <w:rPr>
                <w:kern w:val="0"/>
                <w:sz w:val="18"/>
                <w:szCs w:val="18"/>
              </w:rPr>
            </w:pPr>
          </w:p>
        </w:tc>
        <w:tc>
          <w:tcPr>
            <w:tcW w:w="2745" w:type="dxa"/>
            <w:gridSpan w:val="3"/>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gridSpan w:val="3"/>
          </w:tcPr>
          <w:p>
            <w:pPr>
              <w:widowControl/>
              <w:overflowPunct w:val="0"/>
              <w:jc w:val="left"/>
              <w:rPr>
                <w:kern w:val="0"/>
                <w:sz w:val="18"/>
                <w:szCs w:val="18"/>
              </w:rPr>
            </w:pPr>
            <w:r>
              <w:rPr>
                <w:kern w:val="0"/>
                <w:sz w:val="18"/>
                <w:szCs w:val="18"/>
              </w:rPr>
              <w:t>填报单位（盖章）：</w:t>
            </w:r>
          </w:p>
        </w:tc>
        <w:tc>
          <w:tcPr>
            <w:tcW w:w="2745" w:type="dxa"/>
            <w:gridSpan w:val="3"/>
          </w:tcPr>
          <w:p>
            <w:pPr>
              <w:widowControl/>
              <w:overflowPunct w:val="0"/>
              <w:jc w:val="left"/>
              <w:rPr>
                <w:kern w:val="0"/>
                <w:sz w:val="18"/>
                <w:szCs w:val="18"/>
              </w:rPr>
            </w:pPr>
            <w:r>
              <w:rPr>
                <w:kern w:val="0"/>
                <w:sz w:val="18"/>
                <w:szCs w:val="18"/>
              </w:rPr>
              <w:t>批准机关：国家统计局</w:t>
            </w:r>
          </w:p>
        </w:tc>
      </w:tr>
      <w:tr>
        <w:tc>
          <w:tcPr>
            <w:tcW w:w="5778" w:type="dxa"/>
            <w:gridSpan w:val="3"/>
          </w:tcPr>
          <w:p>
            <w:pPr>
              <w:widowControl/>
              <w:overflowPunct w:val="0"/>
              <w:jc w:val="left"/>
              <w:rPr>
                <w:kern w:val="0"/>
                <w:sz w:val="18"/>
                <w:szCs w:val="18"/>
              </w:rPr>
            </w:pPr>
            <w:r>
              <w:rPr>
                <w:kern w:val="0"/>
                <w:sz w:val="18"/>
                <w:szCs w:val="18"/>
              </w:rPr>
              <w:t>__省（自治区、直辖市）_市（自治州、地区、盟）_县（区、市、旗）</w:t>
            </w:r>
          </w:p>
        </w:tc>
        <w:tc>
          <w:tcPr>
            <w:tcW w:w="2745" w:type="dxa"/>
            <w:gridSpan w:val="3"/>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gridSpan w:val="3"/>
          </w:tcPr>
          <w:p>
            <w:pPr>
              <w:widowControl/>
              <w:wordWrap w:val="0"/>
              <w:overflowPunct w:val="0"/>
              <w:jc w:val="right"/>
              <w:rPr>
                <w:kern w:val="0"/>
                <w:sz w:val="18"/>
                <w:szCs w:val="18"/>
              </w:rPr>
            </w:pPr>
            <w:r>
              <w:rPr>
                <w:kern w:val="0"/>
                <w:sz w:val="18"/>
                <w:szCs w:val="18"/>
              </w:rPr>
              <w:t xml:space="preserve">          </w:t>
            </w:r>
          </w:p>
        </w:tc>
        <w:tc>
          <w:tcPr>
            <w:tcW w:w="2745" w:type="dxa"/>
            <w:gridSpan w:val="3"/>
          </w:tcPr>
          <w:p>
            <w:pPr>
              <w:widowControl/>
              <w:overflowPunct w:val="0"/>
              <w:jc w:val="left"/>
              <w:rPr>
                <w:kern w:val="0"/>
                <w:sz w:val="18"/>
                <w:szCs w:val="18"/>
              </w:rPr>
            </w:pPr>
            <w:r>
              <w:rPr>
                <w:kern w:val="0"/>
                <w:sz w:val="18"/>
                <w:szCs w:val="18"/>
              </w:rPr>
              <w:t>有效期至：2026年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受淹乡镇（街道）数量</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受灾人口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因灾死亡人口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因灾失踪人口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因灾伤病人口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其中：因灾重伤人口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紧急避险转移人口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紧急转移安置人口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rFonts w:hint="eastAsia"/>
                <w:kern w:val="0"/>
                <w:sz w:val="18"/>
                <w:szCs w:val="18"/>
                <w:lang w:eastAsia="zh-CN"/>
              </w:rPr>
              <w:t>需紧急</w:t>
            </w:r>
            <w:r>
              <w:rPr>
                <w:kern w:val="0"/>
                <w:sz w:val="18"/>
                <w:szCs w:val="18"/>
              </w:rPr>
              <w:t>生活救助人口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需过渡期生活救助人口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因旱需生活救助人口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其中：因旱饮水困难需救助人口</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因灾死亡牲畜</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其中：因灾死亡大牲畜</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因灾死亡小牲畜</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因旱饮水困难牲畜</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其中：因旱饮水困难大牲畜</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因旱饮水困难小牲畜</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头只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农作物受灾面积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其中：粮食作物受灾面积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农作物成灾面积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其中：粮食作物成灾面积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农作物绝收面积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其中：粮食作物绝收面积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草场受灾面积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林地受灾面积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水产养殖受灾面积</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公顷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highlight w:val="none"/>
              </w:rPr>
              <w:t>倒塌房屋间数</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highlight w:val="none"/>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highlight w:val="none"/>
              </w:rPr>
              <w:t xml:space="preserve">  其中：倒塌住房间数</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highlight w:val="none"/>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highlight w:val="none"/>
              </w:rPr>
              <w:t>倒塌住房户数</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highlight w:val="none"/>
              </w:rPr>
              <w:t>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highlight w:val="none"/>
              </w:rPr>
              <w:t>严重损坏房屋间数</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highlight w:val="none"/>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highlight w:val="none"/>
              </w:rPr>
              <w:t xml:space="preserve">  其中：严重损坏住房间数</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highlight w:val="none"/>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highlight w:val="none"/>
              </w:rPr>
              <w:t>严重损坏住房户数</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highlight w:val="none"/>
              </w:rPr>
              <w:t>户</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highlight w:val="none"/>
              </w:rPr>
              <w:t>一般损坏房屋间数</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highlight w:val="none"/>
              </w:rPr>
              <w:t>间</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single" w:color="auto" w:sz="4" w:space="0"/>
              <w:right w:val="single" w:color="auto" w:sz="4" w:space="0"/>
            </w:tcBorders>
            <w:vAlign w:val="center"/>
          </w:tcPr>
          <w:p>
            <w:pPr>
              <w:widowControl/>
              <w:overflowPunct w:val="0"/>
              <w:jc w:val="left"/>
              <w:rPr>
                <w:kern w:val="0"/>
                <w:sz w:val="18"/>
                <w:szCs w:val="18"/>
              </w:rPr>
            </w:pPr>
            <w:r>
              <w:rPr>
                <w:kern w:val="0"/>
                <w:sz w:val="18"/>
                <w:szCs w:val="18"/>
                <w:highlight w:val="none"/>
              </w:rPr>
              <w:t xml:space="preserve">  其中：一般损坏住房间数</w:t>
            </w:r>
          </w:p>
        </w:tc>
        <w:tc>
          <w:tcPr>
            <w:tcW w:w="1220" w:type="dxa"/>
            <w:tcBorders>
              <w:top w:val="nil"/>
              <w:left w:val="single" w:color="auto" w:sz="4" w:space="0"/>
              <w:bottom w:val="single" w:color="auto" w:sz="4" w:space="0"/>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highlight w:val="none"/>
              </w:rPr>
              <w:t>间</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8503" w:type="dxa"/>
            <w:gridSpan w:val="5"/>
            <w:tcBorders>
              <w:top w:val="single" w:color="auto" w:sz="4" w:space="0"/>
              <w:left w:val="nil"/>
              <w:bottom w:val="nil"/>
              <w:right w:val="single" w:color="auto" w:sz="4" w:space="0"/>
            </w:tcBorders>
            <w:vAlign w:val="center"/>
          </w:tcPr>
          <w:p>
            <w:pPr>
              <w:widowControl/>
              <w:overflowPunct w:val="0"/>
              <w:jc w:val="left"/>
              <w:rPr>
                <w:kern w:val="0"/>
                <w:sz w:val="18"/>
                <w:szCs w:val="18"/>
              </w:rPr>
            </w:pPr>
            <w:r>
              <w:rPr>
                <w:kern w:val="0"/>
                <w:sz w:val="18"/>
                <w:szCs w:val="18"/>
              </w:rPr>
              <w:t>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single" w:color="auto" w:sz="4" w:space="0"/>
              <w:left w:val="nil"/>
              <w:bottom w:val="nil"/>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220" w:type="dxa"/>
            <w:tcBorders>
              <w:top w:val="single" w:color="auto" w:sz="4" w:space="0"/>
              <w:left w:val="single" w:color="auto" w:sz="4" w:space="0"/>
              <w:bottom w:val="nil"/>
              <w:right w:val="single" w:color="auto" w:sz="4" w:space="0"/>
            </w:tcBorders>
            <w:vAlign w:val="center"/>
          </w:tcPr>
          <w:p>
            <w:pPr>
              <w:widowControl/>
              <w:overflowPunct w:val="0"/>
              <w:ind w:left="440"/>
              <w:jc w:val="center"/>
              <w:rPr>
                <w:kern w:val="0"/>
                <w:sz w:val="18"/>
                <w:szCs w:val="18"/>
              </w:rPr>
            </w:pPr>
            <w:r>
              <w:rPr>
                <w:kern w:val="0"/>
                <w:sz w:val="18"/>
                <w:szCs w:val="18"/>
              </w:rPr>
              <w:t>代码</w:t>
            </w:r>
          </w:p>
        </w:tc>
        <w:tc>
          <w:tcPr>
            <w:tcW w:w="1586" w:type="dxa"/>
            <w:gridSpan w:val="2"/>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6" w:type="dxa"/>
            <w:tcBorders>
              <w:top w:val="single" w:color="auto" w:sz="4" w:space="0"/>
              <w:left w:val="single" w:color="auto" w:sz="4" w:space="0"/>
              <w:bottom w:val="nil"/>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single" w:color="auto" w:sz="4" w:space="0"/>
              <w:left w:val="nil"/>
              <w:bottom w:val="nil"/>
              <w:right w:val="single" w:color="auto" w:sz="4" w:space="0"/>
            </w:tcBorders>
            <w:vAlign w:val="center"/>
          </w:tcPr>
          <w:p>
            <w:pPr>
              <w:widowControl/>
              <w:overflowPunct w:val="0"/>
              <w:jc w:val="center"/>
              <w:rPr>
                <w:kern w:val="0"/>
                <w:sz w:val="18"/>
                <w:szCs w:val="18"/>
              </w:rPr>
            </w:pPr>
            <w:r>
              <w:rPr>
                <w:kern w:val="0"/>
                <w:sz w:val="18"/>
                <w:szCs w:val="18"/>
              </w:rPr>
              <w:t>甲</w:t>
            </w:r>
          </w:p>
        </w:tc>
        <w:tc>
          <w:tcPr>
            <w:tcW w:w="1220" w:type="dxa"/>
            <w:tcBorders>
              <w:top w:val="single" w:color="auto" w:sz="4" w:space="0"/>
              <w:left w:val="single" w:color="auto" w:sz="4" w:space="0"/>
              <w:bottom w:val="nil"/>
              <w:right w:val="single" w:color="auto" w:sz="4" w:space="0"/>
            </w:tcBorders>
            <w:vAlign w:val="center"/>
          </w:tcPr>
          <w:p>
            <w:pPr>
              <w:widowControl/>
              <w:overflowPunct w:val="0"/>
              <w:ind w:left="440"/>
              <w:jc w:val="center"/>
              <w:rPr>
                <w:kern w:val="0"/>
                <w:sz w:val="18"/>
                <w:szCs w:val="18"/>
              </w:rPr>
            </w:pPr>
            <w:r>
              <w:rPr>
                <w:kern w:val="0"/>
                <w:sz w:val="18"/>
                <w:szCs w:val="18"/>
              </w:rPr>
              <w:t>乙</w:t>
            </w:r>
          </w:p>
        </w:tc>
        <w:tc>
          <w:tcPr>
            <w:tcW w:w="1586" w:type="dxa"/>
            <w:gridSpan w:val="2"/>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丙</w:t>
            </w:r>
          </w:p>
        </w:tc>
        <w:tc>
          <w:tcPr>
            <w:tcW w:w="1586" w:type="dxa"/>
            <w:tcBorders>
              <w:top w:val="single" w:color="auto" w:sz="4" w:space="0"/>
              <w:left w:val="single" w:color="auto" w:sz="4" w:space="0"/>
              <w:bottom w:val="nil"/>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single" w:color="auto" w:sz="4" w:space="0"/>
              <w:left w:val="nil"/>
              <w:bottom w:val="nil"/>
              <w:right w:val="single" w:color="auto" w:sz="4" w:space="0"/>
            </w:tcBorders>
            <w:vAlign w:val="center"/>
          </w:tcPr>
          <w:p>
            <w:pPr>
              <w:widowControl/>
              <w:overflowPunct w:val="0"/>
              <w:ind w:firstLine="0" w:firstLineChars="0"/>
              <w:jc w:val="left"/>
              <w:rPr>
                <w:kern w:val="0"/>
                <w:sz w:val="18"/>
                <w:szCs w:val="18"/>
                <w:highlight w:val="none"/>
              </w:rPr>
            </w:pPr>
            <w:r>
              <w:rPr>
                <w:kern w:val="0"/>
                <w:sz w:val="18"/>
                <w:szCs w:val="18"/>
                <w:highlight w:val="none"/>
              </w:rPr>
              <w:t>一般损坏住房户数</w:t>
            </w:r>
          </w:p>
        </w:tc>
        <w:tc>
          <w:tcPr>
            <w:tcW w:w="1220" w:type="dxa"/>
            <w:tcBorders>
              <w:top w:val="single" w:color="auto" w:sz="4" w:space="0"/>
              <w:left w:val="single" w:color="auto" w:sz="4" w:space="0"/>
              <w:bottom w:val="nil"/>
              <w:right w:val="single" w:color="auto" w:sz="4" w:space="0"/>
            </w:tcBorders>
            <w:vAlign w:val="center"/>
          </w:tcPr>
          <w:p>
            <w:pPr>
              <w:widowControl/>
              <w:numPr>
                <w:ilvl w:val="0"/>
                <w:numId w:val="5"/>
              </w:numPr>
              <w:overflowPunct w:val="0"/>
              <w:jc w:val="center"/>
              <w:rPr>
                <w:kern w:val="0"/>
                <w:sz w:val="18"/>
                <w:szCs w:val="18"/>
                <w:highlight w:val="none"/>
              </w:rPr>
            </w:pPr>
          </w:p>
        </w:tc>
        <w:tc>
          <w:tcPr>
            <w:tcW w:w="1586" w:type="dxa"/>
            <w:gridSpan w:val="2"/>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highlight w:val="none"/>
              </w:rPr>
            </w:pPr>
            <w:r>
              <w:rPr>
                <w:kern w:val="0"/>
                <w:sz w:val="18"/>
                <w:szCs w:val="18"/>
                <w:highlight w:val="none"/>
              </w:rPr>
              <w:t>户</w:t>
            </w:r>
          </w:p>
        </w:tc>
        <w:tc>
          <w:tcPr>
            <w:tcW w:w="1586" w:type="dxa"/>
            <w:tcBorders>
              <w:top w:val="single" w:color="auto" w:sz="4" w:space="0"/>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受损工业企业数量</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受损商贸网点数量</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受损学校数量</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受损医院和卫生机构数量</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受损公路长度</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受损水库数量</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座</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受损提防长度</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受损通信线路长度</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受损通信基站数量</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受损电力线路长度</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受损市政供排水管网长度</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受损市政供气供热管网长度</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千米</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直接经济损失</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其中：</w:t>
            </w:r>
            <w:r>
              <w:rPr>
                <w:rFonts w:hint="eastAsia"/>
                <w:kern w:val="0"/>
                <w:sz w:val="18"/>
                <w:szCs w:val="18"/>
              </w:rPr>
              <w:t>住房</w:t>
            </w:r>
            <w:r>
              <w:rPr>
                <w:kern w:val="0"/>
                <w:sz w:val="18"/>
                <w:szCs w:val="18"/>
              </w:rPr>
              <w:t>及居民家庭财产损失</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农林牧渔业损失</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工矿商贸业损失</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基础设施损失</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公共服务损失</w:t>
            </w:r>
          </w:p>
        </w:tc>
        <w:tc>
          <w:tcPr>
            <w:tcW w:w="1220" w:type="dxa"/>
            <w:tcBorders>
              <w:top w:val="nil"/>
              <w:left w:val="single" w:color="auto" w:sz="4" w:space="0"/>
              <w:bottom w:val="nil"/>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4111" w:type="dxa"/>
            <w:tcBorders>
              <w:top w:val="nil"/>
              <w:left w:val="nil"/>
              <w:bottom w:val="single" w:color="auto" w:sz="4" w:space="0"/>
              <w:right w:val="single" w:color="auto" w:sz="4" w:space="0"/>
            </w:tcBorders>
            <w:vAlign w:val="center"/>
          </w:tcPr>
          <w:p>
            <w:pPr>
              <w:widowControl/>
              <w:overflowPunct w:val="0"/>
              <w:jc w:val="left"/>
              <w:rPr>
                <w:kern w:val="0"/>
                <w:sz w:val="18"/>
                <w:szCs w:val="18"/>
              </w:rPr>
            </w:pPr>
            <w:r>
              <w:rPr>
                <w:kern w:val="0"/>
                <w:sz w:val="18"/>
                <w:szCs w:val="18"/>
              </w:rPr>
              <w:t xml:space="preserve">      其他损失</w:t>
            </w:r>
          </w:p>
        </w:tc>
        <w:tc>
          <w:tcPr>
            <w:tcW w:w="1220" w:type="dxa"/>
            <w:tcBorders>
              <w:top w:val="nil"/>
              <w:left w:val="single" w:color="auto" w:sz="4" w:space="0"/>
              <w:bottom w:val="single" w:color="auto" w:sz="4" w:space="0"/>
              <w:right w:val="single" w:color="auto" w:sz="4" w:space="0"/>
            </w:tcBorders>
            <w:vAlign w:val="center"/>
          </w:tcPr>
          <w:p>
            <w:pPr>
              <w:widowControl/>
              <w:numPr>
                <w:ilvl w:val="0"/>
                <w:numId w:val="5"/>
              </w:numPr>
              <w:overflowPunct w:val="0"/>
              <w:jc w:val="center"/>
              <w:rPr>
                <w:kern w:val="0"/>
                <w:sz w:val="18"/>
                <w:szCs w:val="18"/>
              </w:rPr>
            </w:pPr>
          </w:p>
        </w:tc>
        <w:tc>
          <w:tcPr>
            <w:tcW w:w="1586" w:type="dxa"/>
            <w:gridSpan w:val="2"/>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万元</w:t>
            </w:r>
          </w:p>
        </w:tc>
        <w:tc>
          <w:tcPr>
            <w:tcW w:w="1586"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overflowPunct w:val="0"/>
        <w:rPr>
          <w:szCs w:val="21"/>
        </w:rPr>
      </w:pPr>
    </w:p>
    <w:p>
      <w:pPr>
        <w:overflowPunct w:val="0"/>
        <w:rPr>
          <w:sz w:val="18"/>
          <w:szCs w:val="18"/>
        </w:rPr>
      </w:pPr>
      <w:r>
        <w:rPr>
          <w:sz w:val="18"/>
          <w:szCs w:val="18"/>
        </w:rPr>
        <w:t>单位负责人：                    填表人：                报出日期：20   年  月  日</w:t>
      </w:r>
    </w:p>
    <w:p>
      <w:pPr>
        <w:overflowPunct w:val="0"/>
        <w:rPr>
          <w:b/>
          <w:sz w:val="18"/>
          <w:szCs w:val="18"/>
        </w:rPr>
      </w:pPr>
    </w:p>
    <w:p>
      <w:pPr>
        <w:overflowPunct w:val="0"/>
        <w:rPr>
          <w:b/>
          <w:sz w:val="18"/>
          <w:szCs w:val="18"/>
        </w:rPr>
      </w:pPr>
      <w:r>
        <w:rPr>
          <w:b/>
          <w:sz w:val="18"/>
          <w:szCs w:val="18"/>
        </w:rPr>
        <w:t>填报说明：</w:t>
      </w:r>
    </w:p>
    <w:p>
      <w:pPr>
        <w:overflowPunct w:val="0"/>
        <w:ind w:firstLine="360" w:firstLineChars="200"/>
        <w:rPr>
          <w:sz w:val="18"/>
          <w:szCs w:val="18"/>
        </w:rPr>
      </w:pPr>
      <w:r>
        <w:rPr>
          <w:sz w:val="18"/>
          <w:szCs w:val="18"/>
        </w:rPr>
        <w:t>本表由县级以上（含县级）应急管理部门组织填报、汇总。各省（自治区、直辖市）和新疆生产建设兵团应急管理厅（局）上报本表时应将分地市、分县、分乡镇报表一并上报。</w:t>
      </w:r>
    </w:p>
    <w:p>
      <w:pPr>
        <w:pStyle w:val="2"/>
        <w:ind w:firstLine="0" w:firstLineChars="0"/>
        <w:rPr>
          <w:b/>
          <w:sz w:val="18"/>
          <w:szCs w:val="18"/>
        </w:rPr>
      </w:pPr>
      <w:r>
        <w:rPr>
          <w:b/>
          <w:sz w:val="18"/>
          <w:szCs w:val="18"/>
        </w:rPr>
        <w:t>逻辑关系：</w:t>
      </w:r>
    </w:p>
    <w:p>
      <w:pPr>
        <w:overflowPunct w:val="0"/>
        <w:ind w:firstLine="180" w:firstLineChars="100"/>
        <w:jc w:val="both"/>
        <w:outlineLvl w:val="9"/>
        <w:rPr>
          <w:rFonts w:hint="eastAsia"/>
          <w:b/>
          <w:sz w:val="32"/>
        </w:rPr>
      </w:pPr>
      <w:r>
        <w:rPr>
          <w:rFonts w:hint="eastAsia"/>
          <w:sz w:val="18"/>
          <w:szCs w:val="18"/>
        </w:rPr>
        <w:t>同自然灾害损失情况统计快报表</w:t>
      </w:r>
      <w:r>
        <w:rPr>
          <w:sz w:val="18"/>
          <w:szCs w:val="18"/>
        </w:rPr>
        <w:t>。</w:t>
      </w:r>
    </w:p>
    <w:p>
      <w:pPr>
        <w:overflowPunct w:val="0"/>
        <w:jc w:val="center"/>
        <w:outlineLvl w:val="1"/>
        <w:rPr>
          <w:b/>
          <w:sz w:val="32"/>
        </w:rPr>
      </w:pPr>
      <w:r>
        <w:rPr>
          <w:b/>
          <w:sz w:val="32"/>
        </w:rPr>
        <w:br w:type="page"/>
      </w:r>
      <w:bookmarkStart w:id="41" w:name="_Toc149136389"/>
      <w:bookmarkStart w:id="42" w:name="_Toc149124503"/>
      <w:r>
        <w:rPr>
          <w:b/>
          <w:sz w:val="32"/>
        </w:rPr>
        <w:t>救灾工作情况统计年报表</w:t>
      </w:r>
      <w:bookmarkEnd w:id="41"/>
      <w:bookmarkEnd w:id="42"/>
    </w:p>
    <w:p>
      <w:pPr>
        <w:widowControl/>
        <w:overflowPunct w:val="0"/>
        <w:ind w:firstLine="5580" w:firstLineChars="3100"/>
        <w:jc w:val="right"/>
        <w:rPr>
          <w:kern w:val="0"/>
          <w:sz w:val="18"/>
          <w:szCs w:val="18"/>
        </w:rPr>
      </w:pPr>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号：应急统表4</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616"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855"/>
        <w:gridCol w:w="1587"/>
        <w:gridCol w:w="1587"/>
        <w:gridCol w:w="158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7"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7"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本级启动响应次数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次</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其中：一级响应次数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次</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536" w:firstLineChars="298"/>
              <w:jc w:val="left"/>
              <w:rPr>
                <w:kern w:val="0"/>
                <w:sz w:val="18"/>
                <w:szCs w:val="18"/>
              </w:rPr>
            </w:pPr>
            <w:r>
              <w:rPr>
                <w:kern w:val="0"/>
                <w:sz w:val="18"/>
                <w:szCs w:val="18"/>
              </w:rPr>
              <w:t>二级响应次数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次</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536" w:firstLineChars="298"/>
              <w:jc w:val="left"/>
              <w:rPr>
                <w:kern w:val="0"/>
                <w:sz w:val="18"/>
                <w:szCs w:val="18"/>
              </w:rPr>
            </w:pPr>
            <w:r>
              <w:rPr>
                <w:kern w:val="0"/>
                <w:sz w:val="18"/>
                <w:szCs w:val="18"/>
              </w:rPr>
              <w:t>三级响应次数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次</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536" w:firstLineChars="298"/>
              <w:jc w:val="left"/>
              <w:rPr>
                <w:kern w:val="0"/>
                <w:sz w:val="18"/>
                <w:szCs w:val="18"/>
              </w:rPr>
            </w:pPr>
            <w:r>
              <w:rPr>
                <w:kern w:val="0"/>
                <w:sz w:val="18"/>
                <w:szCs w:val="18"/>
              </w:rPr>
              <w:t>四级响应次数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次</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已救助人口</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需重建住房户数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户</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ind w:firstLine="180" w:firstLineChars="100"/>
              <w:jc w:val="left"/>
              <w:rPr>
                <w:kern w:val="0"/>
                <w:sz w:val="18"/>
                <w:szCs w:val="18"/>
              </w:rPr>
            </w:pPr>
            <w:r>
              <w:rPr>
                <w:kern w:val="0"/>
                <w:sz w:val="18"/>
                <w:szCs w:val="18"/>
              </w:rPr>
              <w:t>其中：已重建住房户数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户</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jc w:val="left"/>
              <w:rPr>
                <w:kern w:val="0"/>
                <w:sz w:val="18"/>
                <w:szCs w:val="18"/>
              </w:rPr>
            </w:pPr>
            <w:r>
              <w:rPr>
                <w:kern w:val="0"/>
                <w:sz w:val="18"/>
                <w:szCs w:val="18"/>
              </w:rPr>
              <w:t>需重建住房间数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ind w:firstLine="180" w:firstLineChars="100"/>
              <w:jc w:val="left"/>
              <w:rPr>
                <w:kern w:val="0"/>
                <w:sz w:val="18"/>
                <w:szCs w:val="18"/>
              </w:rPr>
            </w:pPr>
            <w:r>
              <w:rPr>
                <w:kern w:val="0"/>
                <w:sz w:val="18"/>
                <w:szCs w:val="18"/>
              </w:rPr>
              <w:t>其中：已重建住房间数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jc w:val="left"/>
              <w:rPr>
                <w:kern w:val="0"/>
                <w:sz w:val="18"/>
                <w:szCs w:val="18"/>
              </w:rPr>
            </w:pPr>
            <w:r>
              <w:rPr>
                <w:kern w:val="0"/>
                <w:sz w:val="18"/>
                <w:szCs w:val="18"/>
              </w:rPr>
              <w:t>需维修住房户数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户</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ind w:firstLine="180" w:firstLineChars="100"/>
              <w:jc w:val="left"/>
              <w:rPr>
                <w:kern w:val="0"/>
                <w:sz w:val="18"/>
                <w:szCs w:val="18"/>
              </w:rPr>
            </w:pPr>
            <w:r>
              <w:rPr>
                <w:kern w:val="0"/>
                <w:sz w:val="18"/>
                <w:szCs w:val="18"/>
              </w:rPr>
              <w:t>其中：已维修住房户数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户</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jc w:val="left"/>
              <w:rPr>
                <w:kern w:val="0"/>
                <w:sz w:val="18"/>
                <w:szCs w:val="18"/>
              </w:rPr>
            </w:pPr>
            <w:r>
              <w:rPr>
                <w:kern w:val="0"/>
                <w:sz w:val="18"/>
                <w:szCs w:val="18"/>
              </w:rPr>
              <w:t>需维修住房间数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ind w:firstLine="180" w:firstLineChars="100"/>
              <w:jc w:val="left"/>
              <w:rPr>
                <w:kern w:val="0"/>
                <w:sz w:val="18"/>
                <w:szCs w:val="18"/>
              </w:rPr>
            </w:pPr>
            <w:r>
              <w:rPr>
                <w:kern w:val="0"/>
                <w:sz w:val="18"/>
                <w:szCs w:val="18"/>
              </w:rPr>
              <w:t>其中：已维修住房间数</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间</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jc w:val="left"/>
              <w:rPr>
                <w:kern w:val="0"/>
                <w:sz w:val="18"/>
                <w:szCs w:val="18"/>
              </w:rPr>
            </w:pPr>
            <w:r>
              <w:rPr>
                <w:kern w:val="0"/>
                <w:sz w:val="18"/>
                <w:szCs w:val="18"/>
              </w:rPr>
              <w:t>本级财政已安排生活救助方向救灾资金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jc w:val="left"/>
              <w:rPr>
                <w:kern w:val="0"/>
                <w:sz w:val="18"/>
                <w:szCs w:val="18"/>
              </w:rPr>
            </w:pPr>
            <w:r>
              <w:rPr>
                <w:kern w:val="0"/>
                <w:sz w:val="18"/>
                <w:szCs w:val="18"/>
              </w:rPr>
              <w:t>本级已支出生活救助方向救灾资金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其中：已支出应急生活补助资金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spacing w:line="240" w:lineRule="exact"/>
              <w:ind w:right="113" w:firstLine="180" w:firstLineChars="100"/>
              <w:rPr>
                <w:kern w:val="0"/>
                <w:sz w:val="18"/>
                <w:szCs w:val="18"/>
              </w:rPr>
            </w:pPr>
            <w:r>
              <w:rPr>
                <w:kern w:val="0"/>
                <w:sz w:val="18"/>
                <w:szCs w:val="18"/>
              </w:rPr>
              <w:t xml:space="preserve">      已支出遇难人员家属抚慰金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720" w:firstLineChars="400"/>
              <w:jc w:val="left"/>
              <w:rPr>
                <w:kern w:val="0"/>
                <w:sz w:val="18"/>
                <w:szCs w:val="18"/>
              </w:rPr>
            </w:pPr>
            <w:r>
              <w:rPr>
                <w:kern w:val="0"/>
                <w:sz w:val="18"/>
                <w:szCs w:val="18"/>
              </w:rPr>
              <w:t>已支出过渡期生活救助资金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720" w:firstLineChars="400"/>
              <w:jc w:val="left"/>
              <w:rPr>
                <w:kern w:val="0"/>
                <w:sz w:val="18"/>
                <w:szCs w:val="18"/>
              </w:rPr>
            </w:pPr>
            <w:r>
              <w:rPr>
                <w:kern w:val="0"/>
                <w:sz w:val="18"/>
                <w:szCs w:val="18"/>
              </w:rPr>
              <w:t>已支出恢复重建补助资金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720" w:firstLineChars="400"/>
              <w:jc w:val="left"/>
              <w:rPr>
                <w:kern w:val="0"/>
                <w:sz w:val="18"/>
                <w:szCs w:val="18"/>
              </w:rPr>
            </w:pPr>
            <w:r>
              <w:rPr>
                <w:kern w:val="0"/>
                <w:sz w:val="18"/>
                <w:szCs w:val="18"/>
              </w:rPr>
              <w:t>已支出旱灾救助资金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tcPr>
          <w:p>
            <w:pPr>
              <w:widowControl/>
              <w:overflowPunct w:val="0"/>
              <w:jc w:val="left"/>
              <w:rPr>
                <w:kern w:val="0"/>
                <w:sz w:val="18"/>
                <w:szCs w:val="18"/>
              </w:rPr>
            </w:pPr>
            <w:r>
              <w:rPr>
                <w:kern w:val="0"/>
                <w:sz w:val="18"/>
                <w:szCs w:val="18"/>
              </w:rPr>
              <w:t>下级已支出生活救助方向救灾资金</w:t>
            </w:r>
          </w:p>
        </w:tc>
        <w:tc>
          <w:tcPr>
            <w:tcW w:w="1587" w:type="dxa"/>
            <w:tcBorders>
              <w:top w:val="nil"/>
              <w:left w:val="single" w:color="auto" w:sz="4" w:space="0"/>
              <w:bottom w:val="nil"/>
              <w:right w:val="single" w:color="auto" w:sz="4" w:space="0"/>
            </w:tcBorders>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 xml:space="preserve">  其中：已支出应急生活补助资金</w:t>
            </w:r>
          </w:p>
        </w:tc>
        <w:tc>
          <w:tcPr>
            <w:tcW w:w="1587" w:type="dxa"/>
            <w:tcBorders>
              <w:top w:val="nil"/>
              <w:left w:val="single" w:color="auto" w:sz="4" w:space="0"/>
              <w:bottom w:val="nil"/>
              <w:right w:val="single" w:color="auto" w:sz="4" w:space="0"/>
            </w:tcBorders>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 xml:space="preserve">      已支出遇难人员家属抚慰金</w:t>
            </w:r>
          </w:p>
        </w:tc>
        <w:tc>
          <w:tcPr>
            <w:tcW w:w="1587" w:type="dxa"/>
            <w:tcBorders>
              <w:top w:val="nil"/>
              <w:left w:val="single" w:color="auto" w:sz="4" w:space="0"/>
              <w:bottom w:val="nil"/>
              <w:right w:val="single" w:color="auto" w:sz="4" w:space="0"/>
            </w:tcBorders>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 xml:space="preserve">      已支出过渡期生活救助资金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 xml:space="preserve">      已支出恢复重建补助资金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 xml:space="preserve">      已支出旱灾救助资金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本级已接收的救灾捐赠资金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本级已支出的救灾捐赠资金</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本级安排的帐篷数量</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顶</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本级安排的衣被数量</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套</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本级安排的其他救灾物资数量</w:t>
            </w:r>
          </w:p>
        </w:tc>
        <w:tc>
          <w:tcPr>
            <w:tcW w:w="1587" w:type="dxa"/>
            <w:tcBorders>
              <w:top w:val="nil"/>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个/件/台/套</w:t>
            </w:r>
          </w:p>
        </w:tc>
        <w:tc>
          <w:tcPr>
            <w:tcW w:w="1587" w:type="dxa"/>
            <w:tcBorders>
              <w:top w:val="nil"/>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single" w:color="auto" w:sz="4" w:space="0"/>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本级发放的帐篷数量</w:t>
            </w:r>
          </w:p>
        </w:tc>
        <w:tc>
          <w:tcPr>
            <w:tcW w:w="1587" w:type="dxa"/>
            <w:tcBorders>
              <w:top w:val="nil"/>
              <w:left w:val="single" w:color="auto" w:sz="4" w:space="0"/>
              <w:bottom w:val="single" w:color="auto" w:sz="4" w:space="0"/>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顶</w:t>
            </w:r>
          </w:p>
        </w:tc>
        <w:tc>
          <w:tcPr>
            <w:tcW w:w="1587" w:type="dxa"/>
            <w:tcBorders>
              <w:top w:val="nil"/>
              <w:left w:val="single" w:color="auto" w:sz="4" w:space="0"/>
              <w:bottom w:val="single" w:color="auto" w:sz="4" w:space="0"/>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8616" w:type="dxa"/>
            <w:gridSpan w:val="4"/>
            <w:tcBorders>
              <w:top w:val="single" w:color="auto" w:sz="4" w:space="0"/>
              <w:left w:val="nil"/>
              <w:bottom w:val="nil"/>
              <w:right w:val="single" w:color="auto" w:sz="4" w:space="0"/>
            </w:tcBorders>
            <w:vAlign w:val="center"/>
          </w:tcPr>
          <w:p>
            <w:pPr>
              <w:widowControl/>
              <w:overflowPunct w:val="0"/>
              <w:jc w:val="left"/>
              <w:rPr>
                <w:kern w:val="0"/>
                <w:sz w:val="18"/>
                <w:szCs w:val="18"/>
              </w:rPr>
            </w:pPr>
            <w:r>
              <w:rPr>
                <w:rFonts w:hint="eastAsia"/>
                <w:kern w:val="0"/>
                <w:sz w:val="18"/>
                <w:szCs w:val="18"/>
              </w:rPr>
              <w:t>续表</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single" w:color="auto" w:sz="4" w:space="0"/>
              <w:left w:val="nil"/>
              <w:bottom w:val="nil"/>
              <w:right w:val="single" w:color="auto" w:sz="4" w:space="0"/>
            </w:tcBorders>
            <w:vAlign w:val="center"/>
          </w:tcPr>
          <w:p>
            <w:pPr>
              <w:widowControl/>
              <w:overflowPunct w:val="0"/>
              <w:ind w:firstLine="0" w:firstLineChars="0"/>
              <w:jc w:val="center"/>
              <w:rPr>
                <w:kern w:val="0"/>
                <w:sz w:val="18"/>
                <w:szCs w:val="18"/>
              </w:rPr>
            </w:pPr>
            <w:r>
              <w:rPr>
                <w:kern w:val="0"/>
                <w:sz w:val="18"/>
                <w:szCs w:val="18"/>
              </w:rPr>
              <w:t>指标名称</w:t>
            </w:r>
          </w:p>
        </w:tc>
        <w:tc>
          <w:tcPr>
            <w:tcW w:w="1587" w:type="dxa"/>
            <w:tcBorders>
              <w:top w:val="single" w:color="auto" w:sz="4" w:space="0"/>
              <w:left w:val="single" w:color="auto" w:sz="4" w:space="0"/>
              <w:bottom w:val="nil"/>
              <w:right w:val="single" w:color="auto" w:sz="4" w:space="0"/>
            </w:tcBorders>
            <w:vAlign w:val="center"/>
          </w:tcPr>
          <w:p>
            <w:pPr>
              <w:widowControl/>
              <w:numPr>
                <w:ilvl w:val="0"/>
                <w:numId w:val="0"/>
              </w:numPr>
              <w:overflowPunct w:val="0"/>
              <w:ind w:left="0" w:firstLine="0"/>
              <w:jc w:val="center"/>
              <w:rPr>
                <w:kern w:val="0"/>
                <w:sz w:val="18"/>
                <w:szCs w:val="18"/>
              </w:rPr>
            </w:pPr>
            <w:r>
              <w:rPr>
                <w:kern w:val="0"/>
                <w:sz w:val="18"/>
                <w:szCs w:val="18"/>
              </w:rPr>
              <w:t>代码</w:t>
            </w:r>
          </w:p>
        </w:tc>
        <w:tc>
          <w:tcPr>
            <w:tcW w:w="1587" w:type="dxa"/>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7" w:type="dxa"/>
            <w:tcBorders>
              <w:top w:val="single" w:color="auto" w:sz="4" w:space="0"/>
              <w:left w:val="single" w:color="auto" w:sz="4" w:space="0"/>
              <w:bottom w:val="nil"/>
              <w:right w:val="nil"/>
            </w:tcBorders>
            <w:vAlign w:val="center"/>
          </w:tcPr>
          <w:p>
            <w:pPr>
              <w:widowControl/>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single" w:color="auto" w:sz="4" w:space="0"/>
              <w:left w:val="nil"/>
              <w:bottom w:val="nil"/>
              <w:right w:val="single" w:color="auto" w:sz="4" w:space="0"/>
            </w:tcBorders>
            <w:vAlign w:val="center"/>
          </w:tcPr>
          <w:p>
            <w:pPr>
              <w:widowControl/>
              <w:overflowPunct w:val="0"/>
              <w:ind w:firstLine="0" w:firstLineChars="0"/>
              <w:jc w:val="center"/>
              <w:rPr>
                <w:kern w:val="0"/>
                <w:sz w:val="18"/>
                <w:szCs w:val="18"/>
              </w:rPr>
            </w:pPr>
            <w:r>
              <w:rPr>
                <w:kern w:val="0"/>
                <w:sz w:val="18"/>
                <w:szCs w:val="18"/>
              </w:rPr>
              <w:t>甲</w:t>
            </w:r>
          </w:p>
        </w:tc>
        <w:tc>
          <w:tcPr>
            <w:tcW w:w="1587" w:type="dxa"/>
            <w:tcBorders>
              <w:top w:val="single" w:color="auto" w:sz="4" w:space="0"/>
              <w:left w:val="single" w:color="auto" w:sz="4" w:space="0"/>
              <w:bottom w:val="nil"/>
              <w:right w:val="single" w:color="auto" w:sz="4" w:space="0"/>
            </w:tcBorders>
            <w:vAlign w:val="center"/>
          </w:tcPr>
          <w:p>
            <w:pPr>
              <w:widowControl/>
              <w:numPr>
                <w:ilvl w:val="0"/>
                <w:numId w:val="0"/>
              </w:numPr>
              <w:overflowPunct w:val="0"/>
              <w:ind w:left="0" w:firstLine="0"/>
              <w:jc w:val="center"/>
              <w:rPr>
                <w:kern w:val="0"/>
                <w:sz w:val="18"/>
                <w:szCs w:val="18"/>
              </w:rPr>
            </w:pPr>
            <w:r>
              <w:rPr>
                <w:kern w:val="0"/>
                <w:sz w:val="18"/>
                <w:szCs w:val="18"/>
              </w:rPr>
              <w:t>乙</w:t>
            </w:r>
          </w:p>
        </w:tc>
        <w:tc>
          <w:tcPr>
            <w:tcW w:w="1587" w:type="dxa"/>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丙</w:t>
            </w:r>
          </w:p>
        </w:tc>
        <w:tc>
          <w:tcPr>
            <w:tcW w:w="1587" w:type="dxa"/>
            <w:tcBorders>
              <w:top w:val="single" w:color="auto" w:sz="4" w:space="0"/>
              <w:left w:val="single" w:color="auto" w:sz="4" w:space="0"/>
              <w:bottom w:val="nil"/>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single" w:color="auto" w:sz="4" w:space="0"/>
              <w:left w:val="nil"/>
              <w:bottom w:val="nil"/>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本级发放的衣被数量</w:t>
            </w:r>
          </w:p>
        </w:tc>
        <w:tc>
          <w:tcPr>
            <w:tcW w:w="1587" w:type="dxa"/>
            <w:tcBorders>
              <w:top w:val="single" w:color="auto" w:sz="4" w:space="0"/>
              <w:left w:val="single" w:color="auto" w:sz="4" w:space="0"/>
              <w:bottom w:val="nil"/>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套</w:t>
            </w:r>
          </w:p>
        </w:tc>
        <w:tc>
          <w:tcPr>
            <w:tcW w:w="1587" w:type="dxa"/>
            <w:tcBorders>
              <w:top w:val="single" w:color="auto" w:sz="4" w:space="0"/>
              <w:left w:val="single" w:color="auto" w:sz="4" w:space="0"/>
              <w:bottom w:val="nil"/>
              <w:right w:val="nil"/>
            </w:tcBorders>
            <w:vAlign w:val="center"/>
          </w:tcPr>
          <w:p>
            <w:pPr>
              <w:widowControl/>
              <w:overflowPunct w:val="0"/>
              <w:jc w:val="left"/>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0" w:hRule="atLeast"/>
          <w:jc w:val="center"/>
        </w:trPr>
        <w:tc>
          <w:tcPr>
            <w:tcW w:w="3855" w:type="dxa"/>
            <w:tcBorders>
              <w:top w:val="nil"/>
              <w:left w:val="nil"/>
              <w:bottom w:val="single" w:color="auto" w:sz="4" w:space="0"/>
              <w:right w:val="single" w:color="auto" w:sz="4" w:space="0"/>
            </w:tcBorders>
            <w:vAlign w:val="center"/>
          </w:tcPr>
          <w:p>
            <w:pPr>
              <w:widowControl/>
              <w:overflowPunct w:val="0"/>
              <w:ind w:firstLine="180" w:firstLineChars="100"/>
              <w:jc w:val="left"/>
              <w:rPr>
                <w:kern w:val="0"/>
                <w:sz w:val="18"/>
                <w:szCs w:val="18"/>
              </w:rPr>
            </w:pPr>
            <w:r>
              <w:rPr>
                <w:kern w:val="0"/>
                <w:sz w:val="18"/>
                <w:szCs w:val="18"/>
              </w:rPr>
              <w:t>本级发放的其他救灾物资数量</w:t>
            </w:r>
          </w:p>
        </w:tc>
        <w:tc>
          <w:tcPr>
            <w:tcW w:w="1587" w:type="dxa"/>
            <w:tcBorders>
              <w:top w:val="nil"/>
              <w:left w:val="single" w:color="auto" w:sz="4" w:space="0"/>
              <w:bottom w:val="single" w:color="auto" w:sz="4" w:space="0"/>
              <w:right w:val="single" w:color="auto" w:sz="4" w:space="0"/>
            </w:tcBorders>
            <w:vAlign w:val="center"/>
          </w:tcPr>
          <w:p>
            <w:pPr>
              <w:widowControl/>
              <w:numPr>
                <w:ilvl w:val="0"/>
                <w:numId w:val="6"/>
              </w:numPr>
              <w:overflowPunct w:val="0"/>
              <w:jc w:val="center"/>
              <w:rPr>
                <w:kern w:val="0"/>
                <w:sz w:val="18"/>
                <w:szCs w:val="18"/>
              </w:rPr>
            </w:pPr>
          </w:p>
        </w:tc>
        <w:tc>
          <w:tcPr>
            <w:tcW w:w="1587" w:type="dxa"/>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个/件/台/套</w:t>
            </w:r>
          </w:p>
        </w:tc>
        <w:tc>
          <w:tcPr>
            <w:tcW w:w="1587" w:type="dxa"/>
            <w:tcBorders>
              <w:top w:val="nil"/>
              <w:left w:val="single" w:color="auto" w:sz="4" w:space="0"/>
              <w:bottom w:val="single" w:color="auto" w:sz="4" w:space="0"/>
              <w:right w:val="nil"/>
            </w:tcBorders>
            <w:vAlign w:val="center"/>
          </w:tcPr>
          <w:p>
            <w:pPr>
              <w:widowControl/>
              <w:overflowPunct w:val="0"/>
              <w:jc w:val="left"/>
              <w:rPr>
                <w:kern w:val="0"/>
                <w:sz w:val="18"/>
                <w:szCs w:val="18"/>
              </w:rPr>
            </w:pPr>
          </w:p>
        </w:tc>
      </w:tr>
    </w:tbl>
    <w:p>
      <w:pPr>
        <w:overflowPunct w:val="0"/>
      </w:pPr>
      <w:r>
        <w:rPr>
          <w:sz w:val="18"/>
          <w:szCs w:val="18"/>
        </w:rPr>
        <w:t xml:space="preserve">单位负责人：                    填表人：                报出日期：20  年  月  日              </w:t>
      </w:r>
    </w:p>
    <w:p>
      <w:pPr>
        <w:overflowPunct w:val="0"/>
      </w:pPr>
    </w:p>
    <w:p>
      <w:pPr>
        <w:overflowPunct w:val="0"/>
        <w:rPr>
          <w:b/>
          <w:sz w:val="18"/>
          <w:szCs w:val="18"/>
        </w:rPr>
      </w:pPr>
      <w:r>
        <w:rPr>
          <w:b/>
          <w:sz w:val="18"/>
          <w:szCs w:val="18"/>
        </w:rPr>
        <w:t>填报说明：</w:t>
      </w:r>
    </w:p>
    <w:p>
      <w:pPr>
        <w:overflowPunct w:val="0"/>
        <w:ind w:firstLine="432"/>
        <w:rPr>
          <w:sz w:val="18"/>
        </w:rPr>
      </w:pPr>
      <w:r>
        <w:rPr>
          <w:sz w:val="18"/>
        </w:rPr>
        <w:t>本表由县级以上（含县级）应急管理部门会同卫生健康等部门组织填报、汇总。</w:t>
      </w:r>
      <w:r>
        <w:rPr>
          <w:sz w:val="18"/>
          <w:szCs w:val="18"/>
        </w:rPr>
        <w:t>解放军和武警部队投入救灾救援力量，由中央军委联合参谋部统筹汇总并提供应急管理部。</w:t>
      </w:r>
      <w:r>
        <w:rPr>
          <w:sz w:val="18"/>
        </w:rPr>
        <w:t>各省（自治区、直辖市）和新疆生产建设兵团应急管理厅（局）上报本表时应将分地市、分县、分乡镇报表一并上报。</w:t>
      </w:r>
    </w:p>
    <w:p>
      <w:pPr>
        <w:pStyle w:val="2"/>
        <w:ind w:firstLine="0" w:firstLineChars="0"/>
        <w:rPr>
          <w:b/>
          <w:sz w:val="18"/>
          <w:szCs w:val="18"/>
        </w:rPr>
      </w:pPr>
      <w:r>
        <w:rPr>
          <w:b/>
          <w:sz w:val="18"/>
          <w:szCs w:val="18"/>
        </w:rPr>
        <w:t>逻辑关系：</w:t>
      </w:r>
    </w:p>
    <w:p>
      <w:pPr>
        <w:pStyle w:val="2"/>
        <w:overflowPunct w:val="0"/>
        <w:ind w:firstLine="369" w:firstLineChars="205"/>
        <w:rPr>
          <w:sz w:val="18"/>
          <w:szCs w:val="18"/>
        </w:rPr>
      </w:pPr>
      <w:r>
        <w:rPr>
          <w:rFonts w:hint="eastAsia"/>
          <w:sz w:val="18"/>
          <w:szCs w:val="18"/>
        </w:rPr>
        <w:t>1．</w:t>
      </w:r>
      <w:r>
        <w:rPr>
          <w:sz w:val="18"/>
          <w:szCs w:val="18"/>
        </w:rPr>
        <w:t>B02016</w:t>
      </w:r>
      <w:r>
        <w:rPr>
          <w:rFonts w:hint="eastAsia"/>
          <w:sz w:val="18"/>
          <w:szCs w:val="18"/>
        </w:rPr>
        <w:t>≥</w:t>
      </w:r>
      <w:r>
        <w:rPr>
          <w:sz w:val="18"/>
          <w:szCs w:val="18"/>
        </w:rPr>
        <w:t>B020017</w:t>
      </w:r>
      <w:r>
        <w:rPr>
          <w:rFonts w:hint="eastAsia"/>
          <w:sz w:val="18"/>
          <w:szCs w:val="18"/>
        </w:rPr>
        <w:t>＋</w:t>
      </w:r>
      <w:r>
        <w:rPr>
          <w:sz w:val="18"/>
          <w:szCs w:val="18"/>
        </w:rPr>
        <w:t>B020018</w:t>
      </w:r>
      <w:r>
        <w:rPr>
          <w:rFonts w:hint="eastAsia"/>
          <w:sz w:val="18"/>
          <w:szCs w:val="18"/>
        </w:rPr>
        <w:t>＋</w:t>
      </w:r>
      <w:r>
        <w:rPr>
          <w:sz w:val="18"/>
          <w:szCs w:val="18"/>
        </w:rPr>
        <w:t>B020019</w:t>
      </w:r>
      <w:r>
        <w:rPr>
          <w:rFonts w:hint="eastAsia"/>
          <w:sz w:val="18"/>
          <w:szCs w:val="18"/>
        </w:rPr>
        <w:t>＋</w:t>
      </w:r>
      <w:r>
        <w:rPr>
          <w:sz w:val="18"/>
          <w:szCs w:val="18"/>
        </w:rPr>
        <w:t>B02020</w:t>
      </w:r>
      <w:r>
        <w:rPr>
          <w:rFonts w:hint="eastAsia"/>
          <w:sz w:val="18"/>
          <w:szCs w:val="18"/>
        </w:rPr>
        <w:t>＋</w:t>
      </w:r>
      <w:r>
        <w:rPr>
          <w:sz w:val="18"/>
          <w:szCs w:val="18"/>
        </w:rPr>
        <w:t>B02021</w:t>
      </w:r>
      <w:r>
        <w:rPr>
          <w:rFonts w:hint="eastAsia"/>
          <w:sz w:val="18"/>
          <w:szCs w:val="18"/>
        </w:rPr>
        <w:t>；</w:t>
      </w:r>
    </w:p>
    <w:p>
      <w:pPr>
        <w:overflowPunct/>
        <w:ind w:firstLine="360" w:firstLineChars="200"/>
        <w:rPr>
          <w:rFonts w:hint="eastAsia"/>
          <w:sz w:val="21"/>
          <w:szCs w:val="21"/>
        </w:rPr>
      </w:pPr>
      <w:r>
        <w:rPr>
          <w:sz w:val="18"/>
          <w:szCs w:val="18"/>
        </w:rPr>
        <w:t>2</w:t>
      </w:r>
      <w:r>
        <w:rPr>
          <w:rFonts w:hint="eastAsia"/>
          <w:sz w:val="18"/>
          <w:szCs w:val="18"/>
        </w:rPr>
        <w:t>．</w:t>
      </w:r>
      <w:r>
        <w:rPr>
          <w:sz w:val="18"/>
          <w:szCs w:val="18"/>
        </w:rPr>
        <w:t>B02022</w:t>
      </w:r>
      <w:r>
        <w:rPr>
          <w:rFonts w:hint="eastAsia"/>
          <w:sz w:val="18"/>
          <w:szCs w:val="18"/>
        </w:rPr>
        <w:t>≥</w:t>
      </w:r>
      <w:r>
        <w:rPr>
          <w:sz w:val="18"/>
          <w:szCs w:val="18"/>
        </w:rPr>
        <w:t>B020023</w:t>
      </w:r>
      <w:r>
        <w:rPr>
          <w:rFonts w:hint="eastAsia"/>
          <w:sz w:val="18"/>
          <w:szCs w:val="18"/>
        </w:rPr>
        <w:t>＋</w:t>
      </w:r>
      <w:r>
        <w:rPr>
          <w:sz w:val="18"/>
          <w:szCs w:val="18"/>
        </w:rPr>
        <w:t>B020024</w:t>
      </w:r>
      <w:r>
        <w:rPr>
          <w:rFonts w:hint="eastAsia"/>
          <w:sz w:val="18"/>
          <w:szCs w:val="18"/>
        </w:rPr>
        <w:t>＋</w:t>
      </w:r>
      <w:r>
        <w:rPr>
          <w:sz w:val="18"/>
          <w:szCs w:val="18"/>
        </w:rPr>
        <w:t>B020025</w:t>
      </w:r>
      <w:r>
        <w:rPr>
          <w:rFonts w:hint="eastAsia"/>
          <w:sz w:val="18"/>
          <w:szCs w:val="18"/>
        </w:rPr>
        <w:t>＋</w:t>
      </w:r>
      <w:r>
        <w:rPr>
          <w:sz w:val="18"/>
          <w:szCs w:val="18"/>
        </w:rPr>
        <w:t>B02026</w:t>
      </w:r>
      <w:r>
        <w:rPr>
          <w:rFonts w:hint="eastAsia"/>
          <w:sz w:val="18"/>
          <w:szCs w:val="18"/>
        </w:rPr>
        <w:t>＋</w:t>
      </w:r>
      <w:r>
        <w:rPr>
          <w:sz w:val="18"/>
          <w:szCs w:val="18"/>
        </w:rPr>
        <w:t>B02027</w:t>
      </w:r>
      <w:r>
        <w:rPr>
          <w:rFonts w:hint="eastAsia"/>
          <w:sz w:val="18"/>
          <w:szCs w:val="18"/>
        </w:rPr>
        <w:t>；</w:t>
      </w:r>
    </w:p>
    <w:p>
      <w:pPr>
        <w:pStyle w:val="2"/>
        <w:overflowPunct w:val="0"/>
        <w:ind w:firstLine="369" w:firstLineChars="205"/>
        <w:rPr>
          <w:rFonts w:hint="eastAsia"/>
          <w:b/>
          <w:sz w:val="18"/>
          <w:szCs w:val="18"/>
        </w:rPr>
      </w:pPr>
      <w:r>
        <w:rPr>
          <w:sz w:val="18"/>
          <w:szCs w:val="18"/>
        </w:rPr>
        <w:t>3</w:t>
      </w:r>
      <w:r>
        <w:rPr>
          <w:rFonts w:hint="eastAsia"/>
          <w:sz w:val="18"/>
          <w:szCs w:val="18"/>
        </w:rPr>
        <w:t>．</w:t>
      </w:r>
      <w:r>
        <w:rPr>
          <w:sz w:val="18"/>
          <w:szCs w:val="18"/>
        </w:rPr>
        <w:t>B02028</w:t>
      </w:r>
      <w:r>
        <w:rPr>
          <w:rFonts w:hint="eastAsia"/>
          <w:sz w:val="18"/>
          <w:szCs w:val="18"/>
        </w:rPr>
        <w:t>≥</w:t>
      </w:r>
      <w:r>
        <w:rPr>
          <w:sz w:val="18"/>
          <w:szCs w:val="18"/>
        </w:rPr>
        <w:t>B02029</w:t>
      </w:r>
      <w:r>
        <w:rPr>
          <w:rFonts w:hint="eastAsia"/>
          <w:sz w:val="18"/>
          <w:szCs w:val="18"/>
        </w:rPr>
        <w:t>。</w:t>
      </w:r>
    </w:p>
    <w:p>
      <w:pPr>
        <w:overflowPunct w:val="0"/>
        <w:jc w:val="center"/>
        <w:outlineLvl w:val="1"/>
        <w:rPr>
          <w:b/>
          <w:sz w:val="32"/>
        </w:rPr>
      </w:pPr>
      <w:r>
        <w:br w:type="page"/>
      </w:r>
      <w:bookmarkStart w:id="43" w:name="_Toc149124504"/>
      <w:bookmarkStart w:id="44" w:name="_Toc149136390"/>
      <w:r>
        <w:rPr>
          <w:b/>
          <w:sz w:val="32"/>
        </w:rPr>
        <w:t>受灾地区基础指标统计年报表</w:t>
      </w:r>
      <w:bookmarkEnd w:id="43"/>
      <w:bookmarkEnd w:id="44"/>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号：应急统表5</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945" w:type="dxa"/>
        <w:jc w:val="center"/>
        <w:tblBorders>
          <w:top w:val="single" w:color="auto" w:sz="8" w:space="0"/>
          <w:left w:val="none" w:color="auto" w:sz="0" w:space="0"/>
          <w:bottom w:val="single" w:color="auto" w:sz="8" w:space="0"/>
          <w:right w:val="none" w:color="auto" w:sz="0" w:space="0"/>
          <w:insideH w:val="single" w:color="auto" w:sz="8" w:space="0"/>
          <w:insideV w:val="single" w:color="auto" w:sz="2" w:space="0"/>
        </w:tblBorders>
        <w:tblLayout w:type="fixed"/>
        <w:tblCellMar>
          <w:top w:w="0" w:type="dxa"/>
          <w:left w:w="108" w:type="dxa"/>
          <w:bottom w:w="0" w:type="dxa"/>
          <w:right w:w="108" w:type="dxa"/>
        </w:tblCellMar>
      </w:tblPr>
      <w:tblGrid>
        <w:gridCol w:w="3940"/>
        <w:gridCol w:w="1669"/>
        <w:gridCol w:w="1668"/>
        <w:gridCol w:w="1668"/>
      </w:tblGrid>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669"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szCs w:val="24"/>
              </w:rPr>
            </w:pPr>
            <w:r>
              <w:rPr>
                <w:kern w:val="0"/>
                <w:sz w:val="18"/>
                <w:szCs w:val="18"/>
              </w:rPr>
              <w:t>计量单位</w:t>
            </w:r>
          </w:p>
        </w:tc>
        <w:tc>
          <w:tcPr>
            <w:tcW w:w="1668" w:type="dxa"/>
            <w:tcBorders>
              <w:top w:val="single" w:color="auto" w:sz="4" w:space="0"/>
              <w:left w:val="single" w:color="auto" w:sz="4" w:space="0"/>
              <w:bottom w:val="single" w:color="auto" w:sz="4" w:space="0"/>
            </w:tcBorders>
            <w:vAlign w:val="center"/>
          </w:tcPr>
          <w:p>
            <w:pPr>
              <w:widowControl/>
              <w:overflowPunct w:val="0"/>
              <w:jc w:val="center"/>
              <w:rPr>
                <w:kern w:val="0"/>
                <w:sz w:val="18"/>
                <w:szCs w:val="18"/>
              </w:rPr>
            </w:pPr>
            <w:r>
              <w:rPr>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669"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szCs w:val="24"/>
              </w:rPr>
            </w:pPr>
            <w:r>
              <w:rPr>
                <w:kern w:val="0"/>
                <w:sz w:val="18"/>
                <w:szCs w:val="18"/>
              </w:rPr>
              <w:t>乙</w:t>
            </w:r>
          </w:p>
        </w:tc>
        <w:tc>
          <w:tcPr>
            <w:tcW w:w="1668" w:type="dxa"/>
            <w:tcBorders>
              <w:top w:val="single" w:color="auto" w:sz="4" w:space="0"/>
              <w:left w:val="single" w:color="auto" w:sz="4" w:space="0"/>
              <w:bottom w:val="single" w:color="auto" w:sz="4" w:space="0"/>
            </w:tcBorders>
            <w:vAlign w:val="center"/>
          </w:tcPr>
          <w:p>
            <w:pPr>
              <w:widowControl/>
              <w:overflowPunct w:val="0"/>
              <w:jc w:val="center"/>
              <w:rPr>
                <w:kern w:val="0"/>
                <w:sz w:val="18"/>
                <w:szCs w:val="18"/>
              </w:rPr>
            </w:pPr>
            <w:r>
              <w:rPr>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single" w:color="auto" w:sz="4" w:space="0"/>
              <w:bottom w:val="nil"/>
            </w:tcBorders>
            <w:vAlign w:val="center"/>
          </w:tcPr>
          <w:p>
            <w:pPr>
              <w:ind w:firstLine="415" w:firstLineChars="231"/>
              <w:rPr>
                <w:sz w:val="18"/>
                <w:szCs w:val="18"/>
              </w:rPr>
            </w:pPr>
            <w:bookmarkStart w:id="45" w:name="_Hlk21337202"/>
            <w:r>
              <w:rPr>
                <w:sz w:val="18"/>
                <w:szCs w:val="18"/>
              </w:rPr>
              <w:t>是否为山区</w:t>
            </w:r>
          </w:p>
        </w:tc>
        <w:tc>
          <w:tcPr>
            <w:tcW w:w="1669" w:type="dxa"/>
            <w:tcBorders>
              <w:top w:val="single" w:color="auto" w:sz="4" w:space="0"/>
              <w:bottom w:val="nil"/>
            </w:tcBorders>
            <w:vAlign w:val="center"/>
          </w:tcPr>
          <w:p>
            <w:pPr>
              <w:pStyle w:val="26"/>
              <w:numPr>
                <w:ilvl w:val="0"/>
                <w:numId w:val="7"/>
              </w:numPr>
              <w:ind w:firstLineChars="0"/>
              <w:jc w:val="center"/>
              <w:rPr>
                <w:sz w:val="18"/>
                <w:szCs w:val="18"/>
              </w:rPr>
            </w:pPr>
          </w:p>
        </w:tc>
        <w:tc>
          <w:tcPr>
            <w:tcW w:w="1668" w:type="dxa"/>
            <w:tcBorders>
              <w:top w:val="single" w:color="auto" w:sz="4" w:space="0"/>
              <w:bottom w:val="nil"/>
            </w:tcBorders>
            <w:vAlign w:val="center"/>
          </w:tcPr>
          <w:p>
            <w:pPr>
              <w:jc w:val="center"/>
              <w:rPr>
                <w:sz w:val="18"/>
                <w:szCs w:val="18"/>
              </w:rPr>
            </w:pPr>
            <w:r>
              <w:rPr>
                <w:sz w:val="18"/>
                <w:szCs w:val="18"/>
              </w:rPr>
              <w:t>——</w:t>
            </w:r>
          </w:p>
        </w:tc>
        <w:tc>
          <w:tcPr>
            <w:tcW w:w="1668" w:type="dxa"/>
            <w:tcBorders>
              <w:top w:val="single" w:color="auto" w:sz="4" w:space="0"/>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城镇人口</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Cs w:val="24"/>
              </w:rPr>
            </w:pPr>
            <w:r>
              <w:rPr>
                <w:sz w:val="18"/>
                <w:szCs w:val="18"/>
              </w:rPr>
              <w:t>人</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乡村人口</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Cs w:val="24"/>
              </w:rPr>
            </w:pPr>
            <w:r>
              <w:rPr>
                <w:sz w:val="18"/>
                <w:szCs w:val="18"/>
              </w:rPr>
              <w:t>人</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儿童人数（0-14岁）</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Cs w:val="24"/>
              </w:rPr>
            </w:pPr>
            <w:r>
              <w:rPr>
                <w:szCs w:val="24"/>
              </w:rPr>
              <w:t>人</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老年人数（65岁及以上）</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Cs w:val="24"/>
              </w:rPr>
            </w:pPr>
            <w:r>
              <w:rPr>
                <w:szCs w:val="24"/>
              </w:rPr>
              <w:t>人</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城镇住户</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Cs w:val="24"/>
              </w:rPr>
            </w:pPr>
            <w:r>
              <w:rPr>
                <w:szCs w:val="24"/>
              </w:rPr>
              <w:t>户</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农村住户</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Cs w:val="24"/>
              </w:rPr>
            </w:pPr>
            <w:r>
              <w:rPr>
                <w:szCs w:val="24"/>
              </w:rPr>
              <w:t>户</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农村居民家庭住房钢混结构比例</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 w:val="18"/>
                <w:szCs w:val="18"/>
              </w:rPr>
            </w:pPr>
            <w:r>
              <w:rPr>
                <w:sz w:val="18"/>
                <w:szCs w:val="18"/>
              </w:rPr>
              <w:t>——</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农村居民家庭住房砖混结构比例</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 w:val="18"/>
                <w:szCs w:val="18"/>
              </w:rPr>
            </w:pPr>
            <w:r>
              <w:rPr>
                <w:sz w:val="18"/>
                <w:szCs w:val="18"/>
              </w:rPr>
              <w:t>——</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 xml:space="preserve">农村居民家庭住房砖木结构比例 </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 w:val="18"/>
                <w:szCs w:val="18"/>
              </w:rPr>
            </w:pPr>
            <w:r>
              <w:rPr>
                <w:sz w:val="18"/>
                <w:szCs w:val="18"/>
              </w:rPr>
              <w:t>——</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nil"/>
            </w:tcBorders>
            <w:vAlign w:val="center"/>
          </w:tcPr>
          <w:p>
            <w:pPr>
              <w:ind w:firstLine="415" w:firstLineChars="231"/>
              <w:rPr>
                <w:sz w:val="18"/>
                <w:szCs w:val="18"/>
              </w:rPr>
            </w:pPr>
            <w:r>
              <w:rPr>
                <w:sz w:val="18"/>
                <w:szCs w:val="18"/>
              </w:rPr>
              <w:t>农村居民家庭住房其他结构比例</w:t>
            </w:r>
          </w:p>
        </w:tc>
        <w:tc>
          <w:tcPr>
            <w:tcW w:w="1669" w:type="dxa"/>
            <w:tcBorders>
              <w:top w:val="nil"/>
              <w:bottom w:val="nil"/>
            </w:tcBorders>
            <w:vAlign w:val="center"/>
          </w:tcPr>
          <w:p>
            <w:pPr>
              <w:pStyle w:val="26"/>
              <w:numPr>
                <w:ilvl w:val="0"/>
                <w:numId w:val="7"/>
              </w:numPr>
              <w:ind w:firstLineChars="0"/>
              <w:jc w:val="center"/>
              <w:rPr>
                <w:sz w:val="18"/>
                <w:szCs w:val="18"/>
              </w:rPr>
            </w:pPr>
          </w:p>
        </w:tc>
        <w:tc>
          <w:tcPr>
            <w:tcW w:w="1668" w:type="dxa"/>
            <w:tcBorders>
              <w:top w:val="nil"/>
              <w:bottom w:val="nil"/>
            </w:tcBorders>
            <w:vAlign w:val="center"/>
          </w:tcPr>
          <w:p>
            <w:pPr>
              <w:jc w:val="center"/>
              <w:rPr>
                <w:sz w:val="18"/>
                <w:szCs w:val="18"/>
              </w:rPr>
            </w:pPr>
            <w:r>
              <w:rPr>
                <w:sz w:val="18"/>
                <w:szCs w:val="18"/>
              </w:rPr>
              <w:t>——</w:t>
            </w:r>
          </w:p>
        </w:tc>
        <w:tc>
          <w:tcPr>
            <w:tcW w:w="1668" w:type="dxa"/>
            <w:tcBorders>
              <w:top w:val="nil"/>
              <w:bottom w:val="nil"/>
            </w:tcBorders>
            <w:vAlign w:val="center"/>
          </w:tcPr>
          <w:p>
            <w:pPr>
              <w:widowControl/>
              <w:overflowPunct w:val="0"/>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2" w:space="0"/>
          </w:tblBorders>
          <w:tblCellMar>
            <w:top w:w="0" w:type="dxa"/>
            <w:left w:w="108" w:type="dxa"/>
            <w:bottom w:w="0" w:type="dxa"/>
            <w:right w:w="108" w:type="dxa"/>
          </w:tblCellMar>
        </w:tblPrEx>
        <w:trPr>
          <w:trHeight w:val="300" w:hRule="atLeast"/>
          <w:jc w:val="center"/>
        </w:trPr>
        <w:tc>
          <w:tcPr>
            <w:tcW w:w="3940" w:type="dxa"/>
            <w:tcBorders>
              <w:top w:val="nil"/>
              <w:bottom w:val="single" w:color="auto" w:sz="4" w:space="0"/>
            </w:tcBorders>
            <w:vAlign w:val="center"/>
          </w:tcPr>
          <w:p>
            <w:pPr>
              <w:ind w:firstLine="415" w:firstLineChars="231"/>
              <w:rPr>
                <w:sz w:val="18"/>
                <w:szCs w:val="18"/>
              </w:rPr>
            </w:pPr>
            <w:r>
              <w:rPr>
                <w:sz w:val="18"/>
                <w:szCs w:val="18"/>
              </w:rPr>
              <w:t>常用耕地面积</w:t>
            </w:r>
          </w:p>
        </w:tc>
        <w:tc>
          <w:tcPr>
            <w:tcW w:w="1669" w:type="dxa"/>
            <w:tcBorders>
              <w:top w:val="nil"/>
              <w:bottom w:val="single" w:color="auto" w:sz="4" w:space="0"/>
            </w:tcBorders>
            <w:vAlign w:val="center"/>
          </w:tcPr>
          <w:p>
            <w:pPr>
              <w:pStyle w:val="26"/>
              <w:numPr>
                <w:ilvl w:val="0"/>
                <w:numId w:val="7"/>
              </w:numPr>
              <w:ind w:firstLineChars="0"/>
              <w:jc w:val="center"/>
              <w:rPr>
                <w:kern w:val="0"/>
                <w:sz w:val="18"/>
                <w:szCs w:val="18"/>
              </w:rPr>
            </w:pPr>
          </w:p>
        </w:tc>
        <w:tc>
          <w:tcPr>
            <w:tcW w:w="1668" w:type="dxa"/>
            <w:tcBorders>
              <w:top w:val="nil"/>
              <w:bottom w:val="single" w:color="auto" w:sz="4" w:space="0"/>
            </w:tcBorders>
            <w:vAlign w:val="center"/>
          </w:tcPr>
          <w:p>
            <w:pPr>
              <w:jc w:val="center"/>
              <w:rPr>
                <w:sz w:val="18"/>
                <w:szCs w:val="18"/>
              </w:rPr>
            </w:pPr>
            <w:r>
              <w:rPr>
                <w:sz w:val="18"/>
                <w:szCs w:val="18"/>
              </w:rPr>
              <w:t>公顷</w:t>
            </w:r>
          </w:p>
        </w:tc>
        <w:tc>
          <w:tcPr>
            <w:tcW w:w="1668" w:type="dxa"/>
            <w:tcBorders>
              <w:top w:val="nil"/>
              <w:bottom w:val="single" w:color="auto" w:sz="4" w:space="0"/>
            </w:tcBorders>
            <w:vAlign w:val="center"/>
          </w:tcPr>
          <w:p>
            <w:pPr>
              <w:widowControl/>
              <w:overflowPunct w:val="0"/>
              <w:jc w:val="center"/>
              <w:rPr>
                <w:kern w:val="0"/>
                <w:sz w:val="18"/>
                <w:szCs w:val="18"/>
              </w:rPr>
            </w:pPr>
          </w:p>
        </w:tc>
      </w:tr>
      <w:bookmarkEnd w:id="45"/>
    </w:tbl>
    <w:p>
      <w:pPr>
        <w:overflowPunct w:val="0"/>
        <w:rPr>
          <w:sz w:val="18"/>
          <w:szCs w:val="18"/>
        </w:rPr>
      </w:pPr>
      <w:r>
        <w:rPr>
          <w:sz w:val="18"/>
          <w:szCs w:val="18"/>
        </w:rPr>
        <w:t>单位负责人：           统计负责人             填表人：                报出日期：20   年  月  日</w:t>
      </w:r>
    </w:p>
    <w:p>
      <w:pPr>
        <w:overflowPunct w:val="0"/>
      </w:pPr>
    </w:p>
    <w:p>
      <w:pPr>
        <w:overflowPunct w:val="0"/>
        <w:rPr>
          <w:b/>
          <w:sz w:val="18"/>
        </w:rPr>
      </w:pPr>
      <w:r>
        <w:rPr>
          <w:b/>
          <w:sz w:val="18"/>
        </w:rPr>
        <w:t>填报说明：</w:t>
      </w:r>
    </w:p>
    <w:p>
      <w:pPr>
        <w:overflowPunct w:val="0"/>
        <w:ind w:firstLine="360" w:firstLineChars="200"/>
        <w:rPr>
          <w:sz w:val="18"/>
        </w:rPr>
      </w:pPr>
      <w:r>
        <w:rPr>
          <w:sz w:val="18"/>
        </w:rPr>
        <w:t>本表由县级以上（含县级）应急管理部门会同公安、统计、住建、农业农村等部门组织填报、汇总。各省（自治区、直辖市）和新疆生产建设兵团应急管理厅（局）上报本表时应将分地市、分县、分乡镇报表一并上报。</w:t>
      </w:r>
    </w:p>
    <w:p>
      <w:pPr>
        <w:overflowPunct w:val="0"/>
        <w:rPr>
          <w:b/>
          <w:sz w:val="18"/>
        </w:rPr>
      </w:pPr>
    </w:p>
    <w:p>
      <w:pPr>
        <w:widowControl/>
        <w:overflowPunct/>
        <w:jc w:val="left"/>
        <w:rPr>
          <w:rFonts w:hint="eastAsia"/>
          <w:b/>
          <w:sz w:val="18"/>
        </w:rPr>
      </w:pPr>
      <w:r>
        <w:rPr>
          <w:b/>
          <w:sz w:val="18"/>
        </w:rPr>
        <w:br w:type="page"/>
      </w:r>
    </w:p>
    <w:p>
      <w:pPr>
        <w:overflowPunct w:val="0"/>
        <w:jc w:val="center"/>
        <w:outlineLvl w:val="1"/>
        <w:rPr>
          <w:kern w:val="0"/>
          <w:sz w:val="18"/>
          <w:szCs w:val="18"/>
        </w:rPr>
      </w:pPr>
      <w:bookmarkStart w:id="46" w:name="_Toc149136391"/>
      <w:bookmarkStart w:id="47" w:name="_Toc149124505"/>
      <w:r>
        <w:rPr>
          <w:b/>
          <w:sz w:val="32"/>
        </w:rPr>
        <w:t>受灾人员冬春生活需救助情况统计表</w:t>
      </w:r>
      <w:bookmarkEnd w:id="46"/>
      <w:bookmarkEnd w:id="47"/>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号：应急统表6</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616"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855"/>
        <w:gridCol w:w="1587"/>
        <w:gridCol w:w="1587"/>
        <w:gridCol w:w="158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1" w:hRule="atLeast"/>
          <w:jc w:val="center"/>
        </w:trPr>
        <w:tc>
          <w:tcPr>
            <w:tcW w:w="3855"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7" w:type="dxa"/>
            <w:tcBorders>
              <w:top w:val="single" w:color="auto" w:sz="4" w:space="0"/>
              <w:left w:val="single" w:color="auto" w:sz="4" w:space="0"/>
              <w:bottom w:val="single" w:color="auto" w:sz="4" w:space="0"/>
              <w:right w:val="nil"/>
            </w:tcBorders>
            <w:vAlign w:val="center"/>
          </w:tcPr>
          <w:p>
            <w:pPr>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1" w:hRule="atLeast"/>
          <w:jc w:val="center"/>
        </w:trPr>
        <w:tc>
          <w:tcPr>
            <w:tcW w:w="3855"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7"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single" w:color="auto" w:sz="4" w:space="0"/>
              <w:left w:val="nil"/>
              <w:bottom w:val="nil"/>
              <w:right w:val="single" w:color="auto" w:sz="4" w:space="0"/>
            </w:tcBorders>
            <w:vAlign w:val="center"/>
          </w:tcPr>
          <w:p>
            <w:pPr>
              <w:overflowPunct w:val="0"/>
              <w:autoSpaceDN w:val="0"/>
              <w:jc w:val="left"/>
              <w:textAlignment w:val="center"/>
              <w:rPr>
                <w:kern w:val="0"/>
                <w:sz w:val="18"/>
                <w:szCs w:val="18"/>
              </w:rPr>
            </w:pPr>
            <w:r>
              <w:rPr>
                <w:sz w:val="18"/>
              </w:rPr>
              <w:t>需</w:t>
            </w:r>
            <w:r>
              <w:rPr>
                <w:rFonts w:hint="eastAsia"/>
                <w:sz w:val="18"/>
                <w:lang w:eastAsia="zh-CN"/>
              </w:rPr>
              <w:t>冬春</w:t>
            </w:r>
            <w:r>
              <w:rPr>
                <w:sz w:val="18"/>
              </w:rPr>
              <w:t>救助人口</w:t>
            </w:r>
          </w:p>
        </w:tc>
        <w:tc>
          <w:tcPr>
            <w:tcW w:w="1587" w:type="dxa"/>
            <w:tcBorders>
              <w:top w:val="single" w:color="auto" w:sz="4" w:space="0"/>
              <w:left w:val="single" w:color="auto" w:sz="4" w:space="0"/>
              <w:bottom w:val="nil"/>
              <w:right w:val="single" w:color="auto" w:sz="4" w:space="0"/>
            </w:tcBorders>
            <w:vAlign w:val="center"/>
          </w:tcPr>
          <w:p>
            <w:pPr>
              <w:overflowPunct w:val="0"/>
              <w:autoSpaceDN w:val="0"/>
              <w:jc w:val="center"/>
              <w:textAlignment w:val="center"/>
              <w:rPr>
                <w:kern w:val="0"/>
                <w:sz w:val="18"/>
                <w:szCs w:val="18"/>
              </w:rPr>
            </w:pPr>
            <w:r>
              <w:rPr>
                <w:sz w:val="18"/>
                <w:szCs w:val="18"/>
              </w:rPr>
              <w:t>C01001</w:t>
            </w:r>
          </w:p>
        </w:tc>
        <w:tc>
          <w:tcPr>
            <w:tcW w:w="1587" w:type="dxa"/>
            <w:tcBorders>
              <w:top w:val="single" w:color="auto" w:sz="4" w:space="0"/>
              <w:left w:val="single" w:color="auto" w:sz="4" w:space="0"/>
              <w:bottom w:val="nil"/>
              <w:right w:val="single" w:color="auto" w:sz="4" w:space="0"/>
            </w:tcBorders>
            <w:vAlign w:val="center"/>
          </w:tcPr>
          <w:p>
            <w:pPr>
              <w:overflowPunct w:val="0"/>
              <w:autoSpaceDN w:val="0"/>
              <w:jc w:val="center"/>
              <w:textAlignment w:val="center"/>
              <w:rPr>
                <w:kern w:val="0"/>
                <w:sz w:val="18"/>
                <w:szCs w:val="18"/>
              </w:rPr>
            </w:pPr>
            <w:r>
              <w:rPr>
                <w:sz w:val="18"/>
              </w:rPr>
              <w:t>人</w:t>
            </w:r>
          </w:p>
        </w:tc>
        <w:tc>
          <w:tcPr>
            <w:tcW w:w="1587" w:type="dxa"/>
            <w:tcBorders>
              <w:top w:val="single" w:color="auto" w:sz="4" w:space="0"/>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nil"/>
              <w:left w:val="nil"/>
              <w:bottom w:val="nil"/>
              <w:right w:val="single" w:color="auto" w:sz="4" w:space="0"/>
            </w:tcBorders>
            <w:vAlign w:val="center"/>
          </w:tcPr>
          <w:p>
            <w:pPr>
              <w:overflowPunct w:val="0"/>
              <w:autoSpaceDN w:val="0"/>
              <w:jc w:val="left"/>
              <w:textAlignment w:val="center"/>
              <w:rPr>
                <w:kern w:val="0"/>
                <w:sz w:val="18"/>
                <w:szCs w:val="18"/>
              </w:rPr>
            </w:pPr>
            <w:r>
              <w:rPr>
                <w:sz w:val="18"/>
              </w:rPr>
              <w:t>本级政府计划安排资金</w:t>
            </w:r>
          </w:p>
        </w:tc>
        <w:tc>
          <w:tcPr>
            <w:tcW w:w="1587" w:type="dxa"/>
            <w:tcBorders>
              <w:top w:val="nil"/>
              <w:left w:val="single" w:color="auto" w:sz="4" w:space="0"/>
              <w:bottom w:val="nil"/>
              <w:right w:val="single" w:color="auto" w:sz="4" w:space="0"/>
            </w:tcBorders>
            <w:vAlign w:val="center"/>
          </w:tcPr>
          <w:p>
            <w:pPr>
              <w:overflowPunct w:val="0"/>
              <w:autoSpaceDN w:val="0"/>
              <w:jc w:val="center"/>
              <w:textAlignment w:val="center"/>
              <w:rPr>
                <w:kern w:val="0"/>
                <w:sz w:val="18"/>
                <w:szCs w:val="18"/>
              </w:rPr>
            </w:pPr>
            <w:r>
              <w:rPr>
                <w:sz w:val="18"/>
                <w:szCs w:val="18"/>
              </w:rPr>
              <w:t>C01002</w:t>
            </w:r>
          </w:p>
        </w:tc>
        <w:tc>
          <w:tcPr>
            <w:tcW w:w="1587" w:type="dxa"/>
            <w:tcBorders>
              <w:top w:val="nil"/>
              <w:left w:val="single" w:color="auto" w:sz="4" w:space="0"/>
              <w:bottom w:val="nil"/>
              <w:right w:val="single" w:color="auto" w:sz="4" w:space="0"/>
            </w:tcBorders>
            <w:vAlign w:val="center"/>
          </w:tcPr>
          <w:p>
            <w:pPr>
              <w:overflowPunct w:val="0"/>
              <w:autoSpaceDN w:val="0"/>
              <w:jc w:val="center"/>
              <w:textAlignment w:val="center"/>
              <w:rPr>
                <w:kern w:val="0"/>
                <w:sz w:val="18"/>
                <w:szCs w:val="18"/>
              </w:rPr>
            </w:pPr>
            <w:r>
              <w:rPr>
                <w:sz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nil"/>
              <w:left w:val="nil"/>
              <w:bottom w:val="single" w:color="auto" w:sz="4" w:space="0"/>
              <w:right w:val="single" w:color="auto" w:sz="4" w:space="0"/>
            </w:tcBorders>
            <w:vAlign w:val="center"/>
          </w:tcPr>
          <w:p>
            <w:pPr>
              <w:overflowPunct w:val="0"/>
              <w:autoSpaceDN w:val="0"/>
              <w:jc w:val="left"/>
              <w:textAlignment w:val="center"/>
              <w:rPr>
                <w:kern w:val="0"/>
                <w:sz w:val="18"/>
                <w:szCs w:val="18"/>
              </w:rPr>
            </w:pPr>
            <w:r>
              <w:rPr>
                <w:sz w:val="18"/>
              </w:rPr>
              <w:t>需上级政府帮助解决资金</w:t>
            </w:r>
          </w:p>
        </w:tc>
        <w:tc>
          <w:tcPr>
            <w:tcW w:w="1587" w:type="dxa"/>
            <w:tcBorders>
              <w:top w:val="nil"/>
              <w:left w:val="single" w:color="auto" w:sz="4" w:space="0"/>
              <w:bottom w:val="single" w:color="auto" w:sz="4" w:space="0"/>
              <w:right w:val="single" w:color="auto" w:sz="4" w:space="0"/>
            </w:tcBorders>
            <w:vAlign w:val="center"/>
          </w:tcPr>
          <w:p>
            <w:pPr>
              <w:overflowPunct w:val="0"/>
              <w:autoSpaceDN w:val="0"/>
              <w:jc w:val="center"/>
              <w:textAlignment w:val="center"/>
              <w:rPr>
                <w:kern w:val="0"/>
                <w:sz w:val="18"/>
                <w:szCs w:val="18"/>
              </w:rPr>
            </w:pPr>
            <w:r>
              <w:rPr>
                <w:sz w:val="18"/>
                <w:szCs w:val="18"/>
              </w:rPr>
              <w:t>C01003</w:t>
            </w:r>
          </w:p>
        </w:tc>
        <w:tc>
          <w:tcPr>
            <w:tcW w:w="1587" w:type="dxa"/>
            <w:tcBorders>
              <w:top w:val="nil"/>
              <w:left w:val="single" w:color="auto" w:sz="4" w:space="0"/>
              <w:bottom w:val="single" w:color="auto" w:sz="4" w:space="0"/>
              <w:right w:val="single" w:color="auto" w:sz="4" w:space="0"/>
            </w:tcBorders>
            <w:vAlign w:val="center"/>
          </w:tcPr>
          <w:p>
            <w:pPr>
              <w:overflowPunct w:val="0"/>
              <w:autoSpaceDN w:val="0"/>
              <w:jc w:val="center"/>
              <w:textAlignment w:val="center"/>
              <w:rPr>
                <w:kern w:val="0"/>
                <w:sz w:val="18"/>
                <w:szCs w:val="18"/>
              </w:rPr>
            </w:pPr>
            <w:r>
              <w:rPr>
                <w:sz w:val="18"/>
              </w:rPr>
              <w:t>万元</w:t>
            </w:r>
          </w:p>
        </w:tc>
        <w:tc>
          <w:tcPr>
            <w:tcW w:w="1587"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overflowPunct w:val="0"/>
      </w:pPr>
      <w:r>
        <w:rPr>
          <w:sz w:val="18"/>
          <w:szCs w:val="18"/>
        </w:rPr>
        <w:t xml:space="preserve">单位负责人：                    填表人：                报出日期：20  年  月  日              </w:t>
      </w:r>
    </w:p>
    <w:p>
      <w:pPr>
        <w:overflowPunct w:val="0"/>
        <w:jc w:val="left"/>
      </w:pPr>
    </w:p>
    <w:p>
      <w:pPr>
        <w:overflowPunct w:val="0"/>
        <w:jc w:val="left"/>
        <w:rPr>
          <w:b/>
          <w:sz w:val="18"/>
        </w:rPr>
      </w:pPr>
      <w:r>
        <w:rPr>
          <w:b/>
          <w:sz w:val="18"/>
        </w:rPr>
        <w:t>填报说明：</w:t>
      </w:r>
    </w:p>
    <w:p>
      <w:pPr>
        <w:overflowPunct w:val="0"/>
        <w:spacing w:line="288" w:lineRule="auto"/>
        <w:ind w:left="0" w:firstLine="180" w:firstLineChars="100"/>
        <w:rPr>
          <w:b/>
          <w:sz w:val="32"/>
        </w:rPr>
      </w:pPr>
      <w:r>
        <w:rPr>
          <w:sz w:val="18"/>
        </w:rPr>
        <w:t>本表由县级以上（含县级）应急管理部门组织填报、汇总。各省（自治区、直辖市）和新疆生产建设兵团应急管理厅（局）上报本表时应将分地市、分县、分乡镇报表一并上报。</w:t>
      </w:r>
    </w:p>
    <w:p>
      <w:pPr>
        <w:overflowPunct w:val="0"/>
        <w:jc w:val="center"/>
        <w:outlineLvl w:val="1"/>
        <w:rPr>
          <w:kern w:val="0"/>
          <w:sz w:val="18"/>
          <w:szCs w:val="18"/>
        </w:rPr>
      </w:pPr>
      <w:r>
        <w:rPr>
          <w:b/>
          <w:sz w:val="32"/>
        </w:rPr>
        <w:br w:type="page"/>
      </w:r>
      <w:bookmarkStart w:id="48" w:name="_Toc149136392"/>
      <w:bookmarkStart w:id="49" w:name="_Toc149124506"/>
      <w:r>
        <w:rPr>
          <w:b/>
          <w:sz w:val="32"/>
        </w:rPr>
        <w:t>受灾人员冬春生活已救助情况统计表</w:t>
      </w:r>
      <w:bookmarkEnd w:id="48"/>
      <w:bookmarkEnd w:id="49"/>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号：应急统表7</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W w:w="861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55"/>
        <w:gridCol w:w="1587"/>
        <w:gridCol w:w="1587"/>
        <w:gridCol w:w="15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855"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指标名称</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代码</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计量单位</w:t>
            </w:r>
          </w:p>
        </w:tc>
        <w:tc>
          <w:tcPr>
            <w:tcW w:w="1587" w:type="dxa"/>
            <w:tcBorders>
              <w:top w:val="single" w:color="auto" w:sz="4" w:space="0"/>
              <w:left w:val="single" w:color="auto" w:sz="4" w:space="0"/>
              <w:bottom w:val="single" w:color="auto" w:sz="4" w:space="0"/>
              <w:right w:val="nil"/>
            </w:tcBorders>
            <w:vAlign w:val="center"/>
          </w:tcPr>
          <w:p>
            <w:pPr>
              <w:overflowPunct w:val="0"/>
              <w:jc w:val="center"/>
              <w:rPr>
                <w:kern w:val="0"/>
                <w:sz w:val="18"/>
                <w:szCs w:val="18"/>
              </w:rPr>
            </w:pPr>
            <w:r>
              <w:rPr>
                <w:kern w:val="0"/>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855" w:type="dxa"/>
            <w:tcBorders>
              <w:top w:val="single" w:color="auto" w:sz="4" w:space="0"/>
              <w:left w:val="nil"/>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甲</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乙</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丙</w:t>
            </w:r>
          </w:p>
        </w:tc>
        <w:tc>
          <w:tcPr>
            <w:tcW w:w="1587" w:type="dxa"/>
            <w:tcBorders>
              <w:top w:val="single" w:color="auto" w:sz="4" w:space="0"/>
              <w:left w:val="single" w:color="auto" w:sz="4" w:space="0"/>
              <w:bottom w:val="single" w:color="auto" w:sz="4" w:space="0"/>
              <w:right w:val="nil"/>
            </w:tcBorders>
            <w:vAlign w:val="center"/>
          </w:tcPr>
          <w:p>
            <w:pPr>
              <w:widowControl/>
              <w:overflowPunct w:val="0"/>
              <w:jc w:val="center"/>
              <w:rPr>
                <w:kern w:val="0"/>
                <w:sz w:val="18"/>
                <w:szCs w:val="18"/>
              </w:rPr>
            </w:pPr>
            <w:r>
              <w:rPr>
                <w:kern w:val="0"/>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single" w:color="auto" w:sz="4" w:space="0"/>
              <w:left w:val="nil"/>
              <w:bottom w:val="nil"/>
              <w:right w:val="single" w:color="auto" w:sz="4" w:space="0"/>
            </w:tcBorders>
            <w:vAlign w:val="center"/>
          </w:tcPr>
          <w:p>
            <w:pPr>
              <w:widowControl/>
              <w:overflowPunct w:val="0"/>
              <w:jc w:val="left"/>
              <w:rPr>
                <w:kern w:val="0"/>
                <w:sz w:val="18"/>
                <w:szCs w:val="18"/>
              </w:rPr>
            </w:pPr>
            <w:r>
              <w:rPr>
                <w:kern w:val="0"/>
                <w:sz w:val="18"/>
                <w:szCs w:val="18"/>
              </w:rPr>
              <w:t>省级下拨中央冬春补助资金时间</w:t>
            </w:r>
          </w:p>
        </w:tc>
        <w:tc>
          <w:tcPr>
            <w:tcW w:w="1587" w:type="dxa"/>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C02001</w:t>
            </w:r>
          </w:p>
        </w:tc>
        <w:tc>
          <w:tcPr>
            <w:tcW w:w="1587" w:type="dxa"/>
            <w:tcBorders>
              <w:top w:val="single" w:color="auto" w:sz="4" w:space="0"/>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年/月/日</w:t>
            </w:r>
          </w:p>
        </w:tc>
        <w:tc>
          <w:tcPr>
            <w:tcW w:w="1587" w:type="dxa"/>
            <w:tcBorders>
              <w:top w:val="single" w:color="auto" w:sz="4" w:space="0"/>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省级下拨中央冬春补助资金文号</w:t>
            </w: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C02002</w:t>
            </w: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已</w:t>
            </w:r>
            <w:r>
              <w:rPr>
                <w:rFonts w:hint="eastAsia"/>
                <w:kern w:val="0"/>
                <w:sz w:val="18"/>
                <w:szCs w:val="18"/>
                <w:lang w:eastAsia="zh-CN"/>
              </w:rPr>
              <w:t>冬春</w:t>
            </w:r>
            <w:r>
              <w:rPr>
                <w:kern w:val="0"/>
                <w:sz w:val="18"/>
                <w:szCs w:val="18"/>
              </w:rPr>
              <w:t>救助人口</w:t>
            </w: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C02003</w:t>
            </w: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人</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nil"/>
              <w:left w:val="nil"/>
              <w:bottom w:val="nil"/>
              <w:right w:val="single" w:color="auto" w:sz="4" w:space="0"/>
            </w:tcBorders>
            <w:vAlign w:val="center"/>
          </w:tcPr>
          <w:p>
            <w:pPr>
              <w:widowControl/>
              <w:overflowPunct w:val="0"/>
              <w:jc w:val="left"/>
              <w:rPr>
                <w:kern w:val="0"/>
                <w:sz w:val="18"/>
                <w:szCs w:val="18"/>
              </w:rPr>
            </w:pPr>
            <w:r>
              <w:rPr>
                <w:kern w:val="0"/>
                <w:sz w:val="18"/>
                <w:szCs w:val="18"/>
              </w:rPr>
              <w:t>本级财政已安排资金</w:t>
            </w:r>
          </w:p>
        </w:tc>
        <w:tc>
          <w:tcPr>
            <w:tcW w:w="1587" w:type="dxa"/>
            <w:tcBorders>
              <w:top w:val="nil"/>
              <w:left w:val="single" w:color="auto" w:sz="4" w:space="0"/>
              <w:bottom w:val="nil"/>
              <w:right w:val="single" w:color="auto" w:sz="4" w:space="0"/>
            </w:tcBorders>
          </w:tcPr>
          <w:p>
            <w:pPr>
              <w:widowControl/>
              <w:overflowPunct w:val="0"/>
              <w:jc w:val="center"/>
              <w:rPr>
                <w:kern w:val="0"/>
                <w:sz w:val="18"/>
                <w:szCs w:val="18"/>
              </w:rPr>
            </w:pPr>
            <w:r>
              <w:rPr>
                <w:kern w:val="0"/>
                <w:sz w:val="18"/>
                <w:szCs w:val="18"/>
              </w:rPr>
              <w:t>C02004</w:t>
            </w:r>
          </w:p>
        </w:tc>
        <w:tc>
          <w:tcPr>
            <w:tcW w:w="1587" w:type="dxa"/>
            <w:tcBorders>
              <w:top w:val="nil"/>
              <w:left w:val="single" w:color="auto" w:sz="4" w:space="0"/>
              <w:bottom w:val="nil"/>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nil"/>
              <w:right w:val="nil"/>
            </w:tcBorders>
            <w:vAlign w:val="center"/>
          </w:tcPr>
          <w:p>
            <w:pPr>
              <w:widowControl/>
              <w:overflowPunct w:val="0"/>
              <w:jc w:val="center"/>
              <w:rPr>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55" w:type="dxa"/>
            <w:tcBorders>
              <w:top w:val="nil"/>
              <w:left w:val="nil"/>
              <w:bottom w:val="single" w:color="auto" w:sz="4" w:space="0"/>
              <w:right w:val="single" w:color="auto" w:sz="4" w:space="0"/>
            </w:tcBorders>
            <w:vAlign w:val="center"/>
          </w:tcPr>
          <w:p>
            <w:pPr>
              <w:widowControl/>
              <w:overflowPunct w:val="0"/>
              <w:jc w:val="left"/>
              <w:rPr>
                <w:kern w:val="0"/>
                <w:sz w:val="18"/>
                <w:szCs w:val="18"/>
              </w:rPr>
            </w:pPr>
            <w:r>
              <w:rPr>
                <w:kern w:val="0"/>
                <w:sz w:val="18"/>
                <w:szCs w:val="18"/>
              </w:rPr>
              <w:t>上级财政已安排资金</w:t>
            </w:r>
          </w:p>
        </w:tc>
        <w:tc>
          <w:tcPr>
            <w:tcW w:w="1587" w:type="dxa"/>
            <w:tcBorders>
              <w:top w:val="nil"/>
              <w:left w:val="single" w:color="auto" w:sz="4" w:space="0"/>
              <w:bottom w:val="single" w:color="auto" w:sz="4" w:space="0"/>
              <w:right w:val="single" w:color="auto" w:sz="4" w:space="0"/>
            </w:tcBorders>
          </w:tcPr>
          <w:p>
            <w:pPr>
              <w:widowControl/>
              <w:overflowPunct w:val="0"/>
              <w:jc w:val="center"/>
              <w:rPr>
                <w:kern w:val="0"/>
                <w:sz w:val="18"/>
                <w:szCs w:val="18"/>
              </w:rPr>
            </w:pPr>
            <w:r>
              <w:rPr>
                <w:kern w:val="0"/>
                <w:sz w:val="18"/>
                <w:szCs w:val="18"/>
              </w:rPr>
              <w:t>C02005</w:t>
            </w:r>
          </w:p>
        </w:tc>
        <w:tc>
          <w:tcPr>
            <w:tcW w:w="1587" w:type="dxa"/>
            <w:tcBorders>
              <w:top w:val="nil"/>
              <w:left w:val="single" w:color="auto" w:sz="4" w:space="0"/>
              <w:bottom w:val="single" w:color="auto" w:sz="4" w:space="0"/>
              <w:right w:val="single" w:color="auto" w:sz="4" w:space="0"/>
            </w:tcBorders>
            <w:vAlign w:val="center"/>
          </w:tcPr>
          <w:p>
            <w:pPr>
              <w:widowControl/>
              <w:overflowPunct w:val="0"/>
              <w:jc w:val="center"/>
              <w:rPr>
                <w:kern w:val="0"/>
                <w:sz w:val="18"/>
                <w:szCs w:val="18"/>
              </w:rPr>
            </w:pPr>
            <w:r>
              <w:rPr>
                <w:kern w:val="0"/>
                <w:sz w:val="18"/>
                <w:szCs w:val="18"/>
              </w:rPr>
              <w:t>万元</w:t>
            </w:r>
          </w:p>
        </w:tc>
        <w:tc>
          <w:tcPr>
            <w:tcW w:w="1587" w:type="dxa"/>
            <w:tcBorders>
              <w:top w:val="nil"/>
              <w:left w:val="single" w:color="auto" w:sz="4" w:space="0"/>
              <w:bottom w:val="single" w:color="auto" w:sz="4" w:space="0"/>
              <w:right w:val="nil"/>
            </w:tcBorders>
            <w:vAlign w:val="center"/>
          </w:tcPr>
          <w:p>
            <w:pPr>
              <w:widowControl/>
              <w:overflowPunct w:val="0"/>
              <w:jc w:val="center"/>
              <w:rPr>
                <w:kern w:val="0"/>
                <w:sz w:val="18"/>
                <w:szCs w:val="18"/>
              </w:rPr>
            </w:pPr>
          </w:p>
        </w:tc>
      </w:tr>
    </w:tbl>
    <w:p>
      <w:pPr>
        <w:overflowPunct w:val="0"/>
      </w:pPr>
      <w:r>
        <w:rPr>
          <w:sz w:val="18"/>
          <w:szCs w:val="18"/>
        </w:rPr>
        <w:t xml:space="preserve">单位负责人：                    填表人：                报出日期：20  年  月  日              </w:t>
      </w:r>
    </w:p>
    <w:p>
      <w:pPr>
        <w:overflowPunct w:val="0"/>
      </w:pPr>
    </w:p>
    <w:p>
      <w:pPr>
        <w:overflowPunct w:val="0"/>
        <w:jc w:val="left"/>
        <w:rPr>
          <w:b/>
          <w:sz w:val="18"/>
        </w:rPr>
      </w:pPr>
      <w:r>
        <w:rPr>
          <w:b/>
          <w:sz w:val="18"/>
        </w:rPr>
        <w:t>填报说明：</w:t>
      </w:r>
    </w:p>
    <w:p>
      <w:pPr>
        <w:overflowPunct w:val="0"/>
        <w:ind w:firstLine="360" w:firstLineChars="200"/>
        <w:jc w:val="left"/>
        <w:rPr>
          <w:sz w:val="18"/>
        </w:rPr>
      </w:pPr>
      <w:r>
        <w:rPr>
          <w:sz w:val="18"/>
        </w:rPr>
        <w:t>本表由县级以上（含县级）应急管理部门组织填报、汇总。各省（自治区、直辖市）和新疆生产建设兵团应急管理厅（局）上报本表时应将分地市、分县、分乡镇报表一并上报。</w:t>
      </w:r>
    </w:p>
    <w:p>
      <w:pPr>
        <w:overflowPunct w:val="0"/>
        <w:ind w:firstLine="420" w:firstLineChars="200"/>
      </w:pPr>
    </w:p>
    <w:p>
      <w:pPr>
        <w:overflowPunct w:val="0"/>
        <w:jc w:val="center"/>
        <w:outlineLvl w:val="1"/>
        <w:rPr>
          <w:kern w:val="0"/>
          <w:sz w:val="18"/>
          <w:szCs w:val="18"/>
        </w:rPr>
      </w:pPr>
      <w:r>
        <w:rPr>
          <w:b/>
        </w:rPr>
        <w:br w:type="page"/>
      </w:r>
      <w:bookmarkStart w:id="50" w:name="_Toc149136393"/>
      <w:bookmarkStart w:id="51" w:name="_Toc149124507"/>
      <w:bookmarkStart w:id="52" w:name="_Toc375730405"/>
      <w:r>
        <w:rPr>
          <w:b/>
          <w:sz w:val="32"/>
        </w:rPr>
        <w:t>因灾死亡失踪人口一览表</w:t>
      </w:r>
      <w:bookmarkEnd w:id="50"/>
      <w:bookmarkEnd w:id="51"/>
      <w:r>
        <w:rPr>
          <w:kern w:val="0"/>
          <w:sz w:val="18"/>
          <w:szCs w:val="18"/>
        </w:rPr>
        <w:t xml:space="preserve">        </w:t>
      </w:r>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号：应急统表8</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tcPr>
          <w:p>
            <w:pPr>
              <w:widowControl/>
              <w:overflowPunct w:val="0"/>
              <w:jc w:val="left"/>
              <w:rPr>
                <w:kern w:val="0"/>
                <w:sz w:val="18"/>
                <w:szCs w:val="18"/>
              </w:rPr>
            </w:pPr>
            <w:r>
              <w:rPr>
                <w:kern w:val="0"/>
                <w:sz w:val="18"/>
                <w:szCs w:val="18"/>
              </w:rPr>
              <w:t>有效期至：2026年 月</w:t>
            </w:r>
          </w:p>
        </w:tc>
      </w:tr>
    </w:tbl>
    <w:p>
      <w:pPr>
        <w:overflowPunct w:val="0"/>
      </w:pPr>
    </w:p>
    <w:tbl>
      <w:tblPr>
        <w:tblStyle w:val="19"/>
        <w:tblpPr w:leftFromText="181" w:rightFromText="181" w:topFromText="113" w:vertAnchor="text" w:horzAnchor="page" w:tblpXSpec="center" w:tblpY="306"/>
        <w:tblOverlap w:val="never"/>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D01001</w:t>
            </w:r>
          </w:p>
        </w:tc>
        <w:tc>
          <w:tcPr>
            <w:tcW w:w="7422" w:type="dxa"/>
            <w:vAlign w:val="center"/>
          </w:tcPr>
          <w:p>
            <w:pPr>
              <w:overflowPunct w:val="0"/>
            </w:pPr>
            <w:r>
              <w:rPr>
                <w:kern w:val="0"/>
                <w:sz w:val="18"/>
                <w:szCs w:val="18"/>
              </w:rPr>
              <w:t>姓名____________________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D01002</w:t>
            </w:r>
          </w:p>
        </w:tc>
        <w:tc>
          <w:tcPr>
            <w:tcW w:w="7422" w:type="dxa"/>
            <w:vAlign w:val="center"/>
          </w:tcPr>
          <w:p>
            <w:pPr>
              <w:overflowPunct w:val="0"/>
            </w:pPr>
            <w:r>
              <w:rPr>
                <w:kern w:val="0"/>
                <w:sz w:val="18"/>
                <w:szCs w:val="18"/>
              </w:rPr>
              <w:t xml:space="preserve">性别   </w:t>
            </w:r>
            <w:r>
              <w:rPr>
                <w:rFonts w:hint="eastAsia" w:ascii="宋体" w:hAnsi="宋体"/>
                <w:kern w:val="0"/>
                <w:sz w:val="18"/>
                <w:szCs w:val="18"/>
              </w:rPr>
              <w:t>□</w:t>
            </w:r>
            <w:r>
              <w:rPr>
                <w:sz w:val="18"/>
                <w:szCs w:val="18"/>
              </w:rPr>
              <w:t xml:space="preserve">    1.男      2.女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D01003</w:t>
            </w:r>
          </w:p>
        </w:tc>
        <w:tc>
          <w:tcPr>
            <w:tcW w:w="7422" w:type="dxa"/>
            <w:vAlign w:val="center"/>
          </w:tcPr>
          <w:p>
            <w:pPr>
              <w:overflowPunct w:val="0"/>
            </w:pPr>
            <w:r>
              <w:rPr>
                <w:kern w:val="0"/>
                <w:sz w:val="18"/>
                <w:szCs w:val="18"/>
              </w:rPr>
              <w:t>年龄____________________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vAlign w:val="center"/>
          </w:tcPr>
          <w:p>
            <w:pPr>
              <w:overflowPunct w:val="0"/>
            </w:pPr>
            <w:r>
              <w:rPr>
                <w:color w:val="000000"/>
                <w:sz w:val="22"/>
                <w:szCs w:val="22"/>
              </w:rPr>
              <w:t>D01004</w:t>
            </w:r>
          </w:p>
        </w:tc>
        <w:tc>
          <w:tcPr>
            <w:tcW w:w="7422" w:type="dxa"/>
          </w:tcPr>
          <w:p>
            <w:pPr>
              <w:overflowPunct w:val="0"/>
            </w:pPr>
            <w:r>
              <w:rPr>
                <w:kern w:val="0"/>
                <w:sz w:val="18"/>
                <w:szCs w:val="18"/>
              </w:rPr>
              <w:t>民族____________________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D01005</w:t>
            </w:r>
          </w:p>
        </w:tc>
        <w:tc>
          <w:tcPr>
            <w:tcW w:w="7422" w:type="dxa"/>
          </w:tcPr>
          <w:p>
            <w:pPr>
              <w:overflowPunct w:val="0"/>
            </w:pPr>
            <w:r>
              <w:rPr>
                <w:kern w:val="0"/>
                <w:sz w:val="18"/>
                <w:szCs w:val="18"/>
              </w:rPr>
              <w:t>户口所在地____________________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D01006</w:t>
            </w:r>
          </w:p>
        </w:tc>
        <w:tc>
          <w:tcPr>
            <w:tcW w:w="7422" w:type="dxa"/>
          </w:tcPr>
          <w:p>
            <w:pPr>
              <w:overflowPunct w:val="0"/>
            </w:pPr>
            <w:r>
              <w:rPr>
                <w:kern w:val="0"/>
                <w:sz w:val="18"/>
                <w:szCs w:val="18"/>
              </w:rPr>
              <w:t>身份证号____________________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D01007</w:t>
            </w:r>
          </w:p>
        </w:tc>
        <w:tc>
          <w:tcPr>
            <w:tcW w:w="7422" w:type="dxa"/>
          </w:tcPr>
          <w:p>
            <w:pPr>
              <w:rPr>
                <w:sz w:val="18"/>
                <w:szCs w:val="18"/>
              </w:rPr>
            </w:pPr>
            <w:r>
              <w:rPr>
                <w:kern w:val="0"/>
                <w:sz w:val="18"/>
                <w:szCs w:val="18"/>
              </w:rPr>
              <w:t xml:space="preserve">死亡/失踪类型     </w:t>
            </w:r>
            <w:r>
              <w:rPr>
                <w:rFonts w:hint="eastAsia" w:ascii="宋体" w:hAnsi="宋体"/>
                <w:kern w:val="0"/>
                <w:sz w:val="18"/>
                <w:szCs w:val="18"/>
              </w:rPr>
              <w:t>□</w:t>
            </w:r>
            <w:r>
              <w:rPr>
                <w:sz w:val="18"/>
                <w:szCs w:val="18"/>
              </w:rPr>
              <w:t xml:space="preserve">    1.死亡      2.失踪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vAlign w:val="center"/>
          </w:tcPr>
          <w:p>
            <w:pPr>
              <w:overflowPunct w:val="0"/>
            </w:pPr>
            <w:r>
              <w:rPr>
                <w:color w:val="000000"/>
                <w:sz w:val="22"/>
                <w:szCs w:val="22"/>
              </w:rPr>
              <w:t>D01008</w:t>
            </w:r>
          </w:p>
        </w:tc>
        <w:tc>
          <w:tcPr>
            <w:tcW w:w="7422" w:type="dxa"/>
            <w:vAlign w:val="center"/>
          </w:tcPr>
          <w:p>
            <w:pPr>
              <w:overflowPunct w:val="0"/>
            </w:pPr>
            <w:r>
              <w:rPr>
                <w:kern w:val="0"/>
                <w:sz w:val="18"/>
                <w:szCs w:val="18"/>
              </w:rPr>
              <w:t>死亡失踪地点____________________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D01009</w:t>
            </w:r>
          </w:p>
        </w:tc>
        <w:tc>
          <w:tcPr>
            <w:tcW w:w="7422" w:type="dxa"/>
            <w:vAlign w:val="center"/>
          </w:tcPr>
          <w:p>
            <w:pPr>
              <w:overflowPunct w:val="0"/>
            </w:pPr>
            <w:r>
              <w:rPr>
                <w:kern w:val="0"/>
                <w:sz w:val="18"/>
                <w:szCs w:val="18"/>
              </w:rPr>
              <w:t>死亡失踪时间____________________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D01010</w:t>
            </w:r>
          </w:p>
        </w:tc>
        <w:tc>
          <w:tcPr>
            <w:tcW w:w="7422" w:type="dxa"/>
            <w:vAlign w:val="center"/>
          </w:tcPr>
          <w:p>
            <w:pPr>
              <w:overflowPunct w:val="0"/>
              <w:rPr>
                <w:sz w:val="18"/>
                <w:szCs w:val="18"/>
              </w:rPr>
            </w:pPr>
            <w:r>
              <w:rPr>
                <w:kern w:val="0"/>
                <w:sz w:val="18"/>
                <w:szCs w:val="18"/>
              </w:rPr>
              <w:t>死亡失踪原因</w:t>
            </w:r>
            <w:r>
              <w:rPr>
                <w:sz w:val="18"/>
                <w:szCs w:val="18"/>
              </w:rPr>
              <w:t xml:space="preserve"> </w:t>
            </w:r>
            <w:r>
              <w:rPr>
                <w:rFonts w:hint="eastAsia" w:ascii="宋体" w:hAnsi="宋体"/>
                <w:kern w:val="0"/>
                <w:sz w:val="18"/>
                <w:szCs w:val="18"/>
              </w:rPr>
              <w:t>□</w:t>
            </w:r>
            <w:r>
              <w:rPr>
                <w:sz w:val="18"/>
                <w:szCs w:val="18"/>
              </w:rPr>
              <w:t xml:space="preserve">   1江河洪水冲淹 2山洪冲淹 3崩塌埋压 4滑坡埋压 5泥石流冲埋 </w:t>
            </w:r>
          </w:p>
          <w:p>
            <w:pPr>
              <w:overflowPunct w:val="0"/>
              <w:rPr>
                <w:sz w:val="18"/>
                <w:szCs w:val="18"/>
              </w:rPr>
            </w:pPr>
            <w:r>
              <w:rPr>
                <w:sz w:val="18"/>
                <w:szCs w:val="18"/>
              </w:rPr>
              <w:t>6地面塌陷 7房屋倒塌 8构筑物倒塌 9落水 10高空坠物 11</w:t>
            </w:r>
            <w:r>
              <w:rPr>
                <w:sz w:val="18"/>
              </w:rPr>
              <w:t>高处坠落</w:t>
            </w:r>
            <w:r>
              <w:rPr>
                <w:sz w:val="18"/>
                <w:szCs w:val="18"/>
              </w:rPr>
              <w:t xml:space="preserve"> 12雷击 13雪崩  </w:t>
            </w:r>
          </w:p>
          <w:p>
            <w:pPr>
              <w:overflowPunct w:val="0"/>
            </w:pPr>
            <w:r>
              <w:rPr>
                <w:rFonts w:hint="eastAsia"/>
                <w:sz w:val="18"/>
                <w:szCs w:val="18"/>
                <w:lang w:val="en-US" w:eastAsia="zh-CN"/>
              </w:rPr>
              <w:t xml:space="preserve">14低温  </w:t>
            </w:r>
            <w:r>
              <w:rPr>
                <w:sz w:val="18"/>
                <w:szCs w:val="18"/>
              </w:rPr>
              <w:t>1</w:t>
            </w:r>
            <w:r>
              <w:rPr>
                <w:rFonts w:hint="eastAsia"/>
                <w:sz w:val="18"/>
                <w:szCs w:val="18"/>
                <w:lang w:val="en-US" w:eastAsia="zh-CN"/>
              </w:rPr>
              <w:t>5</w:t>
            </w:r>
            <w:r>
              <w:rPr>
                <w:sz w:val="18"/>
                <w:szCs w:val="18"/>
              </w:rPr>
              <w:t>树木倒压 1</w:t>
            </w:r>
            <w:r>
              <w:rPr>
                <w:rFonts w:hint="eastAsia"/>
                <w:sz w:val="18"/>
                <w:szCs w:val="18"/>
                <w:lang w:val="en-US" w:eastAsia="zh-CN"/>
              </w:rPr>
              <w:t>6</w:t>
            </w:r>
            <w:r>
              <w:rPr>
                <w:sz w:val="18"/>
                <w:szCs w:val="18"/>
              </w:rPr>
              <w:t>森林草原火灾 1</w:t>
            </w:r>
            <w:r>
              <w:rPr>
                <w:rFonts w:hint="eastAsia"/>
                <w:sz w:val="18"/>
                <w:szCs w:val="18"/>
                <w:lang w:val="en-US" w:eastAsia="zh-CN"/>
              </w:rPr>
              <w:t>7</w:t>
            </w:r>
            <w:r>
              <w:rPr>
                <w:sz w:val="18"/>
                <w:szCs w:val="18"/>
              </w:rPr>
              <w:t>救援救灾 1</w:t>
            </w:r>
            <w:r>
              <w:rPr>
                <w:rFonts w:hint="eastAsia"/>
                <w:sz w:val="18"/>
                <w:szCs w:val="18"/>
                <w:lang w:val="en-US" w:eastAsia="zh-CN"/>
              </w:rPr>
              <w:t>8</w:t>
            </w:r>
            <w:r>
              <w:rPr>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rPr>
                <w:sz w:val="18"/>
                <w:szCs w:val="18"/>
              </w:rPr>
            </w:pPr>
            <w:r>
              <w:rPr>
                <w:color w:val="000000"/>
                <w:sz w:val="22"/>
                <w:szCs w:val="22"/>
              </w:rPr>
              <w:t>D01011</w:t>
            </w:r>
          </w:p>
        </w:tc>
        <w:tc>
          <w:tcPr>
            <w:tcW w:w="7422" w:type="dxa"/>
            <w:vAlign w:val="center"/>
          </w:tcPr>
          <w:p>
            <w:pPr>
              <w:overflowPunct w:val="0"/>
              <w:rPr>
                <w:sz w:val="18"/>
                <w:szCs w:val="18"/>
              </w:rPr>
            </w:pPr>
            <w:r>
              <w:rPr>
                <w:sz w:val="18"/>
                <w:szCs w:val="18"/>
              </w:rPr>
              <w:t xml:space="preserve">灾害种类 </w:t>
            </w:r>
            <w:r>
              <w:rPr>
                <w:rFonts w:hint="eastAsia" w:ascii="宋体" w:hAnsi="宋体"/>
                <w:kern w:val="0"/>
                <w:sz w:val="18"/>
                <w:szCs w:val="18"/>
              </w:rPr>
              <w:t>□</w:t>
            </w:r>
            <w:r>
              <w:rPr>
                <w:sz w:val="18"/>
                <w:szCs w:val="18"/>
              </w:rPr>
              <w:t xml:space="preserve">  1洪涝灾害  2干旱灾害  3地质灾害  4台风灾害  5地震灾害  6风雹灾害     7雪灾  8低温冷冻灾害   9沙尘暴灾害  10森林草原火灾 </w:t>
            </w:r>
            <w:r>
              <w:rPr>
                <w:rFonts w:hint="eastAsia"/>
                <w:sz w:val="18"/>
                <w:szCs w:val="18"/>
                <w:lang w:val="en-US" w:eastAsia="zh-CN"/>
              </w:rPr>
              <w:t xml:space="preserve"> </w:t>
            </w:r>
            <w:r>
              <w:rPr>
                <w:sz w:val="18"/>
                <w:szCs w:val="18"/>
              </w:rPr>
              <w:t>1</w:t>
            </w:r>
            <w:r>
              <w:rPr>
                <w:rFonts w:hint="eastAsia"/>
                <w:sz w:val="18"/>
                <w:szCs w:val="18"/>
                <w:lang w:val="en-US" w:eastAsia="zh-CN"/>
              </w:rPr>
              <w:t>1</w:t>
            </w:r>
            <w:r>
              <w:rPr>
                <w:sz w:val="18"/>
                <w:szCs w:val="18"/>
              </w:rPr>
              <w:t>海洋灾害  1</w:t>
            </w:r>
            <w:r>
              <w:rPr>
                <w:rFonts w:hint="eastAsia"/>
                <w:sz w:val="18"/>
                <w:szCs w:val="18"/>
                <w:lang w:val="en-US" w:eastAsia="zh-CN"/>
              </w:rPr>
              <w:t>2</w:t>
            </w:r>
            <w:r>
              <w:rPr>
                <w:sz w:val="18"/>
                <w:szCs w:val="18"/>
              </w:rPr>
              <w:t>生物灾害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vAlign w:val="center"/>
          </w:tcPr>
          <w:p>
            <w:pPr>
              <w:overflowPunct w:val="0"/>
            </w:pPr>
            <w:r>
              <w:rPr>
                <w:color w:val="000000"/>
                <w:sz w:val="22"/>
                <w:szCs w:val="22"/>
              </w:rPr>
              <w:t>D01012</w:t>
            </w:r>
          </w:p>
        </w:tc>
        <w:tc>
          <w:tcPr>
            <w:tcW w:w="7422" w:type="dxa"/>
            <w:vAlign w:val="center"/>
          </w:tcPr>
          <w:p>
            <w:pPr>
              <w:overflowPunct w:val="0"/>
            </w:pPr>
            <w:r>
              <w:rPr>
                <w:kern w:val="0"/>
                <w:sz w:val="18"/>
                <w:szCs w:val="18"/>
              </w:rPr>
              <w:t>抚慰金发放金额____________________元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D01013</w:t>
            </w:r>
          </w:p>
        </w:tc>
        <w:tc>
          <w:tcPr>
            <w:tcW w:w="7422" w:type="dxa"/>
            <w:vAlign w:val="center"/>
          </w:tcPr>
          <w:p>
            <w:pPr>
              <w:overflowPunct w:val="0"/>
            </w:pPr>
            <w:r>
              <w:rPr>
                <w:kern w:val="0"/>
                <w:sz w:val="18"/>
                <w:szCs w:val="18"/>
              </w:rPr>
              <w:t xml:space="preserve">抚慰金发放形式    </w:t>
            </w:r>
            <w:r>
              <w:rPr>
                <w:rFonts w:hint="eastAsia" w:ascii="宋体" w:hAnsi="宋体"/>
                <w:kern w:val="0"/>
                <w:sz w:val="18"/>
                <w:szCs w:val="18"/>
              </w:rPr>
              <w:t>□</w:t>
            </w:r>
            <w:r>
              <w:rPr>
                <w:sz w:val="18"/>
                <w:szCs w:val="18"/>
              </w:rPr>
              <w:t xml:space="preserve"> </w:t>
            </w:r>
            <w:r>
              <w:t xml:space="preserve"> </w:t>
            </w:r>
            <w:r>
              <w:rPr>
                <w:sz w:val="18"/>
                <w:szCs w:val="18"/>
              </w:rPr>
              <w:t xml:space="preserve">  1.现金      2.一卡通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D01014</w:t>
            </w:r>
          </w:p>
        </w:tc>
        <w:tc>
          <w:tcPr>
            <w:tcW w:w="7422" w:type="dxa"/>
            <w:vAlign w:val="center"/>
          </w:tcPr>
          <w:p>
            <w:pPr>
              <w:overflowPunct w:val="0"/>
            </w:pPr>
            <w:r>
              <w:rPr>
                <w:kern w:val="0"/>
                <w:sz w:val="18"/>
                <w:szCs w:val="18"/>
              </w:rPr>
              <w:t>领款人姓名____________________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D01015</w:t>
            </w:r>
          </w:p>
        </w:tc>
        <w:tc>
          <w:tcPr>
            <w:tcW w:w="7422" w:type="dxa"/>
            <w:vAlign w:val="center"/>
          </w:tcPr>
          <w:p>
            <w:pPr>
              <w:overflowPunct w:val="0"/>
            </w:pPr>
            <w:r>
              <w:rPr>
                <w:kern w:val="0"/>
                <w:sz w:val="18"/>
                <w:szCs w:val="18"/>
              </w:rPr>
              <w:t>领款人身份证号____________________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vAlign w:val="center"/>
          </w:tcPr>
          <w:p>
            <w:pPr>
              <w:overflowPunct w:val="0"/>
            </w:pPr>
            <w:r>
              <w:rPr>
                <w:color w:val="000000"/>
                <w:sz w:val="22"/>
                <w:szCs w:val="22"/>
              </w:rPr>
              <w:t>D01016</w:t>
            </w:r>
          </w:p>
        </w:tc>
        <w:tc>
          <w:tcPr>
            <w:tcW w:w="7422" w:type="dxa"/>
            <w:vAlign w:val="center"/>
          </w:tcPr>
          <w:p>
            <w:pPr>
              <w:overflowPunct w:val="0"/>
            </w:pPr>
            <w:r>
              <w:rPr>
                <w:kern w:val="0"/>
                <w:sz w:val="18"/>
                <w:szCs w:val="18"/>
              </w:rPr>
              <w:t>领款人联系方式____________________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D01017</w:t>
            </w:r>
          </w:p>
        </w:tc>
        <w:tc>
          <w:tcPr>
            <w:tcW w:w="7422" w:type="dxa"/>
            <w:vAlign w:val="center"/>
          </w:tcPr>
          <w:p>
            <w:pPr>
              <w:overflowPunct w:val="0"/>
            </w:pPr>
            <w:r>
              <w:rPr>
                <w:kern w:val="0"/>
                <w:sz w:val="18"/>
                <w:szCs w:val="18"/>
              </w:rPr>
              <w:t>领款人住址____________________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D01018</w:t>
            </w:r>
          </w:p>
        </w:tc>
        <w:tc>
          <w:tcPr>
            <w:tcW w:w="7422" w:type="dxa"/>
            <w:vAlign w:val="center"/>
          </w:tcPr>
          <w:p>
            <w:pPr>
              <w:overflowPunct w:val="0"/>
            </w:pPr>
            <w:r>
              <w:rPr>
                <w:kern w:val="0"/>
                <w:sz w:val="18"/>
                <w:szCs w:val="18"/>
              </w:rPr>
              <w:t>与死亡失踪人员关系____________________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pPr>
            <w:r>
              <w:rPr>
                <w:color w:val="000000"/>
                <w:sz w:val="22"/>
                <w:szCs w:val="22"/>
              </w:rPr>
              <w:t>D01019</w:t>
            </w:r>
          </w:p>
        </w:tc>
        <w:tc>
          <w:tcPr>
            <w:tcW w:w="7422" w:type="dxa"/>
            <w:vAlign w:val="center"/>
          </w:tcPr>
          <w:p>
            <w:pPr>
              <w:overflowPunct w:val="0"/>
            </w:pPr>
            <w:r>
              <w:rPr>
                <w:kern w:val="0"/>
                <w:sz w:val="18"/>
                <w:szCs w:val="18"/>
              </w:rPr>
              <w:t>致灾过程简要描述____________________</w:t>
            </w:r>
          </w:p>
        </w:tc>
      </w:tr>
    </w:tbl>
    <w:p>
      <w:pPr>
        <w:overflowPunct w:val="0"/>
      </w:pPr>
      <w:r>
        <w:rPr>
          <w:sz w:val="18"/>
          <w:szCs w:val="18"/>
        </w:rPr>
        <w:t>单位负责人：           统计负责人：         填表人：            报出日期：20  年  月  日</w:t>
      </w:r>
    </w:p>
    <w:p>
      <w:pPr>
        <w:overflowPunct w:val="0"/>
        <w:jc w:val="left"/>
        <w:rPr>
          <w:b/>
          <w:sz w:val="18"/>
        </w:rPr>
      </w:pPr>
    </w:p>
    <w:p>
      <w:pPr>
        <w:overflowPunct w:val="0"/>
        <w:jc w:val="left"/>
        <w:rPr>
          <w:b/>
          <w:sz w:val="18"/>
        </w:rPr>
      </w:pPr>
      <w:r>
        <w:rPr>
          <w:b/>
          <w:sz w:val="18"/>
        </w:rPr>
        <w:t>填报说明：</w:t>
      </w:r>
    </w:p>
    <w:p>
      <w:pPr>
        <w:overflowPunct w:val="0"/>
        <w:ind w:firstLine="360" w:firstLineChars="200"/>
        <w:jc w:val="left"/>
        <w:rPr>
          <w:sz w:val="18"/>
        </w:rPr>
      </w:pPr>
      <w:r>
        <w:rPr>
          <w:sz w:val="18"/>
        </w:rPr>
        <w:t>本表由县级以上（含县级）应急管理部门组织填报、汇总，与公安、自然资源、交通运输、水利、农业农村、卫生健康等相关部门建立信息共享和通报机制。各省（自治区、直辖市）和新疆生产建设兵团应急管理厅（局）上报本表时应将分地市、分县、分乡镇报表一并上报。</w:t>
      </w:r>
    </w:p>
    <w:p>
      <w:pPr>
        <w:overflowPunct w:val="0"/>
        <w:jc w:val="center"/>
        <w:outlineLvl w:val="1"/>
        <w:rPr>
          <w:kern w:val="0"/>
          <w:sz w:val="18"/>
          <w:szCs w:val="18"/>
        </w:rPr>
      </w:pPr>
      <w:r>
        <w:rPr>
          <w:sz w:val="18"/>
        </w:rPr>
        <w:br w:type="page"/>
      </w:r>
      <w:bookmarkEnd w:id="52"/>
      <w:bookmarkStart w:id="53" w:name="_Toc149124508"/>
      <w:bookmarkStart w:id="54" w:name="_Toc149136394"/>
      <w:bookmarkStart w:id="55" w:name="_Toc375730406"/>
      <w:r>
        <w:rPr>
          <w:b/>
          <w:sz w:val="32"/>
        </w:rPr>
        <w:t>因灾倒塌损坏住房户一览表</w:t>
      </w:r>
      <w:bookmarkEnd w:id="53"/>
      <w:bookmarkEnd w:id="54"/>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号：应急统表9</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pPr w:leftFromText="180" w:rightFromText="180" w:vertAnchor="text" w:horzAnchor="page" w:tblpXSpec="center" w:tblpY="73"/>
        <w:tblOverlap w:val="never"/>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D02001</w:t>
            </w:r>
          </w:p>
        </w:tc>
        <w:tc>
          <w:tcPr>
            <w:tcW w:w="6997" w:type="dxa"/>
          </w:tcPr>
          <w:p>
            <w:pPr>
              <w:widowControl/>
              <w:jc w:val="left"/>
              <w:rPr>
                <w:color w:val="000000"/>
                <w:kern w:val="0"/>
                <w:sz w:val="18"/>
                <w:szCs w:val="18"/>
              </w:rPr>
            </w:pPr>
            <w:r>
              <w:rPr>
                <w:color w:val="000000"/>
                <w:kern w:val="0"/>
                <w:sz w:val="18"/>
                <w:szCs w:val="18"/>
              </w:rPr>
              <w:t>户主姓名_______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D02002</w:t>
            </w:r>
          </w:p>
        </w:tc>
        <w:tc>
          <w:tcPr>
            <w:tcW w:w="6997" w:type="dxa"/>
          </w:tcPr>
          <w:p>
            <w:pPr>
              <w:widowControl/>
              <w:jc w:val="left"/>
              <w:rPr>
                <w:color w:val="000000"/>
                <w:kern w:val="0"/>
                <w:sz w:val="18"/>
                <w:szCs w:val="18"/>
              </w:rPr>
            </w:pPr>
            <w:r>
              <w:rPr>
                <w:color w:val="000000"/>
                <w:kern w:val="0"/>
                <w:sz w:val="18"/>
                <w:szCs w:val="18"/>
              </w:rPr>
              <w:t>户主身份证号_______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D02003</w:t>
            </w:r>
          </w:p>
        </w:tc>
        <w:tc>
          <w:tcPr>
            <w:tcW w:w="6997" w:type="dxa"/>
          </w:tcPr>
          <w:p>
            <w:pPr>
              <w:widowControl/>
              <w:jc w:val="left"/>
              <w:rPr>
                <w:color w:val="000000"/>
                <w:kern w:val="0"/>
                <w:sz w:val="18"/>
                <w:szCs w:val="18"/>
              </w:rPr>
            </w:pPr>
            <w:r>
              <w:rPr>
                <w:color w:val="000000"/>
                <w:kern w:val="0"/>
                <w:sz w:val="18"/>
                <w:szCs w:val="18"/>
              </w:rPr>
              <w:t>户主联系方式_______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D02004</w:t>
            </w:r>
          </w:p>
        </w:tc>
        <w:tc>
          <w:tcPr>
            <w:tcW w:w="6997" w:type="dxa"/>
          </w:tcPr>
          <w:p>
            <w:pPr>
              <w:widowControl/>
              <w:jc w:val="left"/>
              <w:rPr>
                <w:color w:val="000000"/>
                <w:kern w:val="0"/>
                <w:sz w:val="18"/>
                <w:szCs w:val="18"/>
              </w:rPr>
            </w:pPr>
            <w:r>
              <w:rPr>
                <w:color w:val="000000"/>
                <w:kern w:val="0"/>
                <w:sz w:val="18"/>
                <w:szCs w:val="18"/>
              </w:rPr>
              <w:t>家庭类型</w:t>
            </w:r>
            <w:r>
              <w:rPr>
                <w:kern w:val="0"/>
                <w:sz w:val="18"/>
                <w:szCs w:val="18"/>
              </w:rPr>
              <w:t xml:space="preserve">    </w:t>
            </w:r>
            <w:r>
              <w:rPr>
                <w:rFonts w:hint="eastAsia" w:ascii="宋体" w:hAnsi="宋体"/>
                <w:kern w:val="0"/>
                <w:sz w:val="18"/>
                <w:szCs w:val="18"/>
              </w:rPr>
              <w:t>□</w:t>
            </w:r>
            <w:r>
              <w:rPr>
                <w:sz w:val="18"/>
                <w:szCs w:val="18"/>
              </w:rPr>
              <w:t xml:space="preserve">  1.</w:t>
            </w:r>
            <w:r>
              <w:rPr>
                <w:sz w:val="18"/>
              </w:rPr>
              <w:t>特困供养人员 2.低保户 3.</w:t>
            </w:r>
            <w:r>
              <w:rPr>
                <w:rFonts w:hint="eastAsia"/>
                <w:sz w:val="18"/>
                <w:lang w:eastAsia="zh-CN"/>
              </w:rPr>
              <w:t>返贫监测对象</w:t>
            </w:r>
            <w:r>
              <w:rPr>
                <w:rFonts w:hint="eastAsia"/>
                <w:sz w:val="18"/>
                <w:lang w:val="en-US" w:eastAsia="zh-CN"/>
              </w:rPr>
              <w:t xml:space="preserve"> </w:t>
            </w:r>
            <w:r>
              <w:rPr>
                <w:sz w:val="18"/>
              </w:rPr>
              <w:t>4.其他困难户</w:t>
            </w:r>
            <w:r>
              <w:rPr>
                <w:rFonts w:hint="eastAsia"/>
                <w:sz w:val="18"/>
                <w:lang w:val="en-US" w:eastAsia="zh-CN"/>
              </w:rPr>
              <w:t xml:space="preserve"> 5.</w:t>
            </w:r>
            <w:r>
              <w:rPr>
                <w:sz w:val="18"/>
              </w:rPr>
              <w:t>一般户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D02005</w:t>
            </w:r>
          </w:p>
        </w:tc>
        <w:tc>
          <w:tcPr>
            <w:tcW w:w="6997" w:type="dxa"/>
          </w:tcPr>
          <w:p>
            <w:pPr>
              <w:widowControl/>
              <w:jc w:val="left"/>
              <w:rPr>
                <w:color w:val="000000"/>
                <w:kern w:val="0"/>
                <w:sz w:val="18"/>
                <w:szCs w:val="18"/>
              </w:rPr>
            </w:pPr>
            <w:r>
              <w:rPr>
                <w:color w:val="000000"/>
                <w:kern w:val="0"/>
                <w:sz w:val="18"/>
                <w:szCs w:val="18"/>
              </w:rPr>
              <w:t>家庭人口_______人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D02006</w:t>
            </w:r>
          </w:p>
        </w:tc>
        <w:tc>
          <w:tcPr>
            <w:tcW w:w="6997" w:type="dxa"/>
          </w:tcPr>
          <w:p>
            <w:pPr>
              <w:widowControl/>
              <w:jc w:val="left"/>
              <w:rPr>
                <w:color w:val="000000"/>
                <w:kern w:val="0"/>
                <w:sz w:val="18"/>
                <w:szCs w:val="18"/>
              </w:rPr>
            </w:pPr>
            <w:r>
              <w:rPr>
                <w:color w:val="000000"/>
                <w:kern w:val="0"/>
                <w:sz w:val="18"/>
                <w:szCs w:val="18"/>
              </w:rPr>
              <w:t>家庭住址_______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D02007</w:t>
            </w:r>
          </w:p>
        </w:tc>
        <w:tc>
          <w:tcPr>
            <w:tcW w:w="6997" w:type="dxa"/>
          </w:tcPr>
          <w:p>
            <w:pPr>
              <w:widowControl/>
              <w:jc w:val="left"/>
              <w:rPr>
                <w:color w:val="000000"/>
                <w:kern w:val="0"/>
                <w:sz w:val="18"/>
                <w:szCs w:val="18"/>
              </w:rPr>
            </w:pPr>
            <w:r>
              <w:rPr>
                <w:color w:val="000000"/>
                <w:kern w:val="0"/>
                <w:sz w:val="18"/>
                <w:szCs w:val="18"/>
              </w:rPr>
              <w:t>住房间数_______间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D02008</w:t>
            </w:r>
          </w:p>
        </w:tc>
        <w:tc>
          <w:tcPr>
            <w:tcW w:w="6997" w:type="dxa"/>
          </w:tcPr>
          <w:p>
            <w:pPr>
              <w:widowControl/>
              <w:jc w:val="left"/>
              <w:rPr>
                <w:color w:val="000000"/>
                <w:kern w:val="0"/>
                <w:sz w:val="18"/>
                <w:szCs w:val="18"/>
              </w:rPr>
            </w:pPr>
            <w:r>
              <w:rPr>
                <w:color w:val="000000"/>
                <w:kern w:val="0"/>
                <w:sz w:val="18"/>
                <w:szCs w:val="18"/>
              </w:rPr>
              <w:t>房屋结构</w:t>
            </w:r>
            <w:r>
              <w:rPr>
                <w:kern w:val="0"/>
                <w:sz w:val="18"/>
                <w:szCs w:val="18"/>
              </w:rPr>
              <w:t xml:space="preserve">   </w:t>
            </w:r>
            <w:r>
              <w:rPr>
                <w:rFonts w:hint="eastAsia" w:ascii="宋体" w:hAnsi="宋体"/>
                <w:kern w:val="0"/>
                <w:sz w:val="18"/>
                <w:szCs w:val="18"/>
              </w:rPr>
              <w:t>□</w:t>
            </w:r>
            <w:r>
              <w:rPr>
                <w:sz w:val="18"/>
                <w:szCs w:val="18"/>
              </w:rPr>
              <w:t xml:space="preserve">   1.</w:t>
            </w:r>
            <w:r>
              <w:rPr>
                <w:sz w:val="18"/>
              </w:rPr>
              <w:t>钢混结构 2.砖混结构 3.砖木结构 4.其他结构（含土木结构、木结构、石砌结构等）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D02009</w:t>
            </w:r>
          </w:p>
        </w:tc>
        <w:tc>
          <w:tcPr>
            <w:tcW w:w="6997" w:type="dxa"/>
          </w:tcPr>
          <w:p>
            <w:pPr>
              <w:widowControl/>
              <w:jc w:val="left"/>
              <w:rPr>
                <w:color w:val="000000"/>
                <w:kern w:val="0"/>
                <w:sz w:val="18"/>
                <w:szCs w:val="18"/>
              </w:rPr>
            </w:pPr>
            <w:r>
              <w:rPr>
                <w:color w:val="000000"/>
                <w:kern w:val="0"/>
                <w:sz w:val="18"/>
                <w:szCs w:val="18"/>
              </w:rPr>
              <w:t>受灾时间________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D02010</w:t>
            </w:r>
          </w:p>
        </w:tc>
        <w:tc>
          <w:tcPr>
            <w:tcW w:w="6997" w:type="dxa"/>
          </w:tcPr>
          <w:p>
            <w:pPr>
              <w:widowControl/>
              <w:jc w:val="left"/>
              <w:rPr>
                <w:color w:val="000000"/>
                <w:kern w:val="0"/>
                <w:sz w:val="18"/>
                <w:szCs w:val="18"/>
              </w:rPr>
            </w:pPr>
            <w:r>
              <w:rPr>
                <w:color w:val="000000"/>
                <w:kern w:val="0"/>
                <w:sz w:val="18"/>
                <w:szCs w:val="18"/>
              </w:rPr>
              <w:t xml:space="preserve">灾害种类   </w:t>
            </w:r>
            <w:r>
              <w:rPr>
                <w:rFonts w:hint="eastAsia" w:ascii="宋体" w:hAnsi="宋体"/>
                <w:kern w:val="0"/>
                <w:sz w:val="18"/>
                <w:szCs w:val="18"/>
              </w:rPr>
              <w:t>□</w:t>
            </w:r>
            <w:r>
              <w:rPr>
                <w:sz w:val="18"/>
                <w:szCs w:val="18"/>
              </w:rPr>
              <w:t xml:space="preserve">   1洪涝灾害  2干旱灾害  3地质灾害  4台风灾害  5地震灾害        6风雹灾害  7雪灾  8低温冷冻灾害  9沙尘暴灾害  10森林草原火灾  1</w:t>
            </w:r>
            <w:r>
              <w:rPr>
                <w:rFonts w:hint="eastAsia"/>
                <w:sz w:val="18"/>
                <w:szCs w:val="18"/>
                <w:lang w:val="en-US" w:eastAsia="zh-CN"/>
              </w:rPr>
              <w:t>1</w:t>
            </w:r>
            <w:r>
              <w:rPr>
                <w:sz w:val="18"/>
                <w:szCs w:val="18"/>
              </w:rPr>
              <w:t>海洋灾害 1</w:t>
            </w:r>
            <w:r>
              <w:rPr>
                <w:rFonts w:hint="eastAsia"/>
                <w:sz w:val="18"/>
                <w:szCs w:val="18"/>
                <w:lang w:val="en-US" w:eastAsia="zh-CN"/>
              </w:rPr>
              <w:t>2</w:t>
            </w:r>
            <w:r>
              <w:rPr>
                <w:sz w:val="18"/>
                <w:szCs w:val="18"/>
              </w:rPr>
              <w:t>生物灾害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D02011</w:t>
            </w:r>
          </w:p>
        </w:tc>
        <w:tc>
          <w:tcPr>
            <w:tcW w:w="6997" w:type="dxa"/>
          </w:tcPr>
          <w:p>
            <w:pPr>
              <w:widowControl/>
              <w:jc w:val="left"/>
              <w:rPr>
                <w:color w:val="000000"/>
                <w:kern w:val="0"/>
                <w:sz w:val="18"/>
                <w:szCs w:val="18"/>
              </w:rPr>
            </w:pPr>
            <w:r>
              <w:rPr>
                <w:color w:val="000000"/>
                <w:kern w:val="0"/>
                <w:sz w:val="18"/>
                <w:szCs w:val="18"/>
              </w:rPr>
              <w:t>倒塌住房间数_______间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D02012</w:t>
            </w:r>
          </w:p>
        </w:tc>
        <w:tc>
          <w:tcPr>
            <w:tcW w:w="6997" w:type="dxa"/>
          </w:tcPr>
          <w:p>
            <w:pPr>
              <w:widowControl/>
              <w:jc w:val="left"/>
              <w:rPr>
                <w:color w:val="000000"/>
                <w:kern w:val="0"/>
                <w:sz w:val="18"/>
                <w:szCs w:val="18"/>
              </w:rPr>
            </w:pPr>
            <w:r>
              <w:rPr>
                <w:color w:val="000000"/>
                <w:kern w:val="0"/>
                <w:sz w:val="18"/>
                <w:szCs w:val="18"/>
              </w:rPr>
              <w:t>倒塌住房面积_______平方米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D02013</w:t>
            </w:r>
          </w:p>
        </w:tc>
        <w:tc>
          <w:tcPr>
            <w:tcW w:w="6997" w:type="dxa"/>
          </w:tcPr>
          <w:p>
            <w:pPr>
              <w:widowControl/>
              <w:jc w:val="left"/>
              <w:rPr>
                <w:color w:val="000000"/>
                <w:kern w:val="0"/>
                <w:sz w:val="18"/>
                <w:szCs w:val="18"/>
              </w:rPr>
            </w:pPr>
            <w:r>
              <w:rPr>
                <w:color w:val="000000"/>
                <w:kern w:val="0"/>
                <w:sz w:val="18"/>
                <w:szCs w:val="18"/>
              </w:rPr>
              <w:t>严重损坏住房间数_______间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D02014</w:t>
            </w:r>
          </w:p>
        </w:tc>
        <w:tc>
          <w:tcPr>
            <w:tcW w:w="6997" w:type="dxa"/>
          </w:tcPr>
          <w:p>
            <w:pPr>
              <w:widowControl/>
              <w:jc w:val="left"/>
              <w:rPr>
                <w:color w:val="000000"/>
                <w:kern w:val="0"/>
                <w:sz w:val="18"/>
                <w:szCs w:val="18"/>
              </w:rPr>
            </w:pPr>
            <w:r>
              <w:rPr>
                <w:color w:val="000000"/>
                <w:kern w:val="0"/>
                <w:sz w:val="18"/>
                <w:szCs w:val="18"/>
              </w:rPr>
              <w:t>严重损坏住房面积_______平方米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D02015</w:t>
            </w:r>
          </w:p>
        </w:tc>
        <w:tc>
          <w:tcPr>
            <w:tcW w:w="6997" w:type="dxa"/>
          </w:tcPr>
          <w:p>
            <w:pPr>
              <w:widowControl/>
              <w:jc w:val="left"/>
              <w:rPr>
                <w:color w:val="000000"/>
                <w:kern w:val="0"/>
                <w:sz w:val="18"/>
                <w:szCs w:val="18"/>
              </w:rPr>
            </w:pPr>
            <w:r>
              <w:rPr>
                <w:color w:val="000000"/>
                <w:kern w:val="0"/>
                <w:sz w:val="18"/>
                <w:szCs w:val="18"/>
              </w:rPr>
              <w:t>一般损坏住房间数_______间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D02016</w:t>
            </w:r>
          </w:p>
        </w:tc>
        <w:tc>
          <w:tcPr>
            <w:tcW w:w="6997" w:type="dxa"/>
          </w:tcPr>
          <w:p>
            <w:pPr>
              <w:widowControl/>
              <w:jc w:val="left"/>
              <w:rPr>
                <w:color w:val="000000"/>
                <w:kern w:val="0"/>
                <w:sz w:val="18"/>
                <w:szCs w:val="18"/>
              </w:rPr>
            </w:pPr>
            <w:r>
              <w:rPr>
                <w:color w:val="000000"/>
                <w:kern w:val="0"/>
                <w:sz w:val="18"/>
                <w:szCs w:val="18"/>
              </w:rPr>
              <w:t>一般损坏住房面积_______平方米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D02017</w:t>
            </w:r>
          </w:p>
        </w:tc>
        <w:tc>
          <w:tcPr>
            <w:tcW w:w="6997" w:type="dxa"/>
          </w:tcPr>
          <w:p>
            <w:pPr>
              <w:widowControl/>
              <w:jc w:val="left"/>
              <w:rPr>
                <w:color w:val="000000"/>
                <w:kern w:val="0"/>
                <w:sz w:val="18"/>
                <w:szCs w:val="18"/>
              </w:rPr>
            </w:pPr>
            <w:r>
              <w:rPr>
                <w:color w:val="000000"/>
                <w:kern w:val="0"/>
                <w:sz w:val="18"/>
                <w:szCs w:val="18"/>
              </w:rPr>
              <w:t>恢复重建资金发放金额_______万元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D02018</w:t>
            </w:r>
          </w:p>
        </w:tc>
        <w:tc>
          <w:tcPr>
            <w:tcW w:w="6997" w:type="dxa"/>
          </w:tcPr>
          <w:p>
            <w:pPr>
              <w:widowControl/>
              <w:jc w:val="left"/>
              <w:rPr>
                <w:color w:val="000000"/>
                <w:kern w:val="0"/>
                <w:sz w:val="18"/>
                <w:szCs w:val="18"/>
              </w:rPr>
            </w:pPr>
            <w:r>
              <w:rPr>
                <w:color w:val="000000"/>
                <w:kern w:val="0"/>
                <w:sz w:val="18"/>
                <w:szCs w:val="18"/>
              </w:rPr>
              <w:t>恢复重建其他投入折款_______万元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26" w:type="dxa"/>
            <w:vAlign w:val="center"/>
          </w:tcPr>
          <w:p>
            <w:pPr>
              <w:widowControl/>
              <w:jc w:val="left"/>
              <w:rPr>
                <w:color w:val="000000"/>
                <w:kern w:val="0"/>
                <w:sz w:val="18"/>
                <w:szCs w:val="18"/>
              </w:rPr>
            </w:pPr>
            <w:r>
              <w:rPr>
                <w:color w:val="000000"/>
                <w:sz w:val="22"/>
                <w:szCs w:val="22"/>
              </w:rPr>
              <w:t>D02019</w:t>
            </w:r>
          </w:p>
        </w:tc>
        <w:tc>
          <w:tcPr>
            <w:tcW w:w="6997" w:type="dxa"/>
          </w:tcPr>
          <w:p>
            <w:pPr>
              <w:widowControl/>
              <w:jc w:val="left"/>
              <w:rPr>
                <w:color w:val="000000"/>
                <w:kern w:val="0"/>
                <w:sz w:val="18"/>
                <w:szCs w:val="18"/>
              </w:rPr>
            </w:pPr>
            <w:r>
              <w:rPr>
                <w:color w:val="000000"/>
                <w:kern w:val="0"/>
                <w:sz w:val="18"/>
                <w:szCs w:val="18"/>
              </w:rPr>
              <w:t>恢复重建资金发放形式</w:t>
            </w:r>
            <w:r>
              <w:rPr>
                <w:kern w:val="0"/>
                <w:sz w:val="18"/>
                <w:szCs w:val="18"/>
              </w:rPr>
              <w:t xml:space="preserve">   </w:t>
            </w:r>
            <w:r>
              <w:rPr>
                <w:rFonts w:hint="eastAsia" w:ascii="宋体" w:hAnsi="宋体"/>
                <w:kern w:val="0"/>
                <w:sz w:val="18"/>
                <w:szCs w:val="18"/>
              </w:rPr>
              <w:t>□</w:t>
            </w:r>
            <w:r>
              <w:t xml:space="preserve"> </w:t>
            </w:r>
            <w:r>
              <w:rPr>
                <w:sz w:val="18"/>
                <w:szCs w:val="18"/>
              </w:rPr>
              <w:t xml:space="preserve">  1.现金   2.一卡通</w:t>
            </w:r>
          </w:p>
        </w:tc>
      </w:tr>
    </w:tbl>
    <w:p>
      <w:pPr>
        <w:widowControl/>
        <w:overflowPunct w:val="0"/>
        <w:jc w:val="left"/>
        <w:rPr>
          <w:kern w:val="0"/>
          <w:sz w:val="18"/>
          <w:szCs w:val="18"/>
        </w:rPr>
      </w:pPr>
      <w:r>
        <w:rPr>
          <w:sz w:val="18"/>
          <w:szCs w:val="18"/>
        </w:rPr>
        <w:t>单位负责人：           统计负责人：           填表人：                 报出日期：20  年  月  日</w:t>
      </w:r>
    </w:p>
    <w:p>
      <w:pPr>
        <w:overflowPunct w:val="0"/>
        <w:jc w:val="center"/>
      </w:pPr>
    </w:p>
    <w:p>
      <w:pPr>
        <w:overflowPunct w:val="0"/>
        <w:jc w:val="left"/>
        <w:rPr>
          <w:b/>
          <w:sz w:val="18"/>
        </w:rPr>
      </w:pPr>
      <w:r>
        <w:rPr>
          <w:b/>
          <w:sz w:val="18"/>
        </w:rPr>
        <w:t>填报说明：</w:t>
      </w:r>
    </w:p>
    <w:p>
      <w:pPr>
        <w:overflowPunct w:val="0"/>
        <w:ind w:firstLine="360" w:firstLineChars="200"/>
        <w:jc w:val="left"/>
        <w:rPr>
          <w:sz w:val="18"/>
        </w:rPr>
      </w:pPr>
      <w:r>
        <w:rPr>
          <w:sz w:val="18"/>
        </w:rPr>
        <w:t>本表由县级以上（含县级）应急管理部门组织填报、汇总。各省（自治区、直辖市）和新疆生产建设兵团应急管理厅（局）上报本表时应将分地市、分县、分乡镇报表一并上报。</w:t>
      </w:r>
    </w:p>
    <w:p>
      <w:pPr>
        <w:overflowPunct w:val="0"/>
        <w:spacing w:line="288" w:lineRule="auto"/>
        <w:ind w:firstLine="360" w:firstLineChars="200"/>
        <w:rPr>
          <w:sz w:val="18"/>
        </w:rPr>
      </w:pPr>
    </w:p>
    <w:p>
      <w:pPr>
        <w:overflowPunct w:val="0"/>
        <w:ind w:left="420"/>
        <w:jc w:val="center"/>
        <w:outlineLvl w:val="1"/>
        <w:rPr>
          <w:b/>
          <w:sz w:val="32"/>
        </w:rPr>
      </w:pPr>
      <w:r>
        <w:rPr>
          <w:b/>
        </w:rPr>
        <w:br w:type="page"/>
      </w:r>
      <w:bookmarkEnd w:id="55"/>
      <w:bookmarkStart w:id="56" w:name="_Toc439941974"/>
      <w:bookmarkStart w:id="57" w:name="_Toc149124509"/>
      <w:bookmarkStart w:id="58" w:name="_Toc149136395"/>
      <w:r>
        <w:rPr>
          <w:b/>
          <w:sz w:val="32"/>
        </w:rPr>
        <w:t>受灾人员冬春生活政府救助人口</w:t>
      </w:r>
      <w:bookmarkEnd w:id="56"/>
      <w:r>
        <w:rPr>
          <w:b/>
          <w:sz w:val="32"/>
        </w:rPr>
        <w:t>一览表</w:t>
      </w:r>
      <w:bookmarkEnd w:id="57"/>
      <w:bookmarkEnd w:id="58"/>
    </w:p>
    <w:tbl>
      <w:tblPr>
        <w:tblStyle w:val="19"/>
        <w:tblW w:w="8523" w:type="dxa"/>
        <w:tblInd w:w="0" w:type="dxa"/>
        <w:tblLayout w:type="fixed"/>
        <w:tblCellMar>
          <w:top w:w="0" w:type="dxa"/>
          <w:left w:w="108" w:type="dxa"/>
          <w:bottom w:w="0" w:type="dxa"/>
          <w:right w:w="108" w:type="dxa"/>
        </w:tblCellMar>
      </w:tblPr>
      <w:tblGrid>
        <w:gridCol w:w="5778"/>
        <w:gridCol w:w="2745"/>
      </w:tblGrid>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表    号：应急统表10</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p>
        </w:tc>
        <w:tc>
          <w:tcPr>
            <w:tcW w:w="2745" w:type="dxa"/>
          </w:tcPr>
          <w:p>
            <w:pPr>
              <w:widowControl/>
              <w:overflowPunct w:val="0"/>
              <w:jc w:val="left"/>
              <w:rPr>
                <w:kern w:val="0"/>
                <w:sz w:val="18"/>
                <w:szCs w:val="18"/>
              </w:rPr>
            </w:pPr>
            <w:r>
              <w:rPr>
                <w:kern w:val="0"/>
                <w:sz w:val="18"/>
                <w:szCs w:val="18"/>
              </w:rPr>
              <w:t>制定机关：应急管理部</w:t>
            </w:r>
          </w:p>
        </w:tc>
      </w:tr>
      <w:tr>
        <w:tblPrEx>
          <w:tblCellMar>
            <w:top w:w="0" w:type="dxa"/>
            <w:left w:w="108" w:type="dxa"/>
            <w:bottom w:w="0" w:type="dxa"/>
            <w:right w:w="108" w:type="dxa"/>
          </w:tblCellMar>
        </w:tblPrEx>
        <w:tc>
          <w:tcPr>
            <w:tcW w:w="5778" w:type="dxa"/>
          </w:tcPr>
          <w:p>
            <w:pPr>
              <w:widowControl/>
              <w:overflowPunct w:val="0"/>
              <w:jc w:val="left"/>
              <w:rPr>
                <w:kern w:val="0"/>
                <w:sz w:val="18"/>
                <w:szCs w:val="18"/>
              </w:rPr>
            </w:pPr>
            <w:r>
              <w:rPr>
                <w:kern w:val="0"/>
                <w:sz w:val="18"/>
                <w:szCs w:val="18"/>
              </w:rPr>
              <w:t>填报单位（盖章）：</w:t>
            </w:r>
          </w:p>
        </w:tc>
        <w:tc>
          <w:tcPr>
            <w:tcW w:w="2745" w:type="dxa"/>
          </w:tcPr>
          <w:p>
            <w:pPr>
              <w:widowControl/>
              <w:overflowPunct w:val="0"/>
              <w:jc w:val="left"/>
              <w:rPr>
                <w:kern w:val="0"/>
                <w:sz w:val="18"/>
                <w:szCs w:val="18"/>
              </w:rPr>
            </w:pPr>
            <w:r>
              <w:rPr>
                <w:kern w:val="0"/>
                <w:sz w:val="18"/>
                <w:szCs w:val="18"/>
              </w:rPr>
              <w:t>批准机关：国家统计局</w:t>
            </w:r>
          </w:p>
        </w:tc>
      </w:tr>
      <w:tr>
        <w:tc>
          <w:tcPr>
            <w:tcW w:w="5778" w:type="dxa"/>
          </w:tcPr>
          <w:p>
            <w:pPr>
              <w:widowControl/>
              <w:overflowPunct w:val="0"/>
              <w:jc w:val="left"/>
              <w:rPr>
                <w:kern w:val="0"/>
                <w:sz w:val="18"/>
                <w:szCs w:val="18"/>
              </w:rPr>
            </w:pPr>
            <w:r>
              <w:rPr>
                <w:kern w:val="0"/>
                <w:sz w:val="18"/>
                <w:szCs w:val="18"/>
              </w:rPr>
              <w:t>__省（自治区、直辖市）_市（自治州、地区、盟）_县（区、市、旗）</w:t>
            </w:r>
          </w:p>
        </w:tc>
        <w:tc>
          <w:tcPr>
            <w:tcW w:w="2745" w:type="dxa"/>
          </w:tcPr>
          <w:p>
            <w:pPr>
              <w:widowControl/>
              <w:overflowPunct w:val="0"/>
              <w:jc w:val="left"/>
              <w:rPr>
                <w:kern w:val="0"/>
                <w:sz w:val="18"/>
                <w:szCs w:val="18"/>
              </w:rPr>
            </w:pPr>
            <w:r>
              <w:rPr>
                <w:kern w:val="0"/>
                <w:sz w:val="18"/>
                <w:szCs w:val="18"/>
              </w:rPr>
              <w:t>批准文号：国统制〔2023〕 号</w:t>
            </w:r>
          </w:p>
        </w:tc>
      </w:tr>
      <w:tr>
        <w:tblPrEx>
          <w:tblCellMar>
            <w:top w:w="0" w:type="dxa"/>
            <w:left w:w="108" w:type="dxa"/>
            <w:bottom w:w="0" w:type="dxa"/>
            <w:right w:w="108" w:type="dxa"/>
          </w:tblCellMar>
        </w:tblPrEx>
        <w:tc>
          <w:tcPr>
            <w:tcW w:w="5778" w:type="dxa"/>
          </w:tcPr>
          <w:p>
            <w:pPr>
              <w:widowControl/>
              <w:wordWrap w:val="0"/>
              <w:overflowPunct w:val="0"/>
              <w:jc w:val="right"/>
              <w:rPr>
                <w:kern w:val="0"/>
                <w:sz w:val="18"/>
                <w:szCs w:val="18"/>
              </w:rPr>
            </w:pPr>
            <w:r>
              <w:rPr>
                <w:kern w:val="0"/>
                <w:sz w:val="18"/>
                <w:szCs w:val="18"/>
              </w:rPr>
              <w:t xml:space="preserve">           </w:t>
            </w:r>
          </w:p>
        </w:tc>
        <w:tc>
          <w:tcPr>
            <w:tcW w:w="2745" w:type="dxa"/>
          </w:tcPr>
          <w:p>
            <w:pPr>
              <w:widowControl/>
              <w:overflowPunct w:val="0"/>
              <w:jc w:val="left"/>
              <w:rPr>
                <w:kern w:val="0"/>
                <w:sz w:val="18"/>
                <w:szCs w:val="18"/>
              </w:rPr>
            </w:pPr>
            <w:r>
              <w:rPr>
                <w:kern w:val="0"/>
                <w:sz w:val="18"/>
                <w:szCs w:val="18"/>
              </w:rPr>
              <w:t>有效期至：2026年 月</w:t>
            </w:r>
          </w:p>
        </w:tc>
      </w:tr>
    </w:tbl>
    <w:p>
      <w:pPr>
        <w:rPr>
          <w:vanish/>
        </w:rPr>
      </w:pPr>
    </w:p>
    <w:tbl>
      <w:tblPr>
        <w:tblStyle w:val="19"/>
        <w:tblpPr w:leftFromText="180" w:rightFromText="180" w:vertAnchor="text" w:horzAnchor="page" w:tblpXSpec="center" w:tblpY="92"/>
        <w:tblOverlap w:val="never"/>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D03001</w:t>
            </w:r>
          </w:p>
        </w:tc>
        <w:tc>
          <w:tcPr>
            <w:tcW w:w="6430" w:type="dxa"/>
          </w:tcPr>
          <w:p>
            <w:pPr>
              <w:widowControl/>
              <w:jc w:val="left"/>
              <w:rPr>
                <w:color w:val="000000"/>
                <w:kern w:val="0"/>
                <w:sz w:val="18"/>
                <w:szCs w:val="18"/>
              </w:rPr>
            </w:pPr>
            <w:r>
              <w:rPr>
                <w:color w:val="000000"/>
                <w:kern w:val="0"/>
                <w:sz w:val="18"/>
                <w:szCs w:val="18"/>
              </w:rPr>
              <w:t>户主姓名___________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D03002</w:t>
            </w:r>
          </w:p>
        </w:tc>
        <w:tc>
          <w:tcPr>
            <w:tcW w:w="6430" w:type="dxa"/>
          </w:tcPr>
          <w:p>
            <w:pPr>
              <w:widowControl/>
              <w:jc w:val="left"/>
              <w:rPr>
                <w:color w:val="000000"/>
                <w:kern w:val="0"/>
                <w:sz w:val="18"/>
                <w:szCs w:val="18"/>
              </w:rPr>
            </w:pPr>
            <w:r>
              <w:rPr>
                <w:color w:val="000000"/>
                <w:kern w:val="0"/>
                <w:sz w:val="18"/>
                <w:szCs w:val="18"/>
              </w:rPr>
              <w:t>户主身份证号___________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D03003</w:t>
            </w:r>
          </w:p>
        </w:tc>
        <w:tc>
          <w:tcPr>
            <w:tcW w:w="6430" w:type="dxa"/>
          </w:tcPr>
          <w:p>
            <w:pPr>
              <w:widowControl/>
              <w:jc w:val="left"/>
              <w:rPr>
                <w:color w:val="000000"/>
                <w:kern w:val="0"/>
                <w:sz w:val="18"/>
                <w:szCs w:val="18"/>
              </w:rPr>
            </w:pPr>
            <w:r>
              <w:rPr>
                <w:color w:val="000000"/>
                <w:kern w:val="0"/>
                <w:sz w:val="18"/>
                <w:szCs w:val="18"/>
              </w:rPr>
              <w:t>户主联系方式___________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D03004</w:t>
            </w:r>
          </w:p>
        </w:tc>
        <w:tc>
          <w:tcPr>
            <w:tcW w:w="6430" w:type="dxa"/>
          </w:tcPr>
          <w:p>
            <w:pPr>
              <w:widowControl/>
              <w:jc w:val="left"/>
              <w:rPr>
                <w:sz w:val="18"/>
                <w:szCs w:val="18"/>
              </w:rPr>
            </w:pPr>
            <w:r>
              <w:rPr>
                <w:color w:val="000000"/>
                <w:kern w:val="0"/>
                <w:sz w:val="18"/>
                <w:szCs w:val="18"/>
              </w:rPr>
              <w:t>家庭类型</w:t>
            </w:r>
            <w:r>
              <w:rPr>
                <w:kern w:val="0"/>
                <w:sz w:val="18"/>
                <w:szCs w:val="18"/>
              </w:rPr>
              <w:t xml:space="preserve">   </w:t>
            </w:r>
            <w:r>
              <w:rPr>
                <w:rFonts w:hint="eastAsia" w:ascii="宋体" w:hAnsi="宋体"/>
                <w:kern w:val="0"/>
                <w:sz w:val="18"/>
                <w:szCs w:val="18"/>
              </w:rPr>
              <w:t>□</w:t>
            </w:r>
            <w:r>
              <w:rPr>
                <w:sz w:val="18"/>
                <w:szCs w:val="18"/>
              </w:rPr>
              <w:t xml:space="preserve">   1.特困供养人员 2.低保户 3.返贫监测对象 4.其他困难户 </w:t>
            </w:r>
          </w:p>
          <w:p>
            <w:pPr>
              <w:widowControl/>
              <w:ind w:firstLine="1440" w:firstLineChars="800"/>
              <w:jc w:val="left"/>
              <w:rPr>
                <w:color w:val="000000"/>
                <w:kern w:val="0"/>
                <w:sz w:val="18"/>
                <w:szCs w:val="18"/>
              </w:rPr>
            </w:pPr>
            <w:r>
              <w:rPr>
                <w:sz w:val="18"/>
                <w:szCs w:val="18"/>
              </w:rPr>
              <w:t>5.一般户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D03005</w:t>
            </w:r>
          </w:p>
        </w:tc>
        <w:tc>
          <w:tcPr>
            <w:tcW w:w="6430" w:type="dxa"/>
          </w:tcPr>
          <w:p>
            <w:pPr>
              <w:widowControl/>
              <w:jc w:val="left"/>
              <w:rPr>
                <w:color w:val="000000"/>
                <w:kern w:val="0"/>
                <w:sz w:val="18"/>
                <w:szCs w:val="18"/>
              </w:rPr>
            </w:pPr>
            <w:r>
              <w:rPr>
                <w:color w:val="000000"/>
                <w:kern w:val="0"/>
                <w:sz w:val="18"/>
                <w:szCs w:val="18"/>
              </w:rPr>
              <w:t>家庭人口___________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D03006</w:t>
            </w:r>
          </w:p>
        </w:tc>
        <w:tc>
          <w:tcPr>
            <w:tcW w:w="6430" w:type="dxa"/>
          </w:tcPr>
          <w:p>
            <w:pPr>
              <w:widowControl/>
              <w:jc w:val="left"/>
              <w:rPr>
                <w:color w:val="000000"/>
                <w:kern w:val="0"/>
                <w:sz w:val="18"/>
                <w:szCs w:val="18"/>
              </w:rPr>
            </w:pPr>
            <w:r>
              <w:rPr>
                <w:color w:val="000000"/>
                <w:kern w:val="0"/>
                <w:sz w:val="18"/>
                <w:szCs w:val="18"/>
              </w:rPr>
              <w:t>家庭住址___________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sz w:val="22"/>
                <w:szCs w:val="22"/>
              </w:rPr>
            </w:pPr>
            <w:r>
              <w:rPr>
                <w:sz w:val="22"/>
                <w:szCs w:val="22"/>
              </w:rPr>
              <w:t>D03007</w:t>
            </w:r>
          </w:p>
        </w:tc>
        <w:tc>
          <w:tcPr>
            <w:tcW w:w="6430" w:type="dxa"/>
          </w:tcPr>
          <w:p>
            <w:pPr>
              <w:widowControl/>
              <w:jc w:val="left"/>
              <w:rPr>
                <w:kern w:val="0"/>
                <w:sz w:val="18"/>
                <w:szCs w:val="18"/>
              </w:rPr>
            </w:pPr>
            <w:r>
              <w:rPr>
                <w:kern w:val="0"/>
                <w:sz w:val="18"/>
                <w:szCs w:val="18"/>
              </w:rPr>
              <w:t>一卡（折）通账号___________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sz w:val="22"/>
                <w:szCs w:val="22"/>
              </w:rPr>
            </w:pPr>
            <w:r>
              <w:rPr>
                <w:sz w:val="22"/>
                <w:szCs w:val="22"/>
              </w:rPr>
              <w:t>D03008</w:t>
            </w:r>
          </w:p>
        </w:tc>
        <w:tc>
          <w:tcPr>
            <w:tcW w:w="6430" w:type="dxa"/>
          </w:tcPr>
          <w:p>
            <w:pPr>
              <w:widowControl/>
              <w:jc w:val="left"/>
              <w:rPr>
                <w:kern w:val="0"/>
                <w:sz w:val="18"/>
                <w:szCs w:val="18"/>
              </w:rPr>
            </w:pPr>
            <w:r>
              <w:rPr>
                <w:color w:val="000000"/>
                <w:kern w:val="0"/>
                <w:sz w:val="18"/>
                <w:szCs w:val="18"/>
              </w:rPr>
              <w:t xml:space="preserve">灾害种类   </w:t>
            </w:r>
            <w:r>
              <w:rPr>
                <w:rFonts w:hint="eastAsia" w:ascii="宋体" w:hAnsi="宋体"/>
                <w:kern w:val="0"/>
                <w:sz w:val="18"/>
                <w:szCs w:val="18"/>
              </w:rPr>
              <w:t>□</w:t>
            </w:r>
            <w:r>
              <w:rPr>
                <w:kern w:val="0"/>
                <w:sz w:val="18"/>
                <w:szCs w:val="18"/>
              </w:rPr>
              <w:t xml:space="preserve">  </w:t>
            </w:r>
            <w:r>
              <w:rPr>
                <w:sz w:val="18"/>
                <w:szCs w:val="18"/>
              </w:rPr>
              <w:t>1洪涝灾害  2干旱灾害  3地质灾害  4台风灾害  5地震灾害  6风雹灾害  7雪灾  8低温冷冻灾害  9沙尘暴灾害  10森林草原火灾  1</w:t>
            </w:r>
            <w:r>
              <w:rPr>
                <w:rFonts w:hint="eastAsia"/>
                <w:sz w:val="18"/>
                <w:szCs w:val="18"/>
                <w:lang w:val="en-US" w:eastAsia="zh-CN"/>
              </w:rPr>
              <w:t>1</w:t>
            </w:r>
            <w:r>
              <w:rPr>
                <w:sz w:val="18"/>
                <w:szCs w:val="18"/>
              </w:rPr>
              <w:t>海洋灾害 1</w:t>
            </w:r>
            <w:r>
              <w:rPr>
                <w:rFonts w:hint="eastAsia"/>
                <w:sz w:val="18"/>
                <w:szCs w:val="18"/>
                <w:lang w:val="en-US" w:eastAsia="zh-CN"/>
              </w:rPr>
              <w:t>2</w:t>
            </w:r>
            <w:r>
              <w:rPr>
                <w:sz w:val="18"/>
                <w:szCs w:val="18"/>
              </w:rPr>
              <w:t>生物灾害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sz w:val="22"/>
                <w:szCs w:val="22"/>
              </w:rPr>
            </w:pPr>
            <w:r>
              <w:rPr>
                <w:sz w:val="22"/>
                <w:szCs w:val="22"/>
              </w:rPr>
              <w:t>D03009</w:t>
            </w:r>
          </w:p>
        </w:tc>
        <w:tc>
          <w:tcPr>
            <w:tcW w:w="6430" w:type="dxa"/>
          </w:tcPr>
          <w:p>
            <w:pPr>
              <w:widowControl/>
              <w:jc w:val="left"/>
              <w:rPr>
                <w:kern w:val="0"/>
                <w:sz w:val="18"/>
                <w:szCs w:val="18"/>
              </w:rPr>
            </w:pPr>
            <w:r>
              <w:rPr>
                <w:kern w:val="0"/>
                <w:sz w:val="18"/>
                <w:szCs w:val="18"/>
              </w:rPr>
              <w:t>需救助人口___________人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D03010</w:t>
            </w:r>
          </w:p>
        </w:tc>
        <w:tc>
          <w:tcPr>
            <w:tcW w:w="6430" w:type="dxa"/>
          </w:tcPr>
          <w:p>
            <w:pPr>
              <w:widowControl/>
              <w:jc w:val="left"/>
              <w:rPr>
                <w:color w:val="000000"/>
                <w:kern w:val="0"/>
                <w:sz w:val="18"/>
                <w:szCs w:val="18"/>
              </w:rPr>
            </w:pPr>
            <w:r>
              <w:rPr>
                <w:color w:val="000000"/>
                <w:kern w:val="0"/>
                <w:sz w:val="18"/>
                <w:szCs w:val="18"/>
              </w:rPr>
              <w:t>已发放救助款___________元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D03011</w:t>
            </w:r>
          </w:p>
        </w:tc>
        <w:tc>
          <w:tcPr>
            <w:tcW w:w="6430" w:type="dxa"/>
          </w:tcPr>
          <w:p>
            <w:pPr>
              <w:widowControl/>
              <w:jc w:val="left"/>
              <w:rPr>
                <w:color w:val="000000"/>
                <w:kern w:val="0"/>
                <w:sz w:val="18"/>
                <w:szCs w:val="18"/>
              </w:rPr>
            </w:pPr>
            <w:r>
              <w:rPr>
                <w:color w:val="000000"/>
                <w:kern w:val="0"/>
                <w:sz w:val="18"/>
                <w:szCs w:val="18"/>
              </w:rPr>
              <w:t>已发放救助物资折款___________元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093" w:type="dxa"/>
          </w:tcPr>
          <w:p>
            <w:pPr>
              <w:widowControl/>
              <w:jc w:val="left"/>
              <w:rPr>
                <w:color w:val="000000"/>
                <w:sz w:val="22"/>
                <w:szCs w:val="22"/>
              </w:rPr>
            </w:pPr>
            <w:r>
              <w:rPr>
                <w:color w:val="000000"/>
                <w:sz w:val="22"/>
                <w:szCs w:val="22"/>
              </w:rPr>
              <w:t>D03012</w:t>
            </w:r>
          </w:p>
        </w:tc>
        <w:tc>
          <w:tcPr>
            <w:tcW w:w="6430" w:type="dxa"/>
          </w:tcPr>
          <w:p>
            <w:pPr>
              <w:widowControl/>
              <w:jc w:val="left"/>
              <w:rPr>
                <w:color w:val="000000"/>
                <w:kern w:val="0"/>
                <w:sz w:val="18"/>
                <w:szCs w:val="18"/>
              </w:rPr>
            </w:pPr>
            <w:r>
              <w:rPr>
                <w:color w:val="000000"/>
                <w:kern w:val="0"/>
                <w:sz w:val="18"/>
                <w:szCs w:val="18"/>
              </w:rPr>
              <w:t>救助资金发放形式</w:t>
            </w:r>
            <w:r>
              <w:rPr>
                <w:kern w:val="0"/>
                <w:sz w:val="18"/>
                <w:szCs w:val="18"/>
              </w:rPr>
              <w:t xml:space="preserve">   </w:t>
            </w:r>
            <w:r>
              <w:rPr>
                <w:rFonts w:hint="eastAsia" w:ascii="宋体" w:hAnsi="宋体"/>
                <w:kern w:val="0"/>
                <w:sz w:val="18"/>
                <w:szCs w:val="18"/>
              </w:rPr>
              <w:t>□</w:t>
            </w:r>
            <w:r>
              <w:t xml:space="preserve"> </w:t>
            </w:r>
            <w:r>
              <w:rPr>
                <w:sz w:val="18"/>
                <w:szCs w:val="18"/>
              </w:rPr>
              <w:t xml:space="preserve">  1.现金   2.一卡通</w:t>
            </w:r>
          </w:p>
        </w:tc>
      </w:tr>
    </w:tbl>
    <w:p>
      <w:pPr>
        <w:overflowPunct w:val="0"/>
      </w:pPr>
      <w:r>
        <w:rPr>
          <w:sz w:val="18"/>
          <w:szCs w:val="18"/>
        </w:rPr>
        <w:t>单位负责人：           统计负责人：         填表人：            报出日期：20  年  月  日</w:t>
      </w:r>
    </w:p>
    <w:p>
      <w:pPr>
        <w:overflowPunct w:val="0"/>
      </w:pPr>
    </w:p>
    <w:p>
      <w:pPr>
        <w:overflowPunct w:val="0"/>
        <w:jc w:val="left"/>
        <w:rPr>
          <w:b/>
          <w:sz w:val="18"/>
        </w:rPr>
      </w:pPr>
      <w:r>
        <w:rPr>
          <w:b/>
          <w:sz w:val="18"/>
        </w:rPr>
        <w:t>填报说明：</w:t>
      </w:r>
    </w:p>
    <w:p>
      <w:pPr>
        <w:overflowPunct w:val="0"/>
        <w:ind w:firstLine="360" w:firstLineChars="200"/>
        <w:jc w:val="left"/>
        <w:rPr>
          <w:sz w:val="18"/>
        </w:rPr>
      </w:pPr>
      <w:r>
        <w:rPr>
          <w:sz w:val="18"/>
        </w:rPr>
        <w:t>本表由县级以上（含县级）应急管理部门组织填报、汇总。各省（自治区、直辖市）和新疆生产建设兵团应急管理厅（局）上报本表时应将分地市、分县、分乡镇报表一并上报。</w:t>
      </w:r>
    </w:p>
    <w:p>
      <w:pPr>
        <w:widowControl/>
        <w:jc w:val="left"/>
        <w:rPr>
          <w:rFonts w:eastAsia="黑体"/>
          <w:sz w:val="32"/>
          <w:szCs w:val="32"/>
        </w:rPr>
      </w:pPr>
      <w:r>
        <w:rPr>
          <w:rFonts w:eastAsia="黑体"/>
          <w:sz w:val="32"/>
          <w:szCs w:val="32"/>
        </w:rPr>
        <w:br w:type="page"/>
      </w:r>
    </w:p>
    <w:p>
      <w:pPr>
        <w:overflowPunct w:val="0"/>
        <w:spacing w:before="0" w:beforeLines="-2147483648" w:after="0" w:afterLines="-2147483648" w:line="400" w:lineRule="exact"/>
        <w:jc w:val="center"/>
        <w:outlineLvl w:val="0"/>
        <w:rPr>
          <w:rFonts w:eastAsia="黑体"/>
          <w:sz w:val="32"/>
          <w:szCs w:val="32"/>
        </w:rPr>
      </w:pPr>
      <w:bookmarkStart w:id="59" w:name="_Toc149124510"/>
      <w:bookmarkStart w:id="60" w:name="_Toc149136396"/>
      <w:r>
        <w:rPr>
          <w:rFonts w:eastAsia="黑体"/>
          <w:sz w:val="32"/>
          <w:szCs w:val="32"/>
        </w:rPr>
        <w:t>四、主要指标解释</w:t>
      </w:r>
      <w:bookmarkEnd w:id="59"/>
      <w:bookmarkEnd w:id="60"/>
    </w:p>
    <w:p>
      <w:pPr>
        <w:overflowPunct w:val="0"/>
        <w:spacing w:line="400" w:lineRule="exact"/>
        <w:ind w:firstLine="420" w:firstLineChars="200"/>
        <w:outlineLvl w:val="1"/>
        <w:rPr>
          <w:rFonts w:eastAsia="方正黑体_GBK"/>
          <w:bCs/>
          <w:szCs w:val="21"/>
        </w:rPr>
      </w:pPr>
      <w:bookmarkStart w:id="61" w:name="_Toc149136397"/>
      <w:bookmarkStart w:id="62" w:name="_Toc149124511"/>
      <w:r>
        <w:rPr>
          <w:rFonts w:eastAsia="方正黑体_GBK"/>
          <w:bCs/>
          <w:szCs w:val="21"/>
        </w:rPr>
        <w:t>（一）灾害种类</w:t>
      </w:r>
      <w:bookmarkEnd w:id="61"/>
      <w:bookmarkEnd w:id="62"/>
    </w:p>
    <w:p>
      <w:pPr>
        <w:numPr>
          <w:ilvl w:val="0"/>
          <w:numId w:val="8"/>
        </w:numPr>
        <w:overflowPunct w:val="0"/>
        <w:spacing w:line="400" w:lineRule="exact"/>
        <w:ind w:firstLine="420" w:firstLineChars="200"/>
        <w:jc w:val="left"/>
        <w:rPr>
          <w:szCs w:val="21"/>
        </w:rPr>
      </w:pPr>
      <w:r>
        <w:rPr>
          <w:b w:val="0"/>
          <w:szCs w:val="21"/>
        </w:rPr>
        <w:t>洪涝灾害：</w:t>
      </w:r>
      <w:r>
        <w:rPr>
          <w:szCs w:val="21"/>
        </w:rPr>
        <w:t>指因降雨、融雪、冰凌、溃坝（堤）、风暴潮等造成的江河洪水、渍涝、山洪等，以及由其引发的次生灾害。包括江河洪水、山区洪水、冰凌洪水、融雪洪水、城镇内涝等</w:t>
      </w:r>
      <w:r>
        <w:rPr>
          <w:rFonts w:hint="eastAsia"/>
          <w:szCs w:val="21"/>
          <w:lang w:eastAsia="zh-CN"/>
        </w:rPr>
        <w:t>二级</w:t>
      </w:r>
      <w:r>
        <w:rPr>
          <w:szCs w:val="21"/>
        </w:rPr>
        <w:t>灾种。</w:t>
      </w:r>
    </w:p>
    <w:p>
      <w:pPr>
        <w:overflowPunct w:val="0"/>
        <w:spacing w:line="400" w:lineRule="exact"/>
        <w:ind w:firstLine="420" w:firstLineChars="200"/>
        <w:jc w:val="left"/>
        <w:rPr>
          <w:szCs w:val="21"/>
        </w:rPr>
      </w:pPr>
      <w:r>
        <w:rPr>
          <w:szCs w:val="21"/>
        </w:rPr>
        <w:t>江河洪水：指因暴雨引起的江河水量迅增、水位急涨的洪水，并造成生命财产损失的自然灾害。</w:t>
      </w:r>
    </w:p>
    <w:p>
      <w:pPr>
        <w:overflowPunct w:val="0"/>
        <w:spacing w:line="400" w:lineRule="exact"/>
        <w:ind w:firstLine="420" w:firstLineChars="200"/>
        <w:jc w:val="left"/>
        <w:rPr>
          <w:szCs w:val="21"/>
        </w:rPr>
      </w:pPr>
      <w:r>
        <w:rPr>
          <w:szCs w:val="21"/>
        </w:rPr>
        <w:t>山区洪水：指山丘区由降雨诱发的急涨急落的溪河沟道洪水，并造成生命财产损失的自然灾害。山区洪水中泥沙石等固体物质含量较少，因灾遇难人员多呈溺亡特征，建（构）筑物受损以冲刷与淹没为主。</w:t>
      </w:r>
    </w:p>
    <w:p>
      <w:pPr>
        <w:overflowPunct w:val="0"/>
        <w:spacing w:line="400" w:lineRule="exact"/>
        <w:ind w:firstLine="420" w:firstLineChars="200"/>
        <w:jc w:val="left"/>
        <w:rPr>
          <w:szCs w:val="21"/>
        </w:rPr>
      </w:pPr>
      <w:r>
        <w:rPr>
          <w:szCs w:val="21"/>
        </w:rPr>
        <w:t>冰凌洪水：指由于冰凌阻塞形成冰塞或冰坝拦截上游来水，导致上游水位雍高，当冰塞溶解或冰坝崩溃时槽蓄水量迅速下泄形成洪水，并造成生命财产损失的自然灾害。</w:t>
      </w:r>
    </w:p>
    <w:p>
      <w:pPr>
        <w:overflowPunct w:val="0"/>
        <w:spacing w:line="400" w:lineRule="exact"/>
        <w:ind w:firstLine="420" w:firstLineChars="200"/>
        <w:jc w:val="left"/>
        <w:rPr>
          <w:szCs w:val="21"/>
        </w:rPr>
      </w:pPr>
      <w:r>
        <w:rPr>
          <w:szCs w:val="21"/>
        </w:rPr>
        <w:t>融雪洪水：指形成由冰融水和积雪融水为主要补给来源的洪水，并造成生命财产损失的自然灾害。</w:t>
      </w:r>
    </w:p>
    <w:p>
      <w:pPr>
        <w:overflowPunct w:val="0"/>
        <w:spacing w:line="400" w:lineRule="exact"/>
        <w:ind w:firstLine="420" w:firstLineChars="200"/>
        <w:jc w:val="left"/>
        <w:rPr>
          <w:szCs w:val="21"/>
        </w:rPr>
      </w:pPr>
      <w:r>
        <w:rPr>
          <w:szCs w:val="21"/>
        </w:rPr>
        <w:t>城镇内涝：指由于强降水或连续性降水超过城镇排水能力致使城镇内产生积水，并造成生命财产损失的自然灾害。</w:t>
      </w:r>
    </w:p>
    <w:p>
      <w:pPr>
        <w:numPr>
          <w:ilvl w:val="0"/>
          <w:numId w:val="8"/>
        </w:numPr>
        <w:overflowPunct w:val="0"/>
        <w:spacing w:line="400" w:lineRule="exact"/>
        <w:ind w:firstLine="420" w:firstLineChars="200"/>
        <w:jc w:val="left"/>
        <w:rPr>
          <w:szCs w:val="21"/>
        </w:rPr>
      </w:pPr>
      <w:r>
        <w:rPr>
          <w:b w:val="0"/>
          <w:szCs w:val="21"/>
        </w:rPr>
        <w:t>干旱灾害：</w:t>
      </w:r>
      <w:r>
        <w:rPr>
          <w:szCs w:val="21"/>
        </w:rPr>
        <w:t xml:space="preserve"> 指一个地区在比较长的时间内降水异常偏少，河流、湖泊等淡水资源总量减少，对群众生产、生活（尤其是农业生产、人畜饮水和吃粮）造成损失和影响的灾害。</w:t>
      </w:r>
    </w:p>
    <w:p>
      <w:pPr>
        <w:numPr>
          <w:ilvl w:val="0"/>
          <w:numId w:val="8"/>
        </w:numPr>
        <w:overflowPunct w:val="0"/>
        <w:spacing w:line="400" w:lineRule="exact"/>
        <w:ind w:firstLine="420" w:firstLineChars="200"/>
        <w:jc w:val="left"/>
        <w:rPr>
          <w:szCs w:val="21"/>
        </w:rPr>
      </w:pPr>
      <w:r>
        <w:rPr>
          <w:b w:val="0"/>
          <w:szCs w:val="21"/>
        </w:rPr>
        <w:t>台风灾害：</w:t>
      </w:r>
      <w:r>
        <w:rPr>
          <w:szCs w:val="21"/>
        </w:rPr>
        <w:t>指热带或副热带海洋上发生的气旋性涡旋大范围活动，伴随大风、巨浪、暴雨、风暴潮等，及由其引发次生灾害，对人民生命财产、社会功能等造成损害的自然灾害。台风编号采用中国气象局公告的台风编号填写。</w:t>
      </w:r>
    </w:p>
    <w:p>
      <w:pPr>
        <w:numPr>
          <w:ilvl w:val="0"/>
          <w:numId w:val="8"/>
        </w:numPr>
        <w:overflowPunct w:val="0"/>
        <w:spacing w:line="400" w:lineRule="exact"/>
        <w:ind w:firstLine="420" w:firstLineChars="200"/>
        <w:jc w:val="left"/>
        <w:rPr>
          <w:szCs w:val="21"/>
        </w:rPr>
      </w:pPr>
      <w:r>
        <w:rPr>
          <w:b w:val="0"/>
          <w:szCs w:val="21"/>
        </w:rPr>
        <w:t>风雹灾害：</w:t>
      </w:r>
      <w:r>
        <w:rPr>
          <w:szCs w:val="21"/>
        </w:rPr>
        <w:t>指强对流天气引起的大风、冰雹、龙卷风、雷电等所造成的灾害，及由其引发次生灾害，对人民生命财产、社会功能等造成损害的自然灾害。包括大风、冰雹、龙卷风、雷电等</w:t>
      </w:r>
      <w:r>
        <w:rPr>
          <w:rFonts w:hint="eastAsia"/>
          <w:szCs w:val="21"/>
          <w:lang w:eastAsia="zh-CN"/>
        </w:rPr>
        <w:t>二级</w:t>
      </w:r>
      <w:r>
        <w:rPr>
          <w:szCs w:val="21"/>
        </w:rPr>
        <w:t>灾种。</w:t>
      </w:r>
    </w:p>
    <w:p>
      <w:pPr>
        <w:overflowPunct w:val="0"/>
        <w:spacing w:line="400" w:lineRule="exact"/>
        <w:ind w:firstLine="420" w:firstLineChars="200"/>
        <w:jc w:val="left"/>
        <w:rPr>
          <w:szCs w:val="21"/>
        </w:rPr>
      </w:pPr>
      <w:r>
        <w:rPr>
          <w:szCs w:val="21"/>
        </w:rPr>
        <w:t>大风：指因冷锋、雷暴、飑线和气旋等天气系统导致近地面层平均或瞬时风速达到一定速度或风力的风，对人类生命财产造成损害的自然灾害。</w:t>
      </w:r>
    </w:p>
    <w:p>
      <w:pPr>
        <w:overflowPunct w:val="0"/>
        <w:spacing w:line="400" w:lineRule="exact"/>
        <w:ind w:firstLine="420" w:firstLineChars="200"/>
        <w:jc w:val="left"/>
        <w:rPr>
          <w:szCs w:val="21"/>
        </w:rPr>
      </w:pPr>
      <w:r>
        <w:rPr>
          <w:szCs w:val="21"/>
        </w:rPr>
        <w:t>冰雹：指强烈对流云中降落的固态水，造成生命财产损失的自然灾害。</w:t>
      </w:r>
    </w:p>
    <w:p>
      <w:pPr>
        <w:overflowPunct w:val="0"/>
        <w:spacing w:line="400" w:lineRule="exact"/>
        <w:ind w:firstLine="420" w:firstLineChars="200"/>
        <w:jc w:val="left"/>
        <w:rPr>
          <w:szCs w:val="21"/>
        </w:rPr>
      </w:pPr>
      <w:r>
        <w:rPr>
          <w:szCs w:val="21"/>
        </w:rPr>
        <w:t>龙卷风：指在强烈的不稳定的天气状况下由空气对流运动导致强烈的、小范围的空气涡旋，造成生命财产损失的自然灾害。</w:t>
      </w:r>
    </w:p>
    <w:p>
      <w:pPr>
        <w:overflowPunct w:val="0"/>
        <w:spacing w:line="400" w:lineRule="exact"/>
        <w:ind w:firstLine="420" w:firstLineChars="200"/>
        <w:jc w:val="left"/>
        <w:rPr>
          <w:szCs w:val="21"/>
        </w:rPr>
      </w:pPr>
      <w:r>
        <w:rPr>
          <w:szCs w:val="21"/>
        </w:rPr>
        <w:t>雷电：指强烈的对流性天气导致云中产生电荷并释放电能，击中人畜、建筑、设施等，以及因雷电直接引发的建（构）筑物火灾等，造成生命财产损失的自然灾害。</w:t>
      </w:r>
    </w:p>
    <w:p>
      <w:pPr>
        <w:numPr>
          <w:ilvl w:val="0"/>
          <w:numId w:val="8"/>
        </w:numPr>
        <w:overflowPunct w:val="0"/>
        <w:spacing w:line="400" w:lineRule="exact"/>
        <w:ind w:firstLine="420" w:firstLineChars="200"/>
        <w:jc w:val="left"/>
        <w:rPr>
          <w:szCs w:val="21"/>
        </w:rPr>
      </w:pPr>
      <w:r>
        <w:rPr>
          <w:b w:val="0"/>
          <w:szCs w:val="21"/>
        </w:rPr>
        <w:t>低温冷冻灾害：</w:t>
      </w:r>
      <w:r>
        <w:rPr>
          <w:szCs w:val="21"/>
        </w:rPr>
        <w:t>指气温降低至影响作物正常生长发育，造成作物减产绝收，或因低温雨雪造成结冰凝冻，致使电网、交通、通信等设施设备损坏或阻断，影响正常生产生活的自然灾害。</w:t>
      </w:r>
    </w:p>
    <w:p>
      <w:pPr>
        <w:numPr>
          <w:ilvl w:val="0"/>
          <w:numId w:val="8"/>
        </w:numPr>
        <w:overflowPunct w:val="0"/>
        <w:spacing w:line="400" w:lineRule="exact"/>
        <w:ind w:firstLine="420" w:firstLineChars="200"/>
        <w:jc w:val="left"/>
        <w:rPr>
          <w:szCs w:val="21"/>
        </w:rPr>
      </w:pPr>
      <w:r>
        <w:rPr>
          <w:b w:val="0"/>
          <w:szCs w:val="21"/>
        </w:rPr>
        <w:t>雪灾：</w:t>
      </w:r>
      <w:r>
        <w:rPr>
          <w:szCs w:val="21"/>
        </w:rPr>
        <w:t>指因降雪形成大范围积雪，严重影响人畜生存，以及因降大雪造成交通中断，毁坏通信、输电等设施的自然灾害。</w:t>
      </w:r>
    </w:p>
    <w:p>
      <w:pPr>
        <w:numPr>
          <w:ilvl w:val="0"/>
          <w:numId w:val="8"/>
        </w:numPr>
        <w:overflowPunct w:val="0"/>
        <w:spacing w:line="400" w:lineRule="exact"/>
        <w:ind w:firstLine="420" w:firstLineChars="200"/>
        <w:jc w:val="left"/>
        <w:rPr>
          <w:szCs w:val="21"/>
        </w:rPr>
      </w:pPr>
      <w:r>
        <w:rPr>
          <w:b w:val="0"/>
          <w:szCs w:val="21"/>
        </w:rPr>
        <w:t>沙尘暴灾害：</w:t>
      </w:r>
      <w:r>
        <w:rPr>
          <w:szCs w:val="21"/>
        </w:rPr>
        <w:t>指强风卷起大量沙尘导致地面能见度小于1公里，造成生命财产损失的自然灾害。</w:t>
      </w:r>
    </w:p>
    <w:p>
      <w:pPr>
        <w:numPr>
          <w:ilvl w:val="0"/>
          <w:numId w:val="8"/>
        </w:numPr>
        <w:overflowPunct w:val="0"/>
        <w:spacing w:line="400" w:lineRule="exact"/>
        <w:ind w:firstLine="420" w:firstLineChars="200"/>
        <w:jc w:val="left"/>
        <w:rPr>
          <w:szCs w:val="21"/>
        </w:rPr>
      </w:pPr>
      <w:r>
        <w:rPr>
          <w:b w:val="0"/>
          <w:szCs w:val="21"/>
        </w:rPr>
        <w:t xml:space="preserve">地震灾害: </w:t>
      </w:r>
      <w:r>
        <w:rPr>
          <w:szCs w:val="21"/>
        </w:rPr>
        <w:t>指由地震引起的强烈地面振动及伴生的地面裂缝和变形，使各类建（构）筑物倒塌和损坏，设备和设施损坏，交通、通信中断和其他生命线工程设施等被破坏，以及由此引起的火灾、爆炸、瘟疫、有毒物质泄漏、放射性污染、场地破坏等造成人员伤亡、财产损失和社会功能破坏的自然灾害。地震震级采用中国地震局公告的地震震级填写。</w:t>
      </w:r>
    </w:p>
    <w:p>
      <w:pPr>
        <w:numPr>
          <w:ilvl w:val="0"/>
          <w:numId w:val="8"/>
        </w:numPr>
        <w:overflowPunct w:val="0"/>
        <w:spacing w:line="400" w:lineRule="exact"/>
        <w:ind w:firstLine="420" w:firstLineChars="200"/>
        <w:jc w:val="left"/>
        <w:rPr>
          <w:szCs w:val="21"/>
        </w:rPr>
      </w:pPr>
      <w:r>
        <w:rPr>
          <w:b w:val="0"/>
          <w:szCs w:val="21"/>
        </w:rPr>
        <w:t>地质灾害：</w:t>
      </w:r>
      <w:r>
        <w:rPr>
          <w:szCs w:val="21"/>
        </w:rPr>
        <w:t>因自然因素引发的危害人民生命和财产安全且与地质作用有关的灾害。包括崩塌、滑坡、泥石流、地面塌陷、地裂缝、地面沉降等</w:t>
      </w:r>
      <w:r>
        <w:rPr>
          <w:rFonts w:hint="eastAsia"/>
          <w:szCs w:val="21"/>
          <w:lang w:eastAsia="zh-CN"/>
        </w:rPr>
        <w:t>二级</w:t>
      </w:r>
      <w:r>
        <w:rPr>
          <w:szCs w:val="21"/>
        </w:rPr>
        <w:t>灾种。</w:t>
      </w:r>
    </w:p>
    <w:p>
      <w:pPr>
        <w:overflowPunct w:val="0"/>
        <w:spacing w:line="400" w:lineRule="exact"/>
        <w:ind w:firstLine="420" w:firstLineChars="200"/>
        <w:jc w:val="left"/>
        <w:rPr>
          <w:szCs w:val="21"/>
        </w:rPr>
      </w:pPr>
      <w:r>
        <w:rPr>
          <w:szCs w:val="21"/>
        </w:rPr>
        <w:t>崩塌：指较陡斜坡上的岩、土体在重力作用下突然脱离山体崩落、滚动、撞击，造成生命财产损失的自然灾害。</w:t>
      </w:r>
    </w:p>
    <w:p>
      <w:pPr>
        <w:overflowPunct w:val="0"/>
        <w:spacing w:line="400" w:lineRule="exact"/>
        <w:ind w:firstLine="420" w:firstLineChars="200"/>
        <w:jc w:val="left"/>
        <w:rPr>
          <w:szCs w:val="21"/>
        </w:rPr>
      </w:pPr>
      <w:r>
        <w:rPr>
          <w:szCs w:val="21"/>
        </w:rPr>
        <w:t>滑坡：指斜坡上的岩土体由于自然原因，在重力作用下沿一定的软弱面整体向下滑动造成生命财产损失的灾害。</w:t>
      </w:r>
    </w:p>
    <w:p>
      <w:pPr>
        <w:overflowPunct w:val="0"/>
        <w:spacing w:line="400" w:lineRule="exact"/>
        <w:ind w:firstLine="420" w:firstLineChars="200"/>
        <w:jc w:val="left"/>
        <w:rPr>
          <w:szCs w:val="21"/>
        </w:rPr>
      </w:pPr>
      <w:r>
        <w:rPr>
          <w:szCs w:val="21"/>
        </w:rPr>
        <w:t>泥石流：指山区沟谷中或坡面上，由于暴雨、冰雹、融水等水源激发的、含有大量泥沙石块的混合流，并造成生命财产损失的灾害。泥石流中泥沙石等固体物质含量较多，因灾遇难人员多呈淤埋或重压窒息死亡特征，建（构）筑物受损以冲击与淤埋为主。</w:t>
      </w:r>
    </w:p>
    <w:p>
      <w:pPr>
        <w:overflowPunct w:val="0"/>
        <w:spacing w:line="400" w:lineRule="exact"/>
        <w:ind w:firstLine="420" w:firstLineChars="200"/>
        <w:jc w:val="left"/>
        <w:rPr>
          <w:szCs w:val="21"/>
        </w:rPr>
      </w:pPr>
      <w:r>
        <w:rPr>
          <w:szCs w:val="21"/>
        </w:rPr>
        <w:t>地面塌陷：指地表岩体或土体受自然作用影响，向下陷落并在地面形成凹陷、坑洞，造成生命财产损失的自然灾害。</w:t>
      </w:r>
    </w:p>
    <w:p>
      <w:pPr>
        <w:overflowPunct w:val="0"/>
        <w:spacing w:line="400" w:lineRule="exact"/>
        <w:ind w:firstLine="420" w:firstLineChars="200"/>
        <w:jc w:val="left"/>
        <w:rPr>
          <w:szCs w:val="21"/>
        </w:rPr>
      </w:pPr>
      <w:r>
        <w:rPr>
          <w:szCs w:val="21"/>
        </w:rPr>
        <w:t>地裂缝：指在一定自然地质环境下，由于自然因素，地表岩土体开裂，在地面形成一定长度和宽度裂缝，造成生命财产损失的自然灾害。</w:t>
      </w:r>
    </w:p>
    <w:p>
      <w:pPr>
        <w:overflowPunct w:val="0"/>
        <w:spacing w:line="400" w:lineRule="exact"/>
        <w:ind w:firstLine="420" w:firstLineChars="200"/>
        <w:jc w:val="left"/>
        <w:rPr>
          <w:szCs w:val="21"/>
        </w:rPr>
      </w:pPr>
      <w:r>
        <w:rPr>
          <w:szCs w:val="21"/>
        </w:rPr>
        <w:t>地面沉降：因自然因素引发地壳表层松散土层压缩并导致地面标高降低，造成生命财产损失的自然灾害。</w:t>
      </w:r>
    </w:p>
    <w:p>
      <w:pPr>
        <w:numPr>
          <w:ilvl w:val="0"/>
          <w:numId w:val="8"/>
        </w:numPr>
        <w:overflowPunct w:val="0"/>
        <w:spacing w:line="400" w:lineRule="exact"/>
        <w:ind w:firstLine="420" w:firstLineChars="200"/>
        <w:jc w:val="left"/>
        <w:rPr>
          <w:szCs w:val="21"/>
        </w:rPr>
      </w:pPr>
      <w:r>
        <w:rPr>
          <w:b w:val="0"/>
          <w:szCs w:val="21"/>
        </w:rPr>
        <w:t>海洋灾害：</w:t>
      </w:r>
      <w:r>
        <w:rPr>
          <w:szCs w:val="21"/>
        </w:rPr>
        <w:t>指海洋自然环境发生异常或激烈变化，在海上或海岸发生，造成生命财产损失的自然灾害。包括风暴潮、海浪、海冰、海啸等</w:t>
      </w:r>
      <w:r>
        <w:rPr>
          <w:rFonts w:hint="eastAsia"/>
          <w:szCs w:val="21"/>
          <w:lang w:eastAsia="zh-CN"/>
        </w:rPr>
        <w:t>二级</w:t>
      </w:r>
      <w:r>
        <w:rPr>
          <w:szCs w:val="21"/>
        </w:rPr>
        <w:t>灾种。</w:t>
      </w:r>
    </w:p>
    <w:p>
      <w:pPr>
        <w:overflowPunct w:val="0"/>
        <w:spacing w:line="400" w:lineRule="exact"/>
        <w:ind w:firstLine="420" w:firstLineChars="200"/>
        <w:jc w:val="left"/>
        <w:rPr>
          <w:szCs w:val="21"/>
        </w:rPr>
      </w:pPr>
      <w:r>
        <w:rPr>
          <w:szCs w:val="21"/>
        </w:rPr>
        <w:t>风暴潮：指由台风、温带气旋、强冷空气等强烈天气系统引起的海面异常升高造成生命财产损失的灾害。</w:t>
      </w:r>
    </w:p>
    <w:p>
      <w:pPr>
        <w:overflowPunct w:val="0"/>
        <w:spacing w:line="400" w:lineRule="exact"/>
        <w:ind w:firstLine="420" w:firstLineChars="200"/>
        <w:jc w:val="left"/>
        <w:rPr>
          <w:szCs w:val="21"/>
        </w:rPr>
      </w:pPr>
      <w:r>
        <w:rPr>
          <w:szCs w:val="21"/>
        </w:rPr>
        <w:t>海浪灾害：指由风引起的海面波动产生海浪作用，造成生命财产损失的自然灾害。通常有效波高达4米以上的海浪，称为灾害性海浪。</w:t>
      </w:r>
    </w:p>
    <w:p>
      <w:pPr>
        <w:overflowPunct w:val="0"/>
        <w:spacing w:line="400" w:lineRule="exact"/>
        <w:ind w:firstLine="420" w:firstLineChars="200"/>
        <w:jc w:val="left"/>
        <w:rPr>
          <w:szCs w:val="21"/>
        </w:rPr>
      </w:pPr>
      <w:r>
        <w:rPr>
          <w:szCs w:val="21"/>
        </w:rPr>
        <w:t>海冰灾害：指由海冰引起的影响到人类在海岸和海上活动和设施安全，造成生命财产损失的自然灾害。</w:t>
      </w:r>
    </w:p>
    <w:p>
      <w:pPr>
        <w:overflowPunct w:val="0"/>
        <w:spacing w:line="400" w:lineRule="exact"/>
        <w:ind w:firstLine="420" w:firstLineChars="200"/>
        <w:jc w:val="left"/>
        <w:rPr>
          <w:szCs w:val="21"/>
        </w:rPr>
      </w:pPr>
      <w:r>
        <w:rPr>
          <w:szCs w:val="21"/>
        </w:rPr>
        <w:t>海啸：指由水下地震、火山爆发或水下塌陷和滑坡激起巨浪造成生命财产损失的灾害。</w:t>
      </w:r>
    </w:p>
    <w:p>
      <w:pPr>
        <w:numPr>
          <w:ilvl w:val="0"/>
          <w:numId w:val="8"/>
        </w:numPr>
        <w:overflowPunct w:val="0"/>
        <w:spacing w:line="400" w:lineRule="exact"/>
        <w:ind w:firstLine="420" w:firstLineChars="200"/>
        <w:jc w:val="left"/>
        <w:rPr>
          <w:szCs w:val="21"/>
        </w:rPr>
      </w:pPr>
      <w:r>
        <w:rPr>
          <w:b w:val="0"/>
          <w:szCs w:val="21"/>
        </w:rPr>
        <w:t>森林草原火灾：</w:t>
      </w:r>
      <w:r>
        <w:rPr>
          <w:szCs w:val="21"/>
        </w:rPr>
        <w:t>指</w:t>
      </w:r>
      <w:r>
        <w:rPr>
          <w:rFonts w:hint="eastAsia"/>
          <w:szCs w:val="21"/>
          <w:lang w:eastAsia="zh-CN"/>
        </w:rPr>
        <w:t>失去人为控制，</w:t>
      </w:r>
      <w:r>
        <w:rPr>
          <w:szCs w:val="21"/>
        </w:rPr>
        <w:t>在森林</w:t>
      </w:r>
      <w:r>
        <w:rPr>
          <w:rFonts w:hint="eastAsia"/>
          <w:szCs w:val="21"/>
          <w:lang w:eastAsia="zh-CN"/>
        </w:rPr>
        <w:t>内和</w:t>
      </w:r>
      <w:r>
        <w:rPr>
          <w:szCs w:val="21"/>
        </w:rPr>
        <w:t>草原</w:t>
      </w:r>
      <w:r>
        <w:rPr>
          <w:rFonts w:hint="eastAsia"/>
          <w:szCs w:val="21"/>
          <w:lang w:eastAsia="zh-CN"/>
        </w:rPr>
        <w:t>上自由蔓延和扩展，</w:t>
      </w:r>
      <w:r>
        <w:rPr>
          <w:szCs w:val="21"/>
        </w:rPr>
        <w:t>对森林草原</w:t>
      </w:r>
      <w:r>
        <w:rPr>
          <w:rFonts w:hint="eastAsia"/>
          <w:szCs w:val="21"/>
          <w:lang w:eastAsia="zh-CN"/>
        </w:rPr>
        <w:t>、生态系统和人类带来一定危害的林草燃烧现象</w:t>
      </w:r>
      <w:r>
        <w:rPr>
          <w:szCs w:val="21"/>
        </w:rPr>
        <w:t>。</w:t>
      </w:r>
    </w:p>
    <w:p>
      <w:pPr>
        <w:numPr>
          <w:ilvl w:val="0"/>
          <w:numId w:val="8"/>
        </w:numPr>
        <w:overflowPunct w:val="0"/>
        <w:spacing w:line="400" w:lineRule="exact"/>
        <w:ind w:firstLine="420" w:firstLineChars="200"/>
        <w:jc w:val="left"/>
        <w:rPr>
          <w:rFonts w:hint="eastAsia"/>
          <w:szCs w:val="21"/>
          <w:highlight w:val="none"/>
        </w:rPr>
      </w:pPr>
      <w:r>
        <w:rPr>
          <w:b w:val="0"/>
          <w:szCs w:val="21"/>
        </w:rPr>
        <w:t>生物灾害：</w:t>
      </w:r>
      <w:r>
        <w:rPr>
          <w:szCs w:val="21"/>
        </w:rPr>
        <w:t>指病、虫、杂草、害鼠等在一定环境下暴发或流行，严重破坏农作物、森林、草原和畜牧业的灾害，以及因野生动物</w:t>
      </w:r>
      <w:r>
        <w:rPr>
          <w:rFonts w:hint="eastAsia"/>
          <w:szCs w:val="21"/>
          <w:lang w:eastAsia="zh-CN"/>
        </w:rPr>
        <w:t>（不包括动物园饲养管理的动物）</w:t>
      </w:r>
      <w:r>
        <w:rPr>
          <w:szCs w:val="21"/>
        </w:rPr>
        <w:t>活动造成人员伤亡</w:t>
      </w:r>
      <w:r>
        <w:rPr>
          <w:rFonts w:hint="eastAsia"/>
          <w:szCs w:val="21"/>
          <w:lang w:eastAsia="zh-CN"/>
        </w:rPr>
        <w:t>或</w:t>
      </w:r>
      <w:r>
        <w:rPr>
          <w:szCs w:val="21"/>
        </w:rPr>
        <w:t>农牧业</w:t>
      </w:r>
      <w:r>
        <w:rPr>
          <w:rFonts w:hint="eastAsia"/>
          <w:szCs w:val="21"/>
          <w:lang w:eastAsia="zh-CN"/>
        </w:rPr>
        <w:t>、家庭财产等</w:t>
      </w:r>
      <w:r>
        <w:rPr>
          <w:szCs w:val="21"/>
        </w:rPr>
        <w:t>损失的灾害。</w:t>
      </w:r>
    </w:p>
    <w:p>
      <w:pPr>
        <w:overflowPunct w:val="0"/>
        <w:spacing w:line="400" w:lineRule="exact"/>
        <w:ind w:firstLine="420" w:firstLineChars="200"/>
        <w:outlineLvl w:val="1"/>
        <w:rPr>
          <w:rFonts w:eastAsia="方正黑体_GBK"/>
          <w:bCs/>
          <w:szCs w:val="21"/>
        </w:rPr>
      </w:pPr>
      <w:bookmarkStart w:id="63" w:name="_Toc149124512"/>
      <w:bookmarkStart w:id="64" w:name="_Toc149136398"/>
      <w:r>
        <w:rPr>
          <w:rFonts w:eastAsia="方正黑体_GBK"/>
          <w:bCs/>
          <w:szCs w:val="21"/>
        </w:rPr>
        <w:t>（二）自然灾害损失情况统计快报表（含附表1–5）及年报表指标</w:t>
      </w:r>
      <w:bookmarkEnd w:id="63"/>
      <w:bookmarkEnd w:id="64"/>
    </w:p>
    <w:p>
      <w:pPr>
        <w:numPr>
          <w:ilvl w:val="0"/>
          <w:numId w:val="9"/>
        </w:numPr>
        <w:overflowPunct w:val="0"/>
        <w:spacing w:line="400" w:lineRule="exact"/>
        <w:ind w:firstLine="420" w:firstLineChars="200"/>
        <w:rPr>
          <w:szCs w:val="21"/>
        </w:rPr>
      </w:pPr>
      <w:r>
        <w:rPr>
          <w:b w:val="0"/>
          <w:szCs w:val="21"/>
        </w:rPr>
        <w:t>灾害发生时间：</w:t>
      </w:r>
      <w:r>
        <w:rPr>
          <w:szCs w:val="21"/>
        </w:rPr>
        <w:t>指因自然灾害导致影响或损失出现的日期和时间，采用公历年月日和24小时标准计时方式填写。</w:t>
      </w:r>
    </w:p>
    <w:p>
      <w:pPr>
        <w:numPr>
          <w:ilvl w:val="0"/>
          <w:numId w:val="9"/>
        </w:numPr>
        <w:overflowPunct w:val="0"/>
        <w:spacing w:line="400" w:lineRule="exact"/>
        <w:ind w:firstLine="420" w:firstLineChars="200"/>
        <w:rPr>
          <w:szCs w:val="21"/>
        </w:rPr>
      </w:pPr>
      <w:r>
        <w:rPr>
          <w:b w:val="0"/>
          <w:szCs w:val="21"/>
        </w:rPr>
        <w:t>灾害结束时间：</w:t>
      </w:r>
      <w:r>
        <w:rPr>
          <w:szCs w:val="21"/>
        </w:rPr>
        <w:t>指灾害过程基本结束，且因自然灾害造成的影响和损失不再扩大的日期，采用公历年月日填写。</w:t>
      </w:r>
    </w:p>
    <w:p>
      <w:pPr>
        <w:numPr>
          <w:ilvl w:val="0"/>
          <w:numId w:val="9"/>
        </w:numPr>
        <w:overflowPunct w:val="0"/>
        <w:spacing w:line="400" w:lineRule="exact"/>
        <w:ind w:firstLine="420" w:firstLineChars="200"/>
        <w:rPr>
          <w:szCs w:val="21"/>
        </w:rPr>
      </w:pPr>
      <w:r>
        <w:rPr>
          <w:b w:val="0"/>
          <w:szCs w:val="21"/>
        </w:rPr>
        <w:t>受淹乡镇（街道）数量：</w:t>
      </w:r>
      <w:r>
        <w:rPr>
          <w:szCs w:val="21"/>
        </w:rPr>
        <w:t>因江河洪水进入城区或降雨产生严重内涝的乡镇（街道）数量。</w:t>
      </w:r>
    </w:p>
    <w:p>
      <w:pPr>
        <w:numPr>
          <w:ilvl w:val="0"/>
          <w:numId w:val="9"/>
        </w:numPr>
        <w:overflowPunct w:val="0"/>
        <w:spacing w:line="400" w:lineRule="exact"/>
        <w:ind w:firstLine="420" w:firstLineChars="200"/>
        <w:rPr>
          <w:szCs w:val="21"/>
        </w:rPr>
      </w:pPr>
      <w:r>
        <w:rPr>
          <w:b w:val="0"/>
          <w:szCs w:val="21"/>
        </w:rPr>
        <w:t>受灾人口：</w:t>
      </w:r>
      <w:r>
        <w:rPr>
          <w:szCs w:val="21"/>
        </w:rPr>
        <w:t>指因自然灾害直接造成伤亡</w:t>
      </w:r>
      <w:r>
        <w:rPr>
          <w:rFonts w:hint="eastAsia"/>
          <w:szCs w:val="21"/>
          <w:lang w:eastAsia="zh-CN"/>
        </w:rPr>
        <w:t>失踪</w:t>
      </w:r>
      <w:r>
        <w:rPr>
          <w:szCs w:val="21"/>
        </w:rPr>
        <w:t>、</w:t>
      </w:r>
      <w:r>
        <w:rPr>
          <w:rFonts w:hint="eastAsia"/>
          <w:szCs w:val="21"/>
          <w:lang w:eastAsia="zh-CN"/>
        </w:rPr>
        <w:t>房屋倒损、</w:t>
      </w:r>
      <w:r>
        <w:rPr>
          <w:szCs w:val="21"/>
        </w:rPr>
        <w:t>财产损失</w:t>
      </w:r>
      <w:r>
        <w:rPr>
          <w:rFonts w:hint="eastAsia"/>
          <w:szCs w:val="21"/>
          <w:lang w:val="en-US" w:eastAsia="zh-CN"/>
        </w:rPr>
        <w:t>、转移安置、需生活救助，以及</w:t>
      </w:r>
      <w:r>
        <w:rPr>
          <w:szCs w:val="21"/>
        </w:rPr>
        <w:t>生产</w:t>
      </w:r>
      <w:r>
        <w:rPr>
          <w:rFonts w:hint="eastAsia"/>
          <w:szCs w:val="21"/>
          <w:lang w:eastAsia="zh-CN"/>
        </w:rPr>
        <w:t>经营</w:t>
      </w:r>
      <w:r>
        <w:rPr>
          <w:szCs w:val="21"/>
        </w:rPr>
        <w:t>遭受</w:t>
      </w:r>
      <w:r>
        <w:rPr>
          <w:rFonts w:hint="eastAsia"/>
          <w:szCs w:val="21"/>
          <w:lang w:eastAsia="zh-CN"/>
        </w:rPr>
        <w:t>损失</w:t>
      </w:r>
      <w:r>
        <w:rPr>
          <w:szCs w:val="21"/>
        </w:rPr>
        <w:t>影响的人口</w:t>
      </w:r>
      <w:r>
        <w:rPr>
          <w:rFonts w:hint="eastAsia"/>
          <w:szCs w:val="21"/>
          <w:lang w:eastAsia="zh-CN"/>
        </w:rPr>
        <w:t>（</w:t>
      </w:r>
      <w:r>
        <w:rPr>
          <w:szCs w:val="21"/>
        </w:rPr>
        <w:t>含非常住人口</w:t>
      </w:r>
      <w:r>
        <w:rPr>
          <w:rFonts w:hint="eastAsia"/>
          <w:szCs w:val="21"/>
          <w:lang w:eastAsia="zh-CN"/>
        </w:rPr>
        <w:t>）</w:t>
      </w:r>
      <w:r>
        <w:rPr>
          <w:szCs w:val="21"/>
        </w:rPr>
        <w:t>。</w:t>
      </w:r>
    </w:p>
    <w:p>
      <w:pPr>
        <w:numPr>
          <w:ilvl w:val="0"/>
          <w:numId w:val="9"/>
        </w:numPr>
        <w:overflowPunct w:val="0"/>
        <w:spacing w:line="400" w:lineRule="exact"/>
        <w:ind w:firstLine="422"/>
        <w:rPr>
          <w:szCs w:val="21"/>
        </w:rPr>
      </w:pPr>
      <w:r>
        <w:rPr>
          <w:b w:val="0"/>
          <w:szCs w:val="21"/>
        </w:rPr>
        <w:t>因灾死亡人口：</w:t>
      </w:r>
      <w:r>
        <w:rPr>
          <w:szCs w:val="21"/>
        </w:rPr>
        <w:t>指以自然灾害为直接原因导致死亡，以及因灾受重伤7日内经抢救或重症监护救治无效死亡的人员数量（含非常住人口）。对于救灾救援过程中因自然灾害导致牺牲（殉职）的工作人员，应一并统计在内。</w:t>
      </w:r>
    </w:p>
    <w:p>
      <w:pPr>
        <w:numPr>
          <w:ilvl w:val="0"/>
          <w:numId w:val="9"/>
        </w:numPr>
        <w:overflowPunct w:val="0"/>
        <w:spacing w:line="400" w:lineRule="exact"/>
        <w:ind w:firstLine="420" w:firstLineChars="200"/>
        <w:rPr>
          <w:szCs w:val="21"/>
        </w:rPr>
      </w:pPr>
      <w:r>
        <w:rPr>
          <w:b w:val="0"/>
          <w:szCs w:val="21"/>
        </w:rPr>
        <w:t>因灾失踪人口：</w:t>
      </w:r>
      <w:r>
        <w:rPr>
          <w:szCs w:val="21"/>
        </w:rPr>
        <w:t>指以自然灾害为直接原因导致下落不明，暂时无法确认死亡的人员数量（含非常住人口）。对于救灾救援过程中因自然灾害导致失踪的工作人员，应一并统计在内。</w:t>
      </w:r>
    </w:p>
    <w:p>
      <w:pPr>
        <w:numPr>
          <w:ilvl w:val="0"/>
          <w:numId w:val="9"/>
        </w:numPr>
        <w:overflowPunct w:val="0"/>
        <w:spacing w:line="400" w:lineRule="exact"/>
        <w:ind w:firstLine="420" w:firstLineChars="200"/>
        <w:rPr>
          <w:szCs w:val="21"/>
        </w:rPr>
      </w:pPr>
      <w:r>
        <w:rPr>
          <w:b w:val="0"/>
          <w:szCs w:val="21"/>
        </w:rPr>
        <w:t>因灾受伤人口：</w:t>
      </w:r>
      <w:r>
        <w:rPr>
          <w:szCs w:val="21"/>
        </w:rPr>
        <w:t>指以自然灾害为直接原因导致肢体伤残或某些器官功能性或器质性损伤的人员数量（含非常住人口）。其中，重伤指因灾造成人肢体残废、容貌毁损、丧失听觉、丧失视觉、丧失其他器官功能或者其他对于人身健康有重大伤害的损伤。对于救灾救援过程中因自然灾害导致受伤的工作人员，应一并统计在内。</w:t>
      </w:r>
    </w:p>
    <w:p>
      <w:pPr>
        <w:numPr>
          <w:ilvl w:val="0"/>
          <w:numId w:val="9"/>
        </w:numPr>
        <w:overflowPunct w:val="0"/>
        <w:spacing w:line="400" w:lineRule="exact"/>
        <w:ind w:firstLine="420" w:firstLineChars="200"/>
        <w:rPr>
          <w:color w:val="auto"/>
          <w:szCs w:val="21"/>
        </w:rPr>
      </w:pPr>
      <w:r>
        <w:rPr>
          <w:b w:val="0"/>
          <w:color w:val="auto"/>
          <w:szCs w:val="21"/>
        </w:rPr>
        <w:t>紧急避险转移人口：</w:t>
      </w:r>
      <w:r>
        <w:rPr>
          <w:rFonts w:hint="eastAsia"/>
          <w:color w:val="auto"/>
        </w:rPr>
        <w:t>指遭受自然灾害风险影响（如接收到灾害预警等），提前转移到安全区域，风险解除后即可返回家中居住的人员数量（含非常住人口）。包括受台风影响从海上回港且无需安置的避险人员。当实际受灾不能返家或避险转移超过一定时限（一般为2日），且政府进行安置并给予生活救助，保障食品、饮用水、临时住所等基本生活的，应将紧急避险转移人口转为紧急转移安置人口统计。</w:t>
      </w:r>
      <w:r>
        <w:rPr>
          <w:rFonts w:hint="eastAsia"/>
          <w:color w:val="auto"/>
          <w:lang w:eastAsia="zh-CN"/>
        </w:rPr>
        <w:t>同一灾害过程中，同一人员多次进行紧急避险转移的，不重复统计。</w:t>
      </w:r>
    </w:p>
    <w:p>
      <w:pPr>
        <w:numPr>
          <w:ilvl w:val="0"/>
          <w:numId w:val="9"/>
        </w:numPr>
        <w:overflowPunct w:val="0"/>
        <w:spacing w:line="400" w:lineRule="exact"/>
        <w:ind w:firstLine="420" w:firstLineChars="200"/>
        <w:rPr>
          <w:color w:val="auto"/>
          <w:szCs w:val="21"/>
        </w:rPr>
      </w:pPr>
      <w:r>
        <w:rPr>
          <w:b w:val="0"/>
          <w:color w:val="auto"/>
          <w:szCs w:val="21"/>
        </w:rPr>
        <w:t>紧急转移安置人口：</w:t>
      </w:r>
      <w:r>
        <w:rPr>
          <w:rFonts w:hint="eastAsia"/>
          <w:color w:val="auto"/>
          <w:szCs w:val="21"/>
        </w:rPr>
        <w:t>指遭受自然灾害影响，不能在现有住房中居住，需由政府进行转移安置（包括集中安置和分散安置）并给予临时生活救助，保障食品、饮用水、临时住所等基本生活的人员数量（含非常住人口）。包括：因自然灾害造成房屋倒塌或严重损坏（含应急期间未经安全鉴定不能居住的其他损房），造成无房可住的人员；蓄滞洪区运用转移人员；遭受自然灾害影响，由低洼易涝区、山洪灾害威胁区、地质灾害隐患点等危险区域转移至安全区域，短期内（一般超过2日）不能返回家中居住的人员。</w:t>
      </w:r>
    </w:p>
    <w:p>
      <w:pPr>
        <w:overflowPunct w:val="0"/>
        <w:spacing w:line="400" w:lineRule="exact"/>
        <w:ind w:firstLine="420" w:firstLineChars="200"/>
        <w:rPr>
          <w:szCs w:val="21"/>
        </w:rPr>
      </w:pPr>
      <w:r>
        <w:rPr>
          <w:szCs w:val="21"/>
        </w:rPr>
        <w:t>通常情况下，在同一时刻紧急转移安置人口、紧急避险转移人口、</w:t>
      </w:r>
      <w:r>
        <w:rPr>
          <w:rFonts w:hint="eastAsia"/>
          <w:szCs w:val="21"/>
          <w:lang w:eastAsia="zh-CN"/>
        </w:rPr>
        <w:t>需紧急</w:t>
      </w:r>
      <w:r>
        <w:rPr>
          <w:szCs w:val="21"/>
        </w:rPr>
        <w:t>生活救助人口不存在交集。</w:t>
      </w:r>
    </w:p>
    <w:p>
      <w:pPr>
        <w:numPr>
          <w:ilvl w:val="0"/>
          <w:numId w:val="9"/>
        </w:numPr>
        <w:overflowPunct w:val="0"/>
        <w:spacing w:line="400" w:lineRule="exact"/>
        <w:ind w:firstLine="420" w:firstLineChars="200"/>
        <w:rPr>
          <w:szCs w:val="21"/>
        </w:rPr>
      </w:pPr>
      <w:r>
        <w:rPr>
          <w:b w:val="0"/>
          <w:szCs w:val="21"/>
        </w:rPr>
        <w:t>集中安置人口：</w:t>
      </w:r>
      <w:r>
        <w:rPr>
          <w:szCs w:val="21"/>
        </w:rPr>
        <w:t>指直接由政府组织并统一安置在学校、体育场馆、村（居）委会、宾馆、搭建的帐篷区等场所，并提供饮食等基本生活保障的人员数量（含非常住人口）。</w:t>
      </w:r>
    </w:p>
    <w:p>
      <w:pPr>
        <w:numPr>
          <w:ilvl w:val="0"/>
          <w:numId w:val="9"/>
        </w:numPr>
        <w:overflowPunct w:val="0"/>
        <w:spacing w:line="400" w:lineRule="exact"/>
        <w:ind w:firstLine="420" w:firstLineChars="200"/>
        <w:rPr>
          <w:szCs w:val="21"/>
        </w:rPr>
      </w:pPr>
      <w:r>
        <w:rPr>
          <w:b w:val="0"/>
          <w:szCs w:val="21"/>
        </w:rPr>
        <w:t>分散安置人口：</w:t>
      </w:r>
      <w:r>
        <w:rPr>
          <w:szCs w:val="21"/>
        </w:rPr>
        <w:t>指不是由政府直接安置，而是在政府帮助指导下通过投亲靠友、借住租住房屋等方式分散安置的紧急转移安置人员数量（含非常住人口）。</w:t>
      </w:r>
    </w:p>
    <w:p>
      <w:pPr>
        <w:numPr>
          <w:ilvl w:val="0"/>
          <w:numId w:val="9"/>
        </w:numPr>
        <w:overflowPunct w:val="0"/>
        <w:spacing w:line="400" w:lineRule="exact"/>
        <w:ind w:firstLine="420" w:firstLineChars="200"/>
        <w:rPr>
          <w:szCs w:val="21"/>
        </w:rPr>
      </w:pPr>
      <w:r>
        <w:rPr>
          <w:b w:val="0"/>
          <w:szCs w:val="21"/>
        </w:rPr>
        <w:t>集中安置点数量：</w:t>
      </w:r>
      <w:r>
        <w:rPr>
          <w:szCs w:val="21"/>
        </w:rPr>
        <w:t>指由政府安排的用于集中安置人员的学校、体育场馆、村（居）委会、宾馆、搭建的帐篷区等场所数量。</w:t>
      </w:r>
    </w:p>
    <w:p>
      <w:pPr>
        <w:numPr>
          <w:ilvl w:val="0"/>
          <w:numId w:val="9"/>
        </w:numPr>
        <w:overflowPunct w:val="0"/>
        <w:spacing w:line="400" w:lineRule="exact"/>
        <w:ind w:firstLine="420" w:firstLineChars="200"/>
        <w:rPr>
          <w:szCs w:val="21"/>
        </w:rPr>
      </w:pPr>
      <w:r>
        <w:rPr>
          <w:rFonts w:hint="eastAsia"/>
          <w:b w:val="0"/>
          <w:szCs w:val="21"/>
          <w:lang w:eastAsia="zh-CN"/>
        </w:rPr>
        <w:t>需紧急</w:t>
      </w:r>
      <w:r>
        <w:rPr>
          <w:b w:val="0"/>
          <w:szCs w:val="21"/>
        </w:rPr>
        <w:t>生活救助人口：</w:t>
      </w:r>
      <w:r>
        <w:rPr>
          <w:szCs w:val="21"/>
        </w:rPr>
        <w:t>指遭受自然灾害后，住房未受到严重破坏、不需要转移安置，但因灾造成当前正常生活面临困难，需要给予临时生活救助的人员数量（含非常住人口）。主要包括以下5种情形：①因灾造成口粮、衣被和日常生活必需用品毁坏、灭失或短缺，当前正常生活面临困难；②因灾造成在收作物（例如将要或正在收获并出售，且作为当前口粮或经济来源的粮食、蔬菜瓜果等作物，以及养殖水产等）严重受损，或作为主要经济来源的牲畜、家禽等因灾死亡，导致收入锐减，</w:t>
      </w:r>
      <w:r>
        <w:rPr>
          <w:szCs w:val="21"/>
          <w:highlight w:val="none"/>
        </w:rPr>
        <w:t>当前正常生活面临困难</w:t>
      </w:r>
      <w:r>
        <w:rPr>
          <w:szCs w:val="21"/>
        </w:rPr>
        <w:t>；③因灾造成交通中断导致人员滞留或被困，无法购买或加工口粮、饮用水、衣被等，造成生活必需用品短缺；④因灾导致伤病需进行紧急救治；⑤因灾造成用水困难（人均用水量连续3天低于35升），需政府进行救助（旱灾除外）。</w:t>
      </w:r>
    </w:p>
    <w:p>
      <w:pPr>
        <w:numPr>
          <w:ilvl w:val="0"/>
          <w:numId w:val="9"/>
        </w:numPr>
        <w:overflowPunct w:val="0"/>
        <w:spacing w:line="400" w:lineRule="exact"/>
        <w:ind w:firstLine="420" w:firstLineChars="200"/>
        <w:rPr>
          <w:szCs w:val="21"/>
        </w:rPr>
      </w:pPr>
      <w:r>
        <w:rPr>
          <w:b w:val="0"/>
          <w:szCs w:val="21"/>
        </w:rPr>
        <w:t>需过渡期生活救助人口：</w:t>
      </w:r>
      <w:r>
        <w:rPr>
          <w:szCs w:val="21"/>
        </w:rPr>
        <w:t>指因自然灾害造成房屋倒塌或严重损坏需恢复重建、无房可住；因次生灾害威胁在外安置无法返家；因灾损失严重、缺少生活来源，需政府在应急救助阶段后一段时间内，帮助解决基本生活困难的人员数量（含非常住人口）。</w:t>
      </w:r>
    </w:p>
    <w:p>
      <w:pPr>
        <w:numPr>
          <w:ilvl w:val="0"/>
          <w:numId w:val="9"/>
        </w:numPr>
        <w:overflowPunct w:val="0"/>
        <w:spacing w:line="400" w:lineRule="exact"/>
        <w:ind w:firstLine="420" w:firstLineChars="200"/>
        <w:rPr>
          <w:szCs w:val="21"/>
        </w:rPr>
      </w:pPr>
      <w:r>
        <w:rPr>
          <w:b w:val="0"/>
          <w:szCs w:val="21"/>
        </w:rPr>
        <w:t>因旱需救助人口：</w:t>
      </w:r>
      <w:r>
        <w:rPr>
          <w:szCs w:val="21"/>
        </w:rPr>
        <w:t>指因干旱灾害造成饮用水、口粮等临时生活困难，需政府给予生活救助的人员。</w:t>
      </w:r>
    </w:p>
    <w:p>
      <w:pPr>
        <w:numPr>
          <w:ilvl w:val="0"/>
          <w:numId w:val="9"/>
        </w:numPr>
        <w:overflowPunct w:val="0"/>
        <w:spacing w:line="400" w:lineRule="exact"/>
        <w:ind w:firstLine="420" w:firstLineChars="200"/>
        <w:rPr>
          <w:kern w:val="0"/>
          <w:szCs w:val="21"/>
        </w:rPr>
      </w:pPr>
      <w:r>
        <w:rPr>
          <w:b w:val="0"/>
          <w:szCs w:val="21"/>
        </w:rPr>
        <w:t>因旱饮水困难需救助人口：</w:t>
      </w:r>
      <w:r>
        <w:rPr>
          <w:szCs w:val="21"/>
        </w:rPr>
        <w:t>属于因旱需救助人口其中一类。指因干旱灾害造成饮用水获取困难，需政府给予救助的人员数量（含非常住人口）。包括：日常饮水水源中断，且无其他替代水源，需通过政府集中送水或出资新增水源的；日常饮水水源中断，有替代水源，但因取水距离远、取水成本增加，现有能力无法承担需政府救助的；日常饮水水源未中断，但因灾造成供水受限，人均用水量连续15天低于35升，需政府予以救助的等。因气候或其他原因导致的常年饮水困难的人口不统计在内。</w:t>
      </w:r>
    </w:p>
    <w:p>
      <w:pPr>
        <w:numPr>
          <w:ilvl w:val="0"/>
          <w:numId w:val="9"/>
        </w:numPr>
        <w:overflowPunct w:val="0"/>
        <w:spacing w:line="400" w:lineRule="exact"/>
        <w:ind w:firstLine="420" w:firstLineChars="200"/>
        <w:rPr>
          <w:szCs w:val="21"/>
        </w:rPr>
      </w:pPr>
      <w:r>
        <w:rPr>
          <w:b w:val="0"/>
          <w:szCs w:val="21"/>
        </w:rPr>
        <w:t>倒塌房屋：</w:t>
      </w:r>
      <w:r>
        <w:rPr>
          <w:szCs w:val="21"/>
        </w:rPr>
        <w:t>指因灾导致房屋整体结构塌落，或承重构件多数倾倒，必须进行重建的房屋；以及因灾遭受严重损坏，无法修复的牧区帐篷。包括住宅房屋（农村居民住房、城镇居民住房）和非住宅房屋（工业、商业、文体娱乐、政府办公和其他共用等用途房屋），不含独立的厨房、牲畜棚等辅助用房以及活动房、工棚、简易房等临时房屋。以具有完整、独立承重结构的房屋整体为基本判定单元（一般含多间房屋），以自然间为计算单位，牧区帐篷每顶按3间计算，住房面积按建筑面积计算，只知道使用面积的，则可用下面的公式换算：使用面积</w:t>
      </w:r>
      <w:r>
        <w:rPr>
          <w:rFonts w:hint="eastAsia"/>
          <w:szCs w:val="21"/>
        </w:rPr>
        <w:t>÷</w:t>
      </w:r>
      <w:r>
        <w:rPr>
          <w:szCs w:val="21"/>
        </w:rPr>
        <w:t>0.7</w:t>
      </w:r>
      <w:r>
        <w:rPr>
          <w:rFonts w:hint="eastAsia"/>
          <w:szCs w:val="21"/>
        </w:rPr>
        <w:t>＝</w:t>
      </w:r>
      <w:r>
        <w:rPr>
          <w:szCs w:val="21"/>
        </w:rPr>
        <w:t>建筑面积。针对一些应用需求，可以参考建筑面积30平方米/间的标准进行间数折算。</w:t>
      </w:r>
    </w:p>
    <w:p>
      <w:pPr>
        <w:overflowPunct w:val="0"/>
        <w:spacing w:line="400" w:lineRule="exact"/>
        <w:ind w:firstLine="420" w:firstLineChars="200"/>
        <w:rPr>
          <w:szCs w:val="21"/>
        </w:rPr>
      </w:pPr>
      <w:r>
        <w:rPr>
          <w:szCs w:val="21"/>
        </w:rPr>
        <w:t>不同结构类型的房屋，其承重结构主要包括以下部位</w:t>
      </w:r>
      <w:r>
        <w:rPr>
          <w:rFonts w:hint="eastAsia"/>
          <w:szCs w:val="21"/>
        </w:rPr>
        <w:t>：</w:t>
      </w:r>
      <w:r>
        <w:rPr>
          <w:szCs w:val="21"/>
        </w:rPr>
        <w:t>钢混结构</w:t>
      </w:r>
      <w:r>
        <w:rPr>
          <w:rFonts w:hint="eastAsia"/>
          <w:szCs w:val="21"/>
        </w:rPr>
        <w:t>，</w:t>
      </w:r>
      <w:r>
        <w:rPr>
          <w:szCs w:val="21"/>
        </w:rPr>
        <w:t>承重结构包括梁、板、柱；砖混结构</w:t>
      </w:r>
      <w:r>
        <w:rPr>
          <w:rFonts w:hint="eastAsia"/>
          <w:szCs w:val="21"/>
        </w:rPr>
        <w:t>，</w:t>
      </w:r>
      <w:r>
        <w:rPr>
          <w:szCs w:val="21"/>
        </w:rPr>
        <w:t>竖向承重结构包括承重墙、柱，水平承重构件包括楼板、大梁、过梁、屋面板或木屋架；砖木结构</w:t>
      </w:r>
      <w:r>
        <w:rPr>
          <w:rFonts w:hint="eastAsia"/>
          <w:szCs w:val="21"/>
        </w:rPr>
        <w:t>，</w:t>
      </w:r>
      <w:r>
        <w:rPr>
          <w:szCs w:val="21"/>
        </w:rPr>
        <w:t>竖向承重结构包括承重墙、柱，水平承重构件包括楼板、屋架（木结构）；其他结构</w:t>
      </w:r>
      <w:r>
        <w:rPr>
          <w:rFonts w:hint="eastAsia"/>
          <w:szCs w:val="21"/>
        </w:rPr>
        <w:t>，</w:t>
      </w:r>
      <w:r>
        <w:rPr>
          <w:szCs w:val="21"/>
        </w:rPr>
        <w:t>土木结构主要承重结构为土墙、木屋架</w:t>
      </w:r>
      <w:r>
        <w:rPr>
          <w:rFonts w:hint="eastAsia"/>
          <w:szCs w:val="21"/>
        </w:rPr>
        <w:t>，</w:t>
      </w:r>
      <w:r>
        <w:rPr>
          <w:szCs w:val="21"/>
        </w:rPr>
        <w:t>木结构主要承重结构为柱、梁、屋架</w:t>
      </w:r>
      <w:r>
        <w:rPr>
          <w:rFonts w:hint="eastAsia"/>
          <w:szCs w:val="21"/>
        </w:rPr>
        <w:t>，</w:t>
      </w:r>
      <w:r>
        <w:rPr>
          <w:szCs w:val="21"/>
        </w:rPr>
        <w:t>石砌结构主要承重结构为石砌墙体、屋盖。以下同。</w:t>
      </w:r>
    </w:p>
    <w:p>
      <w:pPr>
        <w:numPr>
          <w:ilvl w:val="0"/>
          <w:numId w:val="9"/>
        </w:numPr>
        <w:overflowPunct w:val="0"/>
        <w:spacing w:line="400" w:lineRule="exact"/>
        <w:ind w:firstLine="420" w:firstLineChars="200"/>
        <w:rPr>
          <w:szCs w:val="21"/>
        </w:rPr>
      </w:pPr>
      <w:r>
        <w:rPr>
          <w:b w:val="0"/>
          <w:szCs w:val="21"/>
        </w:rPr>
        <w:t>严重损坏房屋：</w:t>
      </w:r>
      <w:r>
        <w:rPr>
          <w:szCs w:val="21"/>
        </w:rPr>
        <w:t>指因灾导致房屋多数承重构件严重破坏或部分倒塌，需采取排险措施、大修或局部拆除、无维修价值的房屋；以及因灾遭受严重损坏，需进行较大规模修复的牧区帐篷。</w:t>
      </w:r>
    </w:p>
    <w:p>
      <w:pPr>
        <w:pStyle w:val="2"/>
        <w:spacing w:line="400" w:lineRule="exact"/>
        <w:rPr>
          <w:szCs w:val="21"/>
        </w:rPr>
      </w:pPr>
      <w:r>
        <w:rPr>
          <w:szCs w:val="21"/>
        </w:rPr>
        <w:t>严重损坏房屋主要表现为：地基基础尚保持稳定，基础多数构件损坏，承重墙、柱有明显歪闪或局部倒塌，少数或部分承重墙面、承重柱体损坏（酥碎、明显裂缝等），楼、屋盖大多数承重构件损坏，多数非承重构件损坏。其中，“大多数”可参照“＞2/3”，“多数”可参照“＞1/2”“部分”可参照“1/3～1/2”，“少数”可参照“1/10～1/3”。下同。</w:t>
      </w:r>
    </w:p>
    <w:p>
      <w:pPr>
        <w:numPr>
          <w:ilvl w:val="0"/>
          <w:numId w:val="9"/>
        </w:numPr>
        <w:overflowPunct w:val="0"/>
        <w:spacing w:line="400" w:lineRule="exact"/>
        <w:ind w:firstLine="420" w:firstLineChars="200"/>
        <w:rPr>
          <w:szCs w:val="21"/>
        </w:rPr>
      </w:pPr>
      <w:r>
        <w:rPr>
          <w:b w:val="0"/>
          <w:szCs w:val="21"/>
        </w:rPr>
        <w:t>一般损坏房屋：</w:t>
      </w:r>
      <w:r>
        <w:rPr>
          <w:szCs w:val="21"/>
        </w:rPr>
        <w:t>指因灾导致房屋多数承重构件轻微裂缝，部分明显裂缝；个别非承重构件严重破坏；需进行修理，采取安全措施后可继续使用的房屋；以及因灾遭受损坏，需进行一般修理，采取安全措施后可继续使用的牧区帐篷。</w:t>
      </w:r>
    </w:p>
    <w:p>
      <w:pPr>
        <w:pStyle w:val="2"/>
        <w:spacing w:line="400" w:lineRule="exact"/>
        <w:rPr>
          <w:szCs w:val="21"/>
        </w:rPr>
      </w:pPr>
      <w:r>
        <w:rPr>
          <w:szCs w:val="21"/>
        </w:rPr>
        <w:t>一般损坏房屋主要表现为：地基基础基本保持稳定，基础少数构件损坏，楼、屋盖部分承重构件损坏，部分非承重构件损坏。</w:t>
      </w:r>
    </w:p>
    <w:p>
      <w:pPr>
        <w:spacing w:line="400" w:lineRule="exact"/>
        <w:ind w:firstLine="420" w:firstLineChars="200"/>
        <w:rPr>
          <w:szCs w:val="21"/>
          <w:lang w:val="zh-CN"/>
        </w:rPr>
      </w:pPr>
      <w:r>
        <w:rPr>
          <w:szCs w:val="21"/>
          <w:lang w:val="zh-CN"/>
        </w:rPr>
        <w:t>对于一户同时具有两种及以上倒塌损坏情况的，按照较重的倒损类型填报户数，不得重复统计（住房的间数和面积分别进行统计）。例如，某户同时有倒塌住房和一般损坏住房，则统计户数时只统计在倒塌住房户数一栏，在一般损坏住房的户数中不作统计；倒塌住房的间数和面积统计在倒塌住房一栏，一般损坏住房的间数和面积统计在一般损坏住房一栏。</w:t>
      </w:r>
    </w:p>
    <w:p>
      <w:pPr>
        <w:numPr>
          <w:ilvl w:val="0"/>
          <w:numId w:val="9"/>
        </w:numPr>
        <w:overflowPunct w:val="0"/>
        <w:spacing w:line="400" w:lineRule="exact"/>
        <w:ind w:firstLine="420" w:firstLineChars="200"/>
        <w:rPr>
          <w:szCs w:val="21"/>
          <w:lang w:val="zh-CN"/>
        </w:rPr>
      </w:pPr>
      <w:r>
        <w:rPr>
          <w:b w:val="0"/>
          <w:szCs w:val="21"/>
        </w:rPr>
        <w:t>户数</w:t>
      </w:r>
      <w:r>
        <w:rPr>
          <w:b w:val="0"/>
          <w:szCs w:val="21"/>
          <w:lang w:val="zh-CN"/>
        </w:rPr>
        <w:t>：</w:t>
      </w:r>
      <w:r>
        <w:rPr>
          <w:szCs w:val="21"/>
          <w:lang w:val="zh-CN"/>
        </w:rPr>
        <w:t>以户口本户数为</w:t>
      </w:r>
      <w:r>
        <w:rPr>
          <w:szCs w:val="21"/>
        </w:rPr>
        <w:t>准</w:t>
      </w:r>
      <w:r>
        <w:rPr>
          <w:szCs w:val="21"/>
          <w:lang w:val="zh-CN"/>
        </w:rPr>
        <w:t>。</w:t>
      </w:r>
    </w:p>
    <w:p>
      <w:pPr>
        <w:numPr>
          <w:ilvl w:val="0"/>
          <w:numId w:val="9"/>
        </w:numPr>
        <w:overflowPunct w:val="0"/>
        <w:spacing w:line="400" w:lineRule="exact"/>
        <w:ind w:firstLine="420" w:firstLineChars="200"/>
        <w:rPr>
          <w:szCs w:val="21"/>
        </w:rPr>
      </w:pPr>
      <w:r>
        <w:rPr>
          <w:b w:val="0"/>
          <w:szCs w:val="21"/>
        </w:rPr>
        <w:t>生产性固定资产：</w:t>
      </w:r>
      <w:r>
        <w:rPr>
          <w:szCs w:val="21"/>
        </w:rPr>
        <w:t>生产过程中使用年限较长、单位价值较高、并在使用过程中保持原有物质形态的资产。农村家庭生产性固定资产，需同时具备两个条件，即使用年限在2年以上，单位价值在50元以上，主要统计大中型拖拉机、小型和手扶拖拉机、机动脱粒机、联合收割机、农用水泵等。</w:t>
      </w:r>
    </w:p>
    <w:p>
      <w:pPr>
        <w:numPr>
          <w:ilvl w:val="0"/>
          <w:numId w:val="9"/>
        </w:numPr>
        <w:overflowPunct w:val="0"/>
        <w:spacing w:line="400" w:lineRule="exact"/>
        <w:ind w:firstLine="420" w:firstLineChars="200"/>
        <w:rPr>
          <w:szCs w:val="21"/>
        </w:rPr>
      </w:pPr>
      <w:r>
        <w:rPr>
          <w:b w:val="0"/>
          <w:szCs w:val="21"/>
        </w:rPr>
        <w:t>家庭耐用消费品：</w:t>
      </w:r>
      <w:r>
        <w:rPr>
          <w:szCs w:val="21"/>
        </w:rPr>
        <w:t>使用寿命较长，一般可多次使用并且用于生活消费的物品。已经损坏不能使用或者已长期不用并且以后也不打算继续用的不计入其中。主要统计家具，洗衣机、电冰箱、空调机、电视机、音响等家电，自行车、摩托车、家用汽车等。</w:t>
      </w:r>
    </w:p>
    <w:p>
      <w:pPr>
        <w:numPr>
          <w:ilvl w:val="0"/>
          <w:numId w:val="9"/>
        </w:numPr>
        <w:overflowPunct w:val="0"/>
        <w:spacing w:line="400" w:lineRule="exact"/>
        <w:ind w:firstLine="420" w:firstLineChars="200"/>
        <w:rPr>
          <w:szCs w:val="21"/>
        </w:rPr>
      </w:pPr>
      <w:r>
        <w:rPr>
          <w:b w:val="0"/>
          <w:szCs w:val="21"/>
        </w:rPr>
        <w:t>其他财产：</w:t>
      </w:r>
      <w:r>
        <w:rPr>
          <w:szCs w:val="21"/>
        </w:rPr>
        <w:t>包括家庭装修、室内装饰品、家庭设备（除上述规定的家庭耐用消费品外，价格在200元以上的设备）等。</w:t>
      </w:r>
    </w:p>
    <w:p>
      <w:pPr>
        <w:numPr>
          <w:ilvl w:val="0"/>
          <w:numId w:val="9"/>
        </w:numPr>
        <w:overflowPunct w:val="0"/>
        <w:spacing w:line="400" w:lineRule="exact"/>
        <w:ind w:firstLine="420" w:firstLineChars="200"/>
        <w:rPr>
          <w:szCs w:val="21"/>
        </w:rPr>
      </w:pPr>
      <w:r>
        <w:rPr>
          <w:b w:val="0"/>
          <w:szCs w:val="21"/>
        </w:rPr>
        <w:t>因灾死亡牲畜：</w:t>
      </w:r>
      <w:r>
        <w:rPr>
          <w:szCs w:val="21"/>
        </w:rPr>
        <w:t>指以自然灾害为直接原因导致死亡的牲畜数量，主要包括牛、马、驴、骡、骆驼、牦牛等大牲畜和羊、猪等小牲畜数量。</w:t>
      </w:r>
      <w:r>
        <w:rPr>
          <w:rFonts w:hint="eastAsia"/>
          <w:szCs w:val="21"/>
          <w:lang w:eastAsia="zh-CN"/>
        </w:rPr>
        <w:t>不包括家禽。</w:t>
      </w:r>
    </w:p>
    <w:p>
      <w:pPr>
        <w:numPr>
          <w:ilvl w:val="0"/>
          <w:numId w:val="9"/>
        </w:numPr>
        <w:overflowPunct w:val="0"/>
        <w:spacing w:line="400" w:lineRule="exact"/>
        <w:ind w:firstLine="420" w:firstLineChars="200"/>
        <w:rPr>
          <w:szCs w:val="21"/>
        </w:rPr>
      </w:pPr>
      <w:r>
        <w:rPr>
          <w:b w:val="0"/>
          <w:szCs w:val="21"/>
        </w:rPr>
        <w:t>因旱饮水困难牲畜：</w:t>
      </w:r>
      <w:r>
        <w:rPr>
          <w:szCs w:val="21"/>
        </w:rPr>
        <w:t>指以干旱灾害为直接原因导致饮用水获取困难的牛、马、驴、骡、骆驼、牦牛等大牲畜和羊、猪等小牲畜数量。</w:t>
      </w:r>
      <w:r>
        <w:rPr>
          <w:rFonts w:hint="eastAsia"/>
          <w:szCs w:val="21"/>
          <w:lang w:eastAsia="zh-CN"/>
        </w:rPr>
        <w:t>不包括家禽。</w:t>
      </w:r>
    </w:p>
    <w:p>
      <w:pPr>
        <w:numPr>
          <w:ilvl w:val="0"/>
          <w:numId w:val="9"/>
        </w:numPr>
        <w:overflowPunct w:val="0"/>
        <w:spacing w:line="400" w:lineRule="exact"/>
        <w:ind w:firstLine="420" w:firstLineChars="200"/>
        <w:rPr>
          <w:szCs w:val="21"/>
        </w:rPr>
      </w:pPr>
      <w:r>
        <w:rPr>
          <w:b w:val="0"/>
          <w:szCs w:val="21"/>
        </w:rPr>
        <w:t>农作物受灾面积：</w:t>
      </w:r>
      <w:r>
        <w:rPr>
          <w:szCs w:val="21"/>
        </w:rPr>
        <w:t>指因灾减产1成以上的农作物播种面积。如果同一地块的当季农作物多次受灾，在快报中逐次分别统计；在年报中只计算受灾最重的一次，要剔除重复受灾的面积。如果同一地块不同季农作物分别受灾，在快报中逐次分别统计；在年报中应累计统计</w:t>
      </w:r>
      <w:r>
        <w:rPr>
          <w:rFonts w:hint="eastAsia"/>
          <w:szCs w:val="21"/>
          <w:lang w:eastAsia="zh-CN"/>
        </w:rPr>
        <w:t>，</w:t>
      </w:r>
      <w:r>
        <w:rPr>
          <w:szCs w:val="21"/>
        </w:rPr>
        <w:t>下同。</w:t>
      </w:r>
    </w:p>
    <w:p>
      <w:pPr>
        <w:overflowPunct w:val="0"/>
        <w:spacing w:line="400" w:lineRule="exact"/>
        <w:ind w:firstLine="420" w:firstLineChars="200"/>
        <w:rPr>
          <w:szCs w:val="21"/>
        </w:rPr>
      </w:pPr>
      <w:r>
        <w:rPr>
          <w:szCs w:val="21"/>
        </w:rPr>
        <w:t>农作物包括粮食作物、经济作物和其他作物。其中，粮食作物是稻谷、小麦、薯类、玉米、高粱、谷子、其他杂粮和大豆等粮食作物的总称；经济作物是蔬菜、棉花、油料、麻类、糖料、烟叶、蚕茧、茶叶、水果等经济作物的总称；其他作物是青饲料、绿肥等作物的总称。</w:t>
      </w:r>
    </w:p>
    <w:p>
      <w:pPr>
        <w:numPr>
          <w:ilvl w:val="0"/>
          <w:numId w:val="9"/>
        </w:numPr>
        <w:overflowPunct w:val="0"/>
        <w:spacing w:line="400" w:lineRule="exact"/>
        <w:ind w:firstLine="420" w:firstLineChars="200"/>
        <w:rPr>
          <w:szCs w:val="21"/>
        </w:rPr>
      </w:pPr>
      <w:r>
        <w:rPr>
          <w:b w:val="0"/>
          <w:szCs w:val="21"/>
        </w:rPr>
        <w:t>农作物成灾面积：</w:t>
      </w:r>
      <w:r>
        <w:rPr>
          <w:szCs w:val="21"/>
        </w:rPr>
        <w:t>指农作物受灾面积中，因灾减产3成以上的农作物播种面积。</w:t>
      </w:r>
    </w:p>
    <w:p>
      <w:pPr>
        <w:numPr>
          <w:ilvl w:val="0"/>
          <w:numId w:val="9"/>
        </w:numPr>
        <w:overflowPunct w:val="0"/>
        <w:spacing w:line="400" w:lineRule="exact"/>
        <w:ind w:firstLine="420" w:firstLineChars="200"/>
        <w:rPr>
          <w:szCs w:val="21"/>
        </w:rPr>
      </w:pPr>
      <w:r>
        <w:rPr>
          <w:b w:val="0"/>
          <w:szCs w:val="21"/>
        </w:rPr>
        <w:t>农作物绝收面积</w:t>
      </w:r>
      <w:r>
        <w:rPr>
          <w:szCs w:val="21"/>
        </w:rPr>
        <w:t>：指受</w:t>
      </w:r>
      <w:r>
        <w:rPr>
          <w:rFonts w:hint="eastAsia"/>
          <w:szCs w:val="21"/>
          <w:lang w:eastAsia="zh-CN"/>
        </w:rPr>
        <w:t>农作物</w:t>
      </w:r>
      <w:r>
        <w:rPr>
          <w:szCs w:val="21"/>
        </w:rPr>
        <w:t>灾面积中，因灾减产8成以上的农作物播种面积。</w:t>
      </w:r>
    </w:p>
    <w:p>
      <w:pPr>
        <w:numPr>
          <w:ilvl w:val="0"/>
          <w:numId w:val="9"/>
        </w:numPr>
        <w:overflowPunct w:val="0"/>
        <w:spacing w:line="400" w:lineRule="exact"/>
        <w:ind w:firstLine="420" w:firstLineChars="200"/>
        <w:rPr>
          <w:szCs w:val="21"/>
        </w:rPr>
      </w:pPr>
      <w:r>
        <w:rPr>
          <w:b w:val="0"/>
          <w:szCs w:val="21"/>
        </w:rPr>
        <w:t>草场受灾面积：</w:t>
      </w:r>
      <w:r>
        <w:rPr>
          <w:szCs w:val="21"/>
        </w:rPr>
        <w:t>指因自然灾害造成牧草减产的草场面积。</w:t>
      </w:r>
    </w:p>
    <w:p>
      <w:pPr>
        <w:numPr>
          <w:ilvl w:val="0"/>
          <w:numId w:val="9"/>
        </w:numPr>
        <w:overflowPunct w:val="0"/>
        <w:spacing w:line="400" w:lineRule="exact"/>
        <w:ind w:firstLine="420" w:firstLineChars="200"/>
        <w:rPr>
          <w:rFonts w:hint="eastAsia"/>
          <w:szCs w:val="21"/>
        </w:rPr>
      </w:pPr>
      <w:r>
        <w:rPr>
          <w:b w:val="0"/>
          <w:szCs w:val="21"/>
        </w:rPr>
        <w:t>林地受灾面积：</w:t>
      </w:r>
      <w:r>
        <w:rPr>
          <w:szCs w:val="21"/>
        </w:rPr>
        <w:t>指因自然灾害导致防护林、用材林、生态公益林、经济林、薪炭林等林地遭受毁损的面积。</w:t>
      </w:r>
    </w:p>
    <w:p>
      <w:pPr>
        <w:numPr>
          <w:ilvl w:val="0"/>
          <w:numId w:val="9"/>
        </w:numPr>
        <w:overflowPunct w:val="0"/>
        <w:spacing w:line="400" w:lineRule="exact"/>
        <w:ind w:firstLine="420" w:firstLineChars="200"/>
        <w:rPr>
          <w:rFonts w:hint="eastAsia"/>
          <w:szCs w:val="21"/>
        </w:rPr>
      </w:pPr>
      <w:r>
        <w:rPr>
          <w:rFonts w:hint="eastAsia"/>
          <w:szCs w:val="21"/>
        </w:rPr>
        <w:t>草场过火面积：指因自然原因引发火灾导致草场遭受火烧的面积。</w:t>
      </w:r>
    </w:p>
    <w:p>
      <w:pPr>
        <w:numPr>
          <w:ilvl w:val="0"/>
          <w:numId w:val="9"/>
        </w:numPr>
        <w:overflowPunct w:val="0"/>
        <w:spacing w:line="400" w:lineRule="exact"/>
        <w:ind w:firstLine="420" w:firstLineChars="200"/>
        <w:rPr>
          <w:szCs w:val="21"/>
        </w:rPr>
      </w:pPr>
      <w:r>
        <w:rPr>
          <w:rFonts w:hint="eastAsia"/>
          <w:szCs w:val="21"/>
        </w:rPr>
        <w:t>林地过火面积：指因自然原因引发火灾导致防护林、用材林、经济林、薪炭林等林地遭受火烧的面积。</w:t>
      </w:r>
    </w:p>
    <w:p>
      <w:pPr>
        <w:numPr>
          <w:ilvl w:val="0"/>
          <w:numId w:val="9"/>
        </w:numPr>
        <w:overflowPunct w:val="0"/>
        <w:spacing w:line="400" w:lineRule="exact"/>
        <w:ind w:firstLine="420" w:firstLineChars="200"/>
        <w:rPr>
          <w:szCs w:val="21"/>
        </w:rPr>
      </w:pPr>
      <w:r>
        <w:rPr>
          <w:b w:val="0"/>
          <w:szCs w:val="21"/>
        </w:rPr>
        <w:t>水产养殖受灾面积：</w:t>
      </w:r>
      <w:r>
        <w:rPr>
          <w:szCs w:val="21"/>
        </w:rPr>
        <w:t>指因自然灾害造成水产品产量损失在10%以上的养殖面积，其中，水产养殖面积包括淡水养殖面积和海水养殖面积。</w:t>
      </w:r>
    </w:p>
    <w:p>
      <w:pPr>
        <w:numPr>
          <w:ilvl w:val="0"/>
          <w:numId w:val="9"/>
        </w:numPr>
        <w:overflowPunct w:val="0"/>
        <w:spacing w:line="400" w:lineRule="exact"/>
        <w:ind w:firstLine="420" w:firstLineChars="200"/>
        <w:rPr>
          <w:szCs w:val="21"/>
        </w:rPr>
      </w:pPr>
      <w:r>
        <w:rPr>
          <w:b w:val="0"/>
          <w:szCs w:val="21"/>
        </w:rPr>
        <w:t>农业生产大棚：</w:t>
      </w:r>
      <w:r>
        <w:rPr>
          <w:szCs w:val="21"/>
        </w:rPr>
        <w:t>能种植蔬菜、瓜类、花卉苗木、食用菌等作物的温室、大棚。</w:t>
      </w:r>
    </w:p>
    <w:p>
      <w:pPr>
        <w:numPr>
          <w:ilvl w:val="0"/>
          <w:numId w:val="9"/>
        </w:numPr>
        <w:overflowPunct w:val="0"/>
        <w:spacing w:line="400" w:lineRule="exact"/>
        <w:ind w:firstLine="420" w:firstLineChars="200"/>
        <w:rPr>
          <w:szCs w:val="21"/>
        </w:rPr>
      </w:pPr>
      <w:r>
        <w:rPr>
          <w:b w:val="0"/>
          <w:szCs w:val="21"/>
        </w:rPr>
        <w:t>家禽：</w:t>
      </w:r>
      <w:r>
        <w:rPr>
          <w:szCs w:val="21"/>
        </w:rPr>
        <w:t>为了经济或其他目的驯养的禽类，主要包括鸡、鸭、鹅等。</w:t>
      </w:r>
    </w:p>
    <w:p>
      <w:pPr>
        <w:numPr>
          <w:ilvl w:val="0"/>
          <w:numId w:val="9"/>
        </w:numPr>
        <w:overflowPunct w:val="0"/>
        <w:spacing w:line="400" w:lineRule="exact"/>
        <w:ind w:firstLine="420" w:firstLineChars="200"/>
        <w:rPr>
          <w:b w:val="0"/>
          <w:szCs w:val="21"/>
        </w:rPr>
      </w:pPr>
      <w:r>
        <w:rPr>
          <w:b w:val="0"/>
          <w:szCs w:val="21"/>
        </w:rPr>
        <w:t>工业企业数量：</w:t>
      </w:r>
      <w:r>
        <w:rPr>
          <w:szCs w:val="21"/>
        </w:rPr>
        <w:t>独立核算法人工业企业个数。</w:t>
      </w:r>
    </w:p>
    <w:p>
      <w:pPr>
        <w:numPr>
          <w:ilvl w:val="0"/>
          <w:numId w:val="9"/>
        </w:numPr>
        <w:overflowPunct w:val="0"/>
        <w:spacing w:line="400" w:lineRule="exact"/>
        <w:ind w:firstLine="420" w:firstLineChars="200"/>
        <w:rPr>
          <w:szCs w:val="21"/>
        </w:rPr>
      </w:pPr>
      <w:r>
        <w:rPr>
          <w:b w:val="0"/>
          <w:szCs w:val="21"/>
        </w:rPr>
        <w:t>受损商贸网点数量：</w:t>
      </w:r>
      <w:r>
        <w:rPr>
          <w:szCs w:val="21"/>
        </w:rPr>
        <w:t>指批发和零售业、住宿和餐饮业、金融业等网点数量。</w:t>
      </w:r>
    </w:p>
    <w:p>
      <w:pPr>
        <w:numPr>
          <w:ilvl w:val="0"/>
          <w:numId w:val="9"/>
        </w:numPr>
        <w:overflowPunct w:val="0"/>
        <w:spacing w:line="400" w:lineRule="exact"/>
        <w:ind w:firstLine="420" w:firstLineChars="200"/>
        <w:rPr>
          <w:szCs w:val="21"/>
        </w:rPr>
      </w:pPr>
      <w:r>
        <w:rPr>
          <w:b w:val="0"/>
          <w:szCs w:val="21"/>
        </w:rPr>
        <w:t>批发业：</w:t>
      </w:r>
      <w:r>
        <w:rPr>
          <w:szCs w:val="21"/>
        </w:rPr>
        <w:t>批发商向批发、零售单位及其他企事业、机关单位批量销售生活用品和生产资料的活动，以及从事进出口贸易和贸易经济与代理的活动。</w:t>
      </w:r>
    </w:p>
    <w:p>
      <w:pPr>
        <w:numPr>
          <w:ilvl w:val="0"/>
          <w:numId w:val="9"/>
        </w:numPr>
        <w:overflowPunct w:val="0"/>
        <w:spacing w:line="400" w:lineRule="exact"/>
        <w:ind w:firstLine="420" w:firstLineChars="200"/>
        <w:rPr>
          <w:szCs w:val="21"/>
        </w:rPr>
      </w:pPr>
      <w:r>
        <w:rPr>
          <w:b w:val="0"/>
          <w:szCs w:val="21"/>
        </w:rPr>
        <w:t>零售业：</w:t>
      </w:r>
      <w:r>
        <w:rPr>
          <w:szCs w:val="21"/>
        </w:rPr>
        <w:t>百货商店、超级市场、专门零售商店、品牌专卖店等主要面向最终消费者的销售活动。包括以互联网、邮政、电话、售货机等方式的销售活动，还包括在同地点，后面加工生产，前面销售的店铺。</w:t>
      </w:r>
    </w:p>
    <w:p>
      <w:pPr>
        <w:numPr>
          <w:ilvl w:val="0"/>
          <w:numId w:val="9"/>
        </w:numPr>
        <w:overflowPunct w:val="0"/>
        <w:spacing w:line="400" w:lineRule="exact"/>
        <w:ind w:firstLine="420" w:firstLineChars="200"/>
        <w:rPr>
          <w:b w:val="0"/>
          <w:szCs w:val="21"/>
        </w:rPr>
      </w:pPr>
      <w:r>
        <w:rPr>
          <w:b w:val="0"/>
          <w:szCs w:val="21"/>
        </w:rPr>
        <w:t>住宿业：</w:t>
      </w:r>
      <w:r>
        <w:rPr>
          <w:szCs w:val="21"/>
        </w:rPr>
        <w:t>有偿为顾客提供临时住宿的服务活动。不包括提供长期住宿场所的活动（如出租房屋、公寓等）。</w:t>
      </w:r>
    </w:p>
    <w:p>
      <w:pPr>
        <w:numPr>
          <w:ilvl w:val="0"/>
          <w:numId w:val="9"/>
        </w:numPr>
        <w:overflowPunct w:val="0"/>
        <w:spacing w:line="400" w:lineRule="exact"/>
        <w:ind w:firstLine="420" w:firstLineChars="200"/>
        <w:rPr>
          <w:b w:val="0"/>
          <w:szCs w:val="21"/>
        </w:rPr>
      </w:pPr>
      <w:r>
        <w:rPr>
          <w:b w:val="0"/>
          <w:szCs w:val="21"/>
        </w:rPr>
        <w:t>餐饮业：</w:t>
      </w:r>
      <w:r>
        <w:rPr>
          <w:szCs w:val="21"/>
        </w:rPr>
        <w:t>在一定场所，对食物进行现场烹饪、调制，并出售给顾客主要供现场消费的服务活动。</w:t>
      </w:r>
    </w:p>
    <w:p>
      <w:pPr>
        <w:numPr>
          <w:ilvl w:val="0"/>
          <w:numId w:val="9"/>
        </w:numPr>
        <w:overflowPunct w:val="0"/>
        <w:spacing w:line="400" w:lineRule="exact"/>
        <w:ind w:firstLine="420" w:firstLineChars="200"/>
        <w:rPr>
          <w:szCs w:val="21"/>
        </w:rPr>
      </w:pPr>
      <w:r>
        <w:rPr>
          <w:b w:val="0"/>
          <w:szCs w:val="21"/>
        </w:rPr>
        <w:t>金融业：</w:t>
      </w:r>
      <w:r>
        <w:rPr>
          <w:szCs w:val="21"/>
        </w:rPr>
        <w:t>包括货币金融服务、资本市场服务、保险业和其他金融业。</w:t>
      </w:r>
    </w:p>
    <w:p>
      <w:pPr>
        <w:numPr>
          <w:ilvl w:val="0"/>
          <w:numId w:val="9"/>
        </w:numPr>
        <w:overflowPunct w:val="0"/>
        <w:spacing w:line="400" w:lineRule="exact"/>
        <w:ind w:firstLine="420" w:firstLineChars="200"/>
        <w:rPr>
          <w:b w:val="0"/>
          <w:szCs w:val="21"/>
        </w:rPr>
      </w:pPr>
      <w:r>
        <w:rPr>
          <w:b w:val="0"/>
          <w:szCs w:val="21"/>
        </w:rPr>
        <w:t>受损公路长度：</w:t>
      </w:r>
      <w:r>
        <w:rPr>
          <w:szCs w:val="21"/>
        </w:rPr>
        <w:t>指因自然灾害损毁的国道、省道等公路路基、路面、桥梁、隧道的里程数。</w:t>
      </w:r>
    </w:p>
    <w:p>
      <w:pPr>
        <w:numPr>
          <w:ilvl w:val="0"/>
          <w:numId w:val="9"/>
        </w:numPr>
        <w:overflowPunct w:val="0"/>
        <w:spacing w:line="400" w:lineRule="exact"/>
        <w:ind w:firstLine="420" w:firstLineChars="200"/>
        <w:rPr>
          <w:szCs w:val="21"/>
        </w:rPr>
      </w:pPr>
      <w:r>
        <w:rPr>
          <w:b w:val="0"/>
          <w:szCs w:val="21"/>
        </w:rPr>
        <w:t>阻断公路长度：</w:t>
      </w:r>
      <w:r>
        <w:rPr>
          <w:szCs w:val="21"/>
        </w:rPr>
        <w:t>指因自然灾害造成桥梁、涵洞、高边坡等严重垮塌以及其他损毁，导致公路阻断的里程数。</w:t>
      </w:r>
    </w:p>
    <w:p>
      <w:pPr>
        <w:numPr>
          <w:ilvl w:val="0"/>
          <w:numId w:val="9"/>
        </w:numPr>
        <w:overflowPunct w:val="0"/>
        <w:spacing w:line="400" w:lineRule="exact"/>
        <w:ind w:firstLine="420" w:firstLineChars="200"/>
        <w:rPr>
          <w:szCs w:val="21"/>
        </w:rPr>
      </w:pPr>
      <w:r>
        <w:rPr>
          <w:b w:val="0"/>
          <w:szCs w:val="21"/>
        </w:rPr>
        <w:t>受损铁路长度：</w:t>
      </w:r>
      <w:r>
        <w:rPr>
          <w:szCs w:val="21"/>
        </w:rPr>
        <w:t>指因自然灾害损毁的铁路路基、桥梁、涵洞、隧道的里程数。</w:t>
      </w:r>
    </w:p>
    <w:p>
      <w:pPr>
        <w:numPr>
          <w:ilvl w:val="0"/>
          <w:numId w:val="9"/>
        </w:numPr>
        <w:overflowPunct w:val="0"/>
        <w:spacing w:line="400" w:lineRule="exact"/>
        <w:ind w:firstLine="420" w:firstLineChars="200"/>
        <w:rPr>
          <w:b w:val="0"/>
          <w:szCs w:val="21"/>
        </w:rPr>
      </w:pPr>
      <w:r>
        <w:rPr>
          <w:b w:val="0"/>
          <w:szCs w:val="21"/>
        </w:rPr>
        <w:t>受损水运航道长度：</w:t>
      </w:r>
      <w:r>
        <w:rPr>
          <w:szCs w:val="21"/>
        </w:rPr>
        <w:t>指因自然灾害损毁的水运航道里程数。</w:t>
      </w:r>
    </w:p>
    <w:p>
      <w:pPr>
        <w:numPr>
          <w:ilvl w:val="0"/>
          <w:numId w:val="9"/>
        </w:numPr>
        <w:overflowPunct w:val="0"/>
        <w:spacing w:line="400" w:lineRule="exact"/>
        <w:ind w:firstLine="420" w:firstLineChars="200"/>
        <w:rPr>
          <w:b w:val="0"/>
          <w:szCs w:val="21"/>
        </w:rPr>
      </w:pPr>
      <w:r>
        <w:rPr>
          <w:b w:val="0"/>
          <w:szCs w:val="21"/>
        </w:rPr>
        <w:t>受损机场个数：</w:t>
      </w:r>
      <w:r>
        <w:rPr>
          <w:szCs w:val="21"/>
        </w:rPr>
        <w:t>指因自然灾害造成机场受损个数。</w:t>
      </w:r>
    </w:p>
    <w:p>
      <w:pPr>
        <w:numPr>
          <w:ilvl w:val="0"/>
          <w:numId w:val="9"/>
        </w:numPr>
        <w:overflowPunct w:val="0"/>
        <w:spacing w:line="400" w:lineRule="exact"/>
        <w:ind w:firstLine="420" w:firstLineChars="200"/>
        <w:rPr>
          <w:szCs w:val="21"/>
        </w:rPr>
      </w:pPr>
      <w:r>
        <w:rPr>
          <w:b w:val="0"/>
          <w:szCs w:val="21"/>
        </w:rPr>
        <w:t>受损通信线路长度：</w:t>
      </w:r>
      <w:r>
        <w:rPr>
          <w:szCs w:val="21"/>
        </w:rPr>
        <w:t>指因自然灾害造成通信光缆和电缆遭受损毁长度。</w:t>
      </w:r>
    </w:p>
    <w:p>
      <w:pPr>
        <w:numPr>
          <w:ilvl w:val="0"/>
          <w:numId w:val="9"/>
        </w:numPr>
        <w:overflowPunct w:val="0"/>
        <w:spacing w:line="400" w:lineRule="exact"/>
        <w:ind w:firstLine="420" w:firstLineChars="200"/>
        <w:rPr>
          <w:szCs w:val="21"/>
        </w:rPr>
      </w:pPr>
      <w:r>
        <w:rPr>
          <w:b w:val="0"/>
          <w:szCs w:val="21"/>
        </w:rPr>
        <w:t>受损通信基站数量：</w:t>
      </w:r>
      <w:r>
        <w:rPr>
          <w:szCs w:val="21"/>
        </w:rPr>
        <w:t>指因自然灾害造成通信基站遭受损毁的数量。</w:t>
      </w:r>
    </w:p>
    <w:p>
      <w:pPr>
        <w:numPr>
          <w:ilvl w:val="0"/>
          <w:numId w:val="9"/>
        </w:numPr>
        <w:overflowPunct w:val="0"/>
        <w:spacing w:line="400" w:lineRule="exact"/>
        <w:ind w:firstLine="420" w:firstLineChars="200"/>
        <w:rPr>
          <w:szCs w:val="21"/>
        </w:rPr>
      </w:pPr>
      <w:r>
        <w:rPr>
          <w:b w:val="0"/>
          <w:szCs w:val="21"/>
        </w:rPr>
        <w:t>受损电力线路长度：</w:t>
      </w:r>
      <w:r>
        <w:rPr>
          <w:szCs w:val="21"/>
        </w:rPr>
        <w:t>指因自然灾害导致架空电力线路和电缆线路遭受损毁的长度。</w:t>
      </w:r>
    </w:p>
    <w:p>
      <w:pPr>
        <w:numPr>
          <w:ilvl w:val="0"/>
          <w:numId w:val="9"/>
        </w:numPr>
        <w:overflowPunct w:val="0"/>
        <w:spacing w:line="400" w:lineRule="exact"/>
        <w:ind w:firstLine="420" w:firstLineChars="200"/>
        <w:rPr>
          <w:szCs w:val="21"/>
        </w:rPr>
      </w:pPr>
      <w:r>
        <w:rPr>
          <w:b w:val="0"/>
          <w:szCs w:val="21"/>
        </w:rPr>
        <w:t>受损输变电设备数量：</w:t>
      </w:r>
      <w:r>
        <w:rPr>
          <w:szCs w:val="21"/>
        </w:rPr>
        <w:t>指因自然灾害导致输电、变电、配电和各种特殊用途电气装备遭受损毁的台套数。</w:t>
      </w:r>
    </w:p>
    <w:p>
      <w:pPr>
        <w:numPr>
          <w:ilvl w:val="0"/>
          <w:numId w:val="9"/>
        </w:numPr>
        <w:overflowPunct w:val="0"/>
        <w:spacing w:line="400" w:lineRule="exact"/>
        <w:ind w:firstLine="420" w:firstLineChars="200"/>
        <w:rPr>
          <w:b w:val="0"/>
          <w:szCs w:val="21"/>
        </w:rPr>
      </w:pPr>
      <w:r>
        <w:rPr>
          <w:b w:val="0"/>
          <w:szCs w:val="21"/>
        </w:rPr>
        <w:t>受损水库数量：</w:t>
      </w:r>
      <w:r>
        <w:rPr>
          <w:szCs w:val="21"/>
        </w:rPr>
        <w:t>指坝体、溢洪道、输水涵洞、闸门等部位因自然灾害损毁，影响正常运行的水库座数。</w:t>
      </w:r>
    </w:p>
    <w:p>
      <w:pPr>
        <w:numPr>
          <w:ilvl w:val="0"/>
          <w:numId w:val="9"/>
        </w:numPr>
        <w:overflowPunct w:val="0"/>
        <w:spacing w:line="400" w:lineRule="exact"/>
        <w:ind w:firstLine="420" w:firstLineChars="200"/>
        <w:rPr>
          <w:szCs w:val="21"/>
        </w:rPr>
      </w:pPr>
      <w:r>
        <w:rPr>
          <w:b w:val="0"/>
          <w:szCs w:val="21"/>
        </w:rPr>
        <w:t>受损水电站数量：</w:t>
      </w:r>
      <w:r>
        <w:rPr>
          <w:szCs w:val="21"/>
        </w:rPr>
        <w:t>指坝体、溢洪道、输水涵洞、闸门等部位因自然灾害损毁，影响正常运行的水电站座数。</w:t>
      </w:r>
    </w:p>
    <w:p>
      <w:pPr>
        <w:numPr>
          <w:ilvl w:val="0"/>
          <w:numId w:val="9"/>
        </w:numPr>
        <w:overflowPunct w:val="0"/>
        <w:spacing w:line="400" w:lineRule="exact"/>
        <w:ind w:firstLine="420" w:firstLineChars="200"/>
        <w:rPr>
          <w:szCs w:val="21"/>
        </w:rPr>
      </w:pPr>
      <w:r>
        <w:rPr>
          <w:b w:val="0"/>
          <w:szCs w:val="21"/>
        </w:rPr>
        <w:t>受损堤防长度：</w:t>
      </w:r>
      <w:r>
        <w:rPr>
          <w:szCs w:val="21"/>
        </w:rPr>
        <w:t>指因自然灾害造成渗水、滑坡、裂缝、坍塌、管涌、漫溢等影响防洪安全的堤防长度。</w:t>
      </w:r>
    </w:p>
    <w:p>
      <w:pPr>
        <w:numPr>
          <w:ilvl w:val="0"/>
          <w:numId w:val="9"/>
        </w:numPr>
        <w:overflowPunct w:val="0"/>
        <w:spacing w:line="400" w:lineRule="exact"/>
        <w:ind w:firstLine="420" w:firstLineChars="200"/>
        <w:rPr>
          <w:szCs w:val="21"/>
        </w:rPr>
      </w:pPr>
      <w:r>
        <w:rPr>
          <w:b w:val="0"/>
          <w:szCs w:val="21"/>
        </w:rPr>
        <w:t>受损护岸数量：</w:t>
      </w:r>
      <w:r>
        <w:rPr>
          <w:szCs w:val="21"/>
        </w:rPr>
        <w:t>指因自然灾害造成损毁的保护防洪堤防的护岸工程的处数。</w:t>
      </w:r>
    </w:p>
    <w:p>
      <w:pPr>
        <w:numPr>
          <w:ilvl w:val="0"/>
          <w:numId w:val="9"/>
        </w:numPr>
        <w:overflowPunct w:val="0"/>
        <w:spacing w:line="400" w:lineRule="exact"/>
        <w:ind w:firstLine="420" w:firstLineChars="200"/>
        <w:rPr>
          <w:szCs w:val="21"/>
        </w:rPr>
      </w:pPr>
      <w:r>
        <w:rPr>
          <w:b w:val="0"/>
          <w:szCs w:val="21"/>
        </w:rPr>
        <w:t>受损水闸数量：</w:t>
      </w:r>
      <w:r>
        <w:rPr>
          <w:szCs w:val="21"/>
        </w:rPr>
        <w:t>指因自然灾害造成损毁、不能正常运行的防洪（潮）闸的座数。</w:t>
      </w:r>
    </w:p>
    <w:p>
      <w:pPr>
        <w:numPr>
          <w:ilvl w:val="0"/>
          <w:numId w:val="9"/>
        </w:numPr>
        <w:overflowPunct w:val="0"/>
        <w:spacing w:line="400" w:lineRule="exact"/>
        <w:ind w:firstLine="420" w:firstLineChars="200"/>
        <w:rPr>
          <w:szCs w:val="21"/>
        </w:rPr>
      </w:pPr>
      <w:r>
        <w:rPr>
          <w:b w:val="0"/>
          <w:szCs w:val="21"/>
        </w:rPr>
        <w:t>受损塘坝数量：</w:t>
      </w:r>
      <w:r>
        <w:rPr>
          <w:szCs w:val="21"/>
        </w:rPr>
        <w:t>指因自然灾害造成损毁的塘坝（含拦泥坝、淤地坝）的座数。</w:t>
      </w:r>
    </w:p>
    <w:p>
      <w:pPr>
        <w:numPr>
          <w:ilvl w:val="0"/>
          <w:numId w:val="9"/>
        </w:numPr>
        <w:overflowPunct w:val="0"/>
        <w:spacing w:line="400" w:lineRule="exact"/>
        <w:ind w:firstLine="420" w:firstLineChars="200"/>
        <w:rPr>
          <w:szCs w:val="21"/>
        </w:rPr>
      </w:pPr>
      <w:r>
        <w:rPr>
          <w:b w:val="0"/>
          <w:szCs w:val="21"/>
        </w:rPr>
        <w:t>受损市政道路长度：</w:t>
      </w:r>
      <w:r>
        <w:rPr>
          <w:szCs w:val="21"/>
        </w:rPr>
        <w:t>指因自然灾害造成市政道路遭受损毁的里程数。</w:t>
      </w:r>
    </w:p>
    <w:p>
      <w:pPr>
        <w:numPr>
          <w:ilvl w:val="0"/>
          <w:numId w:val="9"/>
        </w:numPr>
        <w:overflowPunct w:val="0"/>
        <w:spacing w:line="400" w:lineRule="exact"/>
        <w:ind w:firstLine="420" w:firstLineChars="200"/>
        <w:rPr>
          <w:szCs w:val="21"/>
        </w:rPr>
      </w:pPr>
      <w:r>
        <w:rPr>
          <w:b w:val="0"/>
          <w:szCs w:val="21"/>
        </w:rPr>
        <w:t>受损市政供水管网长度：</w:t>
      </w:r>
      <w:r>
        <w:rPr>
          <w:szCs w:val="21"/>
        </w:rPr>
        <w:t>指因自然灾害造成市政供水管网遭受损毁的里程数。</w:t>
      </w:r>
    </w:p>
    <w:p>
      <w:pPr>
        <w:numPr>
          <w:ilvl w:val="0"/>
          <w:numId w:val="9"/>
        </w:numPr>
        <w:overflowPunct w:val="0"/>
        <w:spacing w:line="400" w:lineRule="exact"/>
        <w:ind w:firstLine="420" w:firstLineChars="200"/>
        <w:rPr>
          <w:szCs w:val="21"/>
        </w:rPr>
      </w:pPr>
      <w:r>
        <w:rPr>
          <w:b w:val="0"/>
          <w:szCs w:val="21"/>
        </w:rPr>
        <w:t>受损市政排水管网长度：</w:t>
      </w:r>
      <w:r>
        <w:rPr>
          <w:szCs w:val="21"/>
        </w:rPr>
        <w:t>指因自然灾害造成市政排水管网遭受损毁的里程数。</w:t>
      </w:r>
    </w:p>
    <w:p>
      <w:pPr>
        <w:numPr>
          <w:ilvl w:val="0"/>
          <w:numId w:val="9"/>
        </w:numPr>
        <w:overflowPunct w:val="0"/>
        <w:spacing w:line="400" w:lineRule="exact"/>
        <w:ind w:firstLine="420" w:firstLineChars="200"/>
        <w:rPr>
          <w:szCs w:val="21"/>
        </w:rPr>
      </w:pPr>
      <w:r>
        <w:rPr>
          <w:b w:val="0"/>
          <w:szCs w:val="21"/>
        </w:rPr>
        <w:t>受损市政供气供热管网长度：</w:t>
      </w:r>
      <w:r>
        <w:rPr>
          <w:szCs w:val="21"/>
        </w:rPr>
        <w:t>指因自然灾害造成市政供气供热管网遭受损毁的里程数。</w:t>
      </w:r>
    </w:p>
    <w:p>
      <w:pPr>
        <w:numPr>
          <w:ilvl w:val="0"/>
          <w:numId w:val="9"/>
        </w:numPr>
        <w:overflowPunct w:val="0"/>
        <w:spacing w:line="400" w:lineRule="exact"/>
        <w:ind w:firstLine="420" w:firstLineChars="200"/>
        <w:rPr>
          <w:b w:val="0"/>
          <w:szCs w:val="21"/>
        </w:rPr>
      </w:pPr>
      <w:r>
        <w:rPr>
          <w:b w:val="0"/>
          <w:szCs w:val="21"/>
        </w:rPr>
        <w:t>受损村道长度：</w:t>
      </w:r>
      <w:r>
        <w:rPr>
          <w:szCs w:val="21"/>
        </w:rPr>
        <w:t>指因自然灾害损毁的村道里程。其中村路指直接为农村生产、生活服务，不属于乡道及以上公路的建制村之间和建制村与乡镇联络的公路。</w:t>
      </w:r>
    </w:p>
    <w:p>
      <w:pPr>
        <w:numPr>
          <w:ilvl w:val="0"/>
          <w:numId w:val="9"/>
        </w:numPr>
        <w:overflowPunct w:val="0"/>
        <w:spacing w:line="400" w:lineRule="exact"/>
        <w:ind w:firstLine="420" w:firstLineChars="200"/>
        <w:rPr>
          <w:b w:val="0"/>
          <w:szCs w:val="21"/>
        </w:rPr>
      </w:pPr>
      <w:r>
        <w:rPr>
          <w:b w:val="0"/>
          <w:szCs w:val="21"/>
        </w:rPr>
        <w:t>受损供水管网长度：</w:t>
      </w:r>
      <w:r>
        <w:rPr>
          <w:szCs w:val="21"/>
        </w:rPr>
        <w:t>指农村地区因自然灾害造成集中建设的供水管网遭受损毁的里程数。</w:t>
      </w:r>
    </w:p>
    <w:p>
      <w:pPr>
        <w:numPr>
          <w:ilvl w:val="0"/>
          <w:numId w:val="9"/>
        </w:numPr>
        <w:overflowPunct w:val="0"/>
        <w:spacing w:line="400" w:lineRule="exact"/>
        <w:ind w:firstLine="420" w:firstLineChars="200"/>
        <w:rPr>
          <w:b w:val="0"/>
          <w:szCs w:val="21"/>
        </w:rPr>
      </w:pPr>
      <w:r>
        <w:rPr>
          <w:b w:val="0"/>
          <w:szCs w:val="21"/>
        </w:rPr>
        <w:t>受损供电线路长度：</w:t>
      </w:r>
      <w:r>
        <w:rPr>
          <w:szCs w:val="21"/>
        </w:rPr>
        <w:t>指农村地区因自然灾害造成集中建设的供电线路遭受损毁的里程数。</w:t>
      </w:r>
    </w:p>
    <w:p>
      <w:pPr>
        <w:numPr>
          <w:ilvl w:val="0"/>
          <w:numId w:val="9"/>
        </w:numPr>
        <w:overflowPunct w:val="0"/>
        <w:spacing w:line="400" w:lineRule="exact"/>
        <w:ind w:firstLine="420" w:firstLineChars="200"/>
        <w:rPr>
          <w:szCs w:val="21"/>
        </w:rPr>
      </w:pPr>
      <w:r>
        <w:rPr>
          <w:b w:val="0"/>
          <w:szCs w:val="21"/>
        </w:rPr>
        <w:t>受损学校数量：</w:t>
      </w:r>
      <w:r>
        <w:rPr>
          <w:szCs w:val="21"/>
        </w:rPr>
        <w:t>指因自然灾害造成设施设备、办公用房等遭到损毁的高等教育、中等教育、初等教育、学前教育、特殊教育等学校、机构的数量。</w:t>
      </w:r>
    </w:p>
    <w:p>
      <w:pPr>
        <w:numPr>
          <w:ilvl w:val="0"/>
          <w:numId w:val="9"/>
        </w:numPr>
        <w:overflowPunct w:val="0"/>
        <w:spacing w:line="400" w:lineRule="exact"/>
        <w:ind w:firstLine="420" w:firstLineChars="200"/>
        <w:rPr>
          <w:b w:val="0"/>
          <w:szCs w:val="21"/>
        </w:rPr>
      </w:pPr>
      <w:r>
        <w:rPr>
          <w:b w:val="0"/>
          <w:szCs w:val="21"/>
        </w:rPr>
        <w:t>受损文化体育旅游机构数量：</w:t>
      </w:r>
      <w:r>
        <w:rPr>
          <w:szCs w:val="21"/>
        </w:rPr>
        <w:t>指因自然灾害造成设施设备、办公用房等遭到损毁的图书馆、博物馆、文化馆、影剧院、体育馆、全民健身中心、游客中心、游乐场等机构的数量。</w:t>
      </w:r>
    </w:p>
    <w:p>
      <w:pPr>
        <w:numPr>
          <w:ilvl w:val="0"/>
          <w:numId w:val="9"/>
        </w:numPr>
        <w:overflowPunct w:val="0"/>
        <w:spacing w:line="400" w:lineRule="exact"/>
        <w:ind w:firstLine="420" w:firstLineChars="200"/>
        <w:rPr>
          <w:b w:val="0"/>
          <w:szCs w:val="21"/>
        </w:rPr>
      </w:pPr>
      <w:r>
        <w:rPr>
          <w:b w:val="0"/>
          <w:szCs w:val="21"/>
        </w:rPr>
        <w:t>受损医院数量：</w:t>
      </w:r>
      <w:r>
        <w:rPr>
          <w:szCs w:val="21"/>
        </w:rPr>
        <w:t>指因自然灾害造成设施设备、办公用房等遭到损毁的医院的数量。医院包括综合医院、中医医院、中西医结合医院、民族医院、各类专科医院和护理院等。</w:t>
      </w:r>
    </w:p>
    <w:p>
      <w:pPr>
        <w:numPr>
          <w:ilvl w:val="0"/>
          <w:numId w:val="9"/>
        </w:numPr>
        <w:overflowPunct w:val="0"/>
        <w:spacing w:line="400" w:lineRule="exact"/>
        <w:ind w:firstLine="420" w:firstLineChars="200"/>
        <w:rPr>
          <w:szCs w:val="21"/>
        </w:rPr>
      </w:pPr>
      <w:r>
        <w:rPr>
          <w:b w:val="0"/>
          <w:szCs w:val="21"/>
        </w:rPr>
        <w:t>受损卫生机构数量：</w:t>
      </w:r>
      <w:r>
        <w:rPr>
          <w:szCs w:val="21"/>
        </w:rPr>
        <w:t>指因自然灾害造成设施设备、办公用房等遭到损毁的卫生机构的数量。卫生机构包括社区卫生服务中心（站）、乡镇（街道）卫生院、村卫生室、门诊部、诊所、疾病预防控制中心、专科疾病防治机构、妇幼保健机构、健康教育机构、急救中心（站）、采供血机构、卫生监督机构、计划生育技术服务中心等。</w:t>
      </w:r>
    </w:p>
    <w:p>
      <w:pPr>
        <w:numPr>
          <w:ilvl w:val="0"/>
          <w:numId w:val="9"/>
        </w:numPr>
        <w:overflowPunct w:val="0"/>
        <w:spacing w:line="400" w:lineRule="exact"/>
        <w:ind w:firstLine="420" w:firstLineChars="200"/>
        <w:rPr>
          <w:szCs w:val="21"/>
        </w:rPr>
      </w:pPr>
      <w:r>
        <w:rPr>
          <w:b w:val="0"/>
          <w:szCs w:val="21"/>
        </w:rPr>
        <w:t>受损社会服务机构数量：</w:t>
      </w:r>
      <w:r>
        <w:rPr>
          <w:szCs w:val="21"/>
        </w:rPr>
        <w:t>指因自然灾害造成设施设备、办公用房等遭到损毁的社会福利院、敬老院、儿童福利院、精神病人福利院、城乡社区服务站点、街道乡镇社区服务中心、救助管理站、殡仪馆、公益性公墓等。</w:t>
      </w:r>
    </w:p>
    <w:p>
      <w:pPr>
        <w:numPr>
          <w:ilvl w:val="0"/>
          <w:numId w:val="9"/>
        </w:numPr>
        <w:overflowPunct w:val="0"/>
        <w:spacing w:line="400" w:lineRule="exact"/>
        <w:ind w:firstLine="420" w:firstLineChars="200"/>
        <w:rPr>
          <w:szCs w:val="21"/>
        </w:rPr>
      </w:pPr>
      <w:r>
        <w:rPr>
          <w:b w:val="0"/>
          <w:szCs w:val="21"/>
        </w:rPr>
        <w:t>受损广播电视公共服务机构数量：</w:t>
      </w:r>
      <w:r>
        <w:rPr>
          <w:szCs w:val="21"/>
        </w:rPr>
        <w:t>指因自然灾害造成广播电视设施、办公用房等遭到损毁的广播电视公共服务机构数量。广播电视公共服务机构包括广播电视台、发射台、监测台、有线电视网络公司（台、站）、乡镇广播电视站、广播电视服务网点等。</w:t>
      </w:r>
    </w:p>
    <w:p>
      <w:pPr>
        <w:numPr>
          <w:ilvl w:val="0"/>
          <w:numId w:val="9"/>
        </w:numPr>
        <w:overflowPunct w:val="0"/>
        <w:spacing w:line="400" w:lineRule="exact"/>
        <w:ind w:firstLine="420" w:firstLineChars="200"/>
        <w:rPr>
          <w:rFonts w:hint="eastAsia"/>
          <w:szCs w:val="21"/>
        </w:rPr>
      </w:pPr>
      <w:r>
        <w:rPr>
          <w:b w:val="0"/>
          <w:szCs w:val="21"/>
        </w:rPr>
        <w:t>直接经济损失：</w:t>
      </w:r>
      <w:r>
        <w:rPr>
          <w:szCs w:val="21"/>
        </w:rPr>
        <w:t>指受灾体遭受自然灾害后，自身价值降低或丧失所造成的损失。直接经济损失的基本计算方法是：受灾体损毁前的实际价值与损毁率的乘积。救援救灾、生产生活环境恢复、生态修复等所发生的费用，不计入直接经济损失。因自然灾害导致停产、停业等所造成的产值、营业额损失为间接经济损失，不计入直接经济损失。</w:t>
      </w:r>
    </w:p>
    <w:p>
      <w:pPr>
        <w:overflowPunct w:val="0"/>
        <w:spacing w:line="400" w:lineRule="exact"/>
        <w:ind w:firstLine="420" w:firstLineChars="200"/>
        <w:outlineLvl w:val="1"/>
        <w:rPr>
          <w:rFonts w:eastAsia="方正黑体_GBK"/>
          <w:bCs/>
          <w:szCs w:val="21"/>
        </w:rPr>
      </w:pPr>
      <w:bookmarkStart w:id="65" w:name="_Toc149124513"/>
      <w:bookmarkStart w:id="66" w:name="_Toc149136399"/>
      <w:r>
        <w:rPr>
          <w:rFonts w:eastAsia="方正黑体_GBK"/>
          <w:bCs/>
          <w:szCs w:val="21"/>
        </w:rPr>
        <w:t>（三）救灾工作情况统计快报（年报）表指标</w:t>
      </w:r>
      <w:bookmarkEnd w:id="65"/>
      <w:bookmarkEnd w:id="66"/>
    </w:p>
    <w:p>
      <w:pPr>
        <w:numPr>
          <w:ilvl w:val="0"/>
          <w:numId w:val="10"/>
        </w:numPr>
        <w:overflowPunct w:val="0"/>
        <w:spacing w:line="400" w:lineRule="exact"/>
        <w:ind w:left="0" w:firstLine="420" w:firstLineChars="200"/>
        <w:rPr>
          <w:szCs w:val="21"/>
        </w:rPr>
      </w:pPr>
      <w:r>
        <w:rPr>
          <w:b w:val="0"/>
          <w:szCs w:val="21"/>
        </w:rPr>
        <w:t>本级启动响应时间：</w:t>
      </w:r>
      <w:r>
        <w:rPr>
          <w:szCs w:val="21"/>
        </w:rPr>
        <w:t>指启动本级自然灾害救助应急响应的时间，采用公历年月日填写。</w:t>
      </w:r>
    </w:p>
    <w:p>
      <w:pPr>
        <w:numPr>
          <w:ilvl w:val="0"/>
          <w:numId w:val="10"/>
        </w:numPr>
        <w:overflowPunct w:val="0"/>
        <w:spacing w:line="400" w:lineRule="exact"/>
        <w:ind w:left="0" w:firstLine="420" w:firstLineChars="200"/>
        <w:rPr>
          <w:szCs w:val="21"/>
        </w:rPr>
      </w:pPr>
      <w:r>
        <w:rPr>
          <w:b w:val="0"/>
          <w:szCs w:val="21"/>
        </w:rPr>
        <w:t>本级启动响应级别：</w:t>
      </w:r>
      <w:r>
        <w:rPr>
          <w:szCs w:val="21"/>
        </w:rPr>
        <w:t>指启动本级自然灾害救助应急响应的级别。应急响应根据响应级别，按照一级、二级、三级、四级形式填写。</w:t>
      </w:r>
    </w:p>
    <w:p>
      <w:pPr>
        <w:numPr>
          <w:ilvl w:val="0"/>
          <w:numId w:val="10"/>
        </w:numPr>
        <w:overflowPunct w:val="0"/>
        <w:spacing w:line="400" w:lineRule="exact"/>
        <w:ind w:left="0" w:firstLine="420" w:firstLineChars="200"/>
        <w:rPr>
          <w:szCs w:val="21"/>
        </w:rPr>
      </w:pPr>
      <w:r>
        <w:rPr>
          <w:b w:val="0"/>
          <w:kern w:val="0"/>
          <w:szCs w:val="21"/>
        </w:rPr>
        <w:t>本级</w:t>
      </w:r>
      <w:r>
        <w:rPr>
          <w:b w:val="0"/>
          <w:szCs w:val="21"/>
        </w:rPr>
        <w:t>启动响应次数：</w:t>
      </w:r>
      <w:r>
        <w:rPr>
          <w:szCs w:val="21"/>
        </w:rPr>
        <w:t>指本年度本级政府启动救灾应急响应的次数。对于一次灾害过程启动多级应急响应的，应分别计次数。</w:t>
      </w:r>
    </w:p>
    <w:p>
      <w:pPr>
        <w:numPr>
          <w:ilvl w:val="0"/>
          <w:numId w:val="10"/>
        </w:numPr>
        <w:overflowPunct w:val="0"/>
        <w:spacing w:line="400" w:lineRule="exact"/>
        <w:ind w:left="0" w:firstLine="420" w:firstLineChars="200"/>
        <w:rPr>
          <w:szCs w:val="21"/>
        </w:rPr>
      </w:pPr>
      <w:r>
        <w:rPr>
          <w:b w:val="0"/>
          <w:szCs w:val="21"/>
        </w:rPr>
        <w:t>本级财政已安排生活救助方向救灾资金：</w:t>
      </w:r>
      <w:r>
        <w:rPr>
          <w:szCs w:val="21"/>
        </w:rPr>
        <w:t>指本级政府财政列支的用于本地区自然灾害生活救助工作的资金数额。不包括冬春救助资金。</w:t>
      </w:r>
    </w:p>
    <w:p>
      <w:pPr>
        <w:numPr>
          <w:ilvl w:val="0"/>
          <w:numId w:val="10"/>
        </w:numPr>
        <w:overflowPunct w:val="0"/>
        <w:spacing w:line="400" w:lineRule="exact"/>
        <w:ind w:left="0" w:firstLine="420" w:firstLineChars="200"/>
        <w:rPr>
          <w:szCs w:val="21"/>
        </w:rPr>
      </w:pPr>
      <w:r>
        <w:rPr>
          <w:b w:val="0"/>
          <w:szCs w:val="21"/>
        </w:rPr>
        <w:t>本级已支出生活救助方向救灾资金：</w:t>
      </w:r>
      <w:r>
        <w:rPr>
          <w:szCs w:val="21"/>
        </w:rPr>
        <w:t>指本级政府已支出的自然灾害生活救助资金数额（包括上级拨付的）。</w:t>
      </w:r>
    </w:p>
    <w:p>
      <w:pPr>
        <w:numPr>
          <w:ilvl w:val="0"/>
          <w:numId w:val="10"/>
        </w:numPr>
        <w:overflowPunct w:val="0"/>
        <w:spacing w:line="400" w:lineRule="exact"/>
        <w:ind w:left="0" w:firstLine="420" w:firstLineChars="200"/>
        <w:rPr>
          <w:szCs w:val="21"/>
        </w:rPr>
      </w:pPr>
      <w:r>
        <w:rPr>
          <w:b w:val="0"/>
          <w:szCs w:val="21"/>
        </w:rPr>
        <w:t>下级已支出生活救助方向救灾资金：</w:t>
      </w:r>
      <w:r>
        <w:rPr>
          <w:szCs w:val="21"/>
        </w:rPr>
        <w:t>指下级各级政府已支出的自然灾害生活补助资金之和。其中，县级应急管理部门不统计下级指标；地（市）级应急管理部门统计该地（市）所辖县级行政单位指标之和；省级应急管理部门统计该省所辖地（市）级、县级行政单位指标之和。</w:t>
      </w:r>
    </w:p>
    <w:p>
      <w:pPr>
        <w:numPr>
          <w:ilvl w:val="0"/>
          <w:numId w:val="10"/>
        </w:numPr>
        <w:overflowPunct w:val="0"/>
        <w:spacing w:line="400" w:lineRule="exact"/>
        <w:ind w:left="0" w:firstLine="420" w:firstLineChars="200"/>
        <w:rPr>
          <w:szCs w:val="21"/>
        </w:rPr>
      </w:pPr>
      <w:r>
        <w:rPr>
          <w:b w:val="0"/>
          <w:szCs w:val="21"/>
        </w:rPr>
        <w:t>已支出应急生活补助资金：</w:t>
      </w:r>
      <w:r>
        <w:rPr>
          <w:szCs w:val="21"/>
        </w:rPr>
        <w:t>指已经用于受灾人员应急生活补助和紧急转移安置，解决受灾人员灾后应急期间无力克服的吃、穿、住等临时生活困难的资金数额。</w:t>
      </w:r>
    </w:p>
    <w:p>
      <w:pPr>
        <w:numPr>
          <w:ilvl w:val="0"/>
          <w:numId w:val="10"/>
        </w:numPr>
        <w:overflowPunct w:val="0"/>
        <w:spacing w:line="400" w:lineRule="exact"/>
        <w:ind w:left="0" w:firstLine="420" w:firstLineChars="200"/>
        <w:rPr>
          <w:szCs w:val="21"/>
        </w:rPr>
      </w:pPr>
      <w:r>
        <w:rPr>
          <w:b w:val="0"/>
          <w:szCs w:val="21"/>
        </w:rPr>
        <w:t>已支出遇难人员家属抚慰金：</w:t>
      </w:r>
      <w:r>
        <w:rPr>
          <w:szCs w:val="21"/>
        </w:rPr>
        <w:t>指已经发放给因灾死亡人员家属的慰问金。</w:t>
      </w:r>
    </w:p>
    <w:p>
      <w:pPr>
        <w:numPr>
          <w:ilvl w:val="0"/>
          <w:numId w:val="10"/>
        </w:numPr>
        <w:overflowPunct w:val="0"/>
        <w:spacing w:line="400" w:lineRule="exact"/>
        <w:ind w:left="0" w:firstLine="420" w:firstLineChars="200"/>
        <w:rPr>
          <w:szCs w:val="21"/>
        </w:rPr>
      </w:pPr>
      <w:r>
        <w:rPr>
          <w:b w:val="0"/>
          <w:szCs w:val="21"/>
        </w:rPr>
        <w:t>已支出过渡期生活救助资金：</w:t>
      </w:r>
      <w:r>
        <w:rPr>
          <w:szCs w:val="21"/>
        </w:rPr>
        <w:t>指已经用于帮助解决受灾人员灾后过渡期基本生活困难的资金数额。</w:t>
      </w:r>
    </w:p>
    <w:p>
      <w:pPr>
        <w:numPr>
          <w:ilvl w:val="0"/>
          <w:numId w:val="10"/>
        </w:numPr>
        <w:overflowPunct w:val="0"/>
        <w:spacing w:line="400" w:lineRule="exact"/>
        <w:ind w:left="0" w:firstLine="420" w:firstLineChars="200"/>
        <w:rPr>
          <w:szCs w:val="21"/>
        </w:rPr>
      </w:pPr>
      <w:r>
        <w:rPr>
          <w:b w:val="0"/>
          <w:szCs w:val="21"/>
        </w:rPr>
        <w:t>已支出恢复重建补助资金：</w:t>
      </w:r>
      <w:r>
        <w:rPr>
          <w:szCs w:val="21"/>
        </w:rPr>
        <w:t>指已经用于帮助因灾住房倒塌或严重损坏的受灾人员重建基本住房，帮助因灾住房一般损坏的受灾人员维修损坏房屋的资金数额。</w:t>
      </w:r>
    </w:p>
    <w:p>
      <w:pPr>
        <w:numPr>
          <w:ilvl w:val="0"/>
          <w:numId w:val="10"/>
        </w:numPr>
        <w:overflowPunct w:val="0"/>
        <w:spacing w:line="400" w:lineRule="exact"/>
        <w:ind w:left="0" w:firstLine="420" w:firstLineChars="200"/>
        <w:rPr>
          <w:szCs w:val="21"/>
        </w:rPr>
      </w:pPr>
      <w:r>
        <w:rPr>
          <w:b w:val="0"/>
          <w:szCs w:val="21"/>
        </w:rPr>
        <w:t>已支出旱灾救助资金：</w:t>
      </w:r>
      <w:r>
        <w:rPr>
          <w:szCs w:val="21"/>
        </w:rPr>
        <w:t>指已经用于帮助因旱造成生活困难的群众解决口粮和饮水等基本生活困难的资金数额。</w:t>
      </w:r>
    </w:p>
    <w:p>
      <w:pPr>
        <w:numPr>
          <w:ilvl w:val="0"/>
          <w:numId w:val="10"/>
        </w:numPr>
        <w:overflowPunct w:val="0"/>
        <w:spacing w:line="400" w:lineRule="exact"/>
        <w:ind w:left="0" w:firstLine="420" w:firstLineChars="200"/>
        <w:rPr>
          <w:szCs w:val="21"/>
        </w:rPr>
      </w:pPr>
      <w:r>
        <w:rPr>
          <w:b w:val="0"/>
          <w:szCs w:val="21"/>
        </w:rPr>
        <w:t>本级已接收的救灾捐赠资金：</w:t>
      </w:r>
      <w:r>
        <w:rPr>
          <w:szCs w:val="21"/>
        </w:rPr>
        <w:t>指本级政府已接收的来自各类机关、事业单位、人民团体和社会组织向本地区灾区捐赠的各类资金数额。</w:t>
      </w:r>
    </w:p>
    <w:p>
      <w:pPr>
        <w:numPr>
          <w:ilvl w:val="0"/>
          <w:numId w:val="10"/>
        </w:numPr>
        <w:overflowPunct w:val="0"/>
        <w:spacing w:line="400" w:lineRule="exact"/>
        <w:ind w:left="0" w:firstLine="420" w:firstLineChars="200"/>
        <w:rPr>
          <w:szCs w:val="21"/>
        </w:rPr>
      </w:pPr>
      <w:r>
        <w:rPr>
          <w:b w:val="0"/>
          <w:szCs w:val="21"/>
        </w:rPr>
        <w:t>本级已支出的救灾捐赠资金：</w:t>
      </w:r>
      <w:r>
        <w:rPr>
          <w:szCs w:val="21"/>
        </w:rPr>
        <w:t>指本级政府所接收救灾捐赠资金中列支的自然灾害生活救助资金数额。</w:t>
      </w:r>
    </w:p>
    <w:p>
      <w:pPr>
        <w:numPr>
          <w:ilvl w:val="0"/>
          <w:numId w:val="10"/>
        </w:numPr>
        <w:overflowPunct w:val="0"/>
        <w:spacing w:line="400" w:lineRule="exact"/>
        <w:ind w:left="0" w:firstLine="420" w:firstLineChars="200"/>
        <w:rPr>
          <w:szCs w:val="21"/>
        </w:rPr>
      </w:pPr>
      <w:r>
        <w:rPr>
          <w:b w:val="0"/>
          <w:szCs w:val="21"/>
        </w:rPr>
        <w:t>已救助人口：</w:t>
      </w:r>
      <w:r>
        <w:rPr>
          <w:szCs w:val="21"/>
        </w:rPr>
        <w:t>指因遭受自然灾害得到应急生活补助、遇难人员家属抚慰金、过渡期生活救助、恢复重建补助、旱灾救助等各类生活救助的人员总数。不包括冬春救助人数。</w:t>
      </w:r>
    </w:p>
    <w:p>
      <w:pPr>
        <w:numPr>
          <w:ilvl w:val="0"/>
          <w:numId w:val="10"/>
        </w:numPr>
        <w:overflowPunct w:val="0"/>
        <w:spacing w:line="400" w:lineRule="exact"/>
        <w:ind w:left="0" w:firstLine="420" w:firstLineChars="200"/>
        <w:rPr>
          <w:szCs w:val="21"/>
        </w:rPr>
      </w:pPr>
      <w:r>
        <w:rPr>
          <w:b w:val="0"/>
          <w:szCs w:val="21"/>
        </w:rPr>
        <w:t>需重建住房户数：</w:t>
      </w:r>
      <w:r>
        <w:rPr>
          <w:szCs w:val="21"/>
        </w:rPr>
        <w:t>指因自然灾害导致倒塌或严重损坏的居民住房中需要重建的家庭数量。</w:t>
      </w:r>
    </w:p>
    <w:p>
      <w:pPr>
        <w:numPr>
          <w:ilvl w:val="0"/>
          <w:numId w:val="10"/>
        </w:numPr>
        <w:overflowPunct w:val="0"/>
        <w:spacing w:line="400" w:lineRule="exact"/>
        <w:ind w:left="0" w:firstLine="420" w:firstLineChars="200"/>
        <w:rPr>
          <w:szCs w:val="21"/>
        </w:rPr>
      </w:pPr>
      <w:r>
        <w:rPr>
          <w:b w:val="0"/>
          <w:szCs w:val="21"/>
        </w:rPr>
        <w:t>已重建住房户数：</w:t>
      </w:r>
      <w:r>
        <w:rPr>
          <w:szCs w:val="21"/>
        </w:rPr>
        <w:t>指因自然灾害导致倒塌或严重损坏的居民住房中已经重建的家庭数量。</w:t>
      </w:r>
    </w:p>
    <w:p>
      <w:pPr>
        <w:numPr>
          <w:ilvl w:val="0"/>
          <w:numId w:val="10"/>
        </w:numPr>
        <w:overflowPunct w:val="0"/>
        <w:spacing w:line="400" w:lineRule="exact"/>
        <w:ind w:left="0" w:firstLine="420" w:firstLineChars="200"/>
        <w:rPr>
          <w:szCs w:val="21"/>
        </w:rPr>
      </w:pPr>
      <w:r>
        <w:rPr>
          <w:b w:val="0"/>
          <w:szCs w:val="21"/>
        </w:rPr>
        <w:t>需重建住房间数：</w:t>
      </w:r>
      <w:r>
        <w:rPr>
          <w:szCs w:val="21"/>
        </w:rPr>
        <w:t>指因自然灾害导致倒塌或严重损坏的居民住房中需要重建的房屋间数。</w:t>
      </w:r>
    </w:p>
    <w:p>
      <w:pPr>
        <w:numPr>
          <w:ilvl w:val="0"/>
          <w:numId w:val="10"/>
        </w:numPr>
        <w:overflowPunct w:val="0"/>
        <w:spacing w:line="400" w:lineRule="exact"/>
        <w:ind w:left="0" w:firstLine="420" w:firstLineChars="200"/>
        <w:rPr>
          <w:szCs w:val="21"/>
        </w:rPr>
      </w:pPr>
      <w:r>
        <w:rPr>
          <w:b w:val="0"/>
          <w:szCs w:val="21"/>
        </w:rPr>
        <w:t>已重建住房间数：</w:t>
      </w:r>
      <w:r>
        <w:rPr>
          <w:szCs w:val="21"/>
        </w:rPr>
        <w:t>指因自然灾害导致倒塌或严重损坏的居民住房中已经重建的房屋间数。</w:t>
      </w:r>
    </w:p>
    <w:p>
      <w:pPr>
        <w:numPr>
          <w:ilvl w:val="0"/>
          <w:numId w:val="10"/>
        </w:numPr>
        <w:overflowPunct w:val="0"/>
        <w:spacing w:line="400" w:lineRule="exact"/>
        <w:ind w:left="0" w:firstLine="420" w:firstLineChars="200"/>
        <w:rPr>
          <w:szCs w:val="21"/>
        </w:rPr>
      </w:pPr>
      <w:r>
        <w:rPr>
          <w:b w:val="0"/>
          <w:szCs w:val="21"/>
        </w:rPr>
        <w:t>需维修住房户数：</w:t>
      </w:r>
      <w:r>
        <w:rPr>
          <w:szCs w:val="21"/>
        </w:rPr>
        <w:t>指因自然灾害导致一般损坏的居民住房中需要维修的家庭数量。</w:t>
      </w:r>
    </w:p>
    <w:p>
      <w:pPr>
        <w:numPr>
          <w:ilvl w:val="0"/>
          <w:numId w:val="10"/>
        </w:numPr>
        <w:overflowPunct w:val="0"/>
        <w:spacing w:line="400" w:lineRule="exact"/>
        <w:ind w:left="0" w:firstLine="420" w:firstLineChars="200"/>
        <w:rPr>
          <w:szCs w:val="21"/>
        </w:rPr>
      </w:pPr>
      <w:r>
        <w:rPr>
          <w:b w:val="0"/>
          <w:szCs w:val="21"/>
        </w:rPr>
        <w:t>已维修住房户数：</w:t>
      </w:r>
      <w:r>
        <w:rPr>
          <w:szCs w:val="21"/>
        </w:rPr>
        <w:t>指因自然灾害导致一般损坏的居民住房中已经维修的家庭数量。</w:t>
      </w:r>
    </w:p>
    <w:p>
      <w:pPr>
        <w:numPr>
          <w:ilvl w:val="0"/>
          <w:numId w:val="10"/>
        </w:numPr>
        <w:overflowPunct w:val="0"/>
        <w:spacing w:line="400" w:lineRule="exact"/>
        <w:ind w:left="0" w:firstLine="420" w:firstLineChars="200"/>
        <w:rPr>
          <w:szCs w:val="21"/>
        </w:rPr>
      </w:pPr>
      <w:r>
        <w:rPr>
          <w:b w:val="0"/>
          <w:szCs w:val="21"/>
        </w:rPr>
        <w:t>需维修住房间数：</w:t>
      </w:r>
      <w:r>
        <w:rPr>
          <w:szCs w:val="21"/>
        </w:rPr>
        <w:t>指因自然灾害导致一般损坏的居民住房中需要维修的房屋间数。</w:t>
      </w:r>
    </w:p>
    <w:p>
      <w:pPr>
        <w:numPr>
          <w:ilvl w:val="0"/>
          <w:numId w:val="10"/>
        </w:numPr>
        <w:overflowPunct w:val="0"/>
        <w:spacing w:line="400" w:lineRule="exact"/>
        <w:ind w:left="0" w:firstLine="420" w:firstLineChars="200"/>
        <w:rPr>
          <w:szCs w:val="21"/>
        </w:rPr>
      </w:pPr>
      <w:r>
        <w:rPr>
          <w:b w:val="0"/>
          <w:szCs w:val="21"/>
        </w:rPr>
        <w:t>已维修住房间数：</w:t>
      </w:r>
      <w:r>
        <w:rPr>
          <w:szCs w:val="21"/>
        </w:rPr>
        <w:t>指因自然灾害导致一般损坏的居民住房中已经维修的房屋间数。</w:t>
      </w:r>
    </w:p>
    <w:p>
      <w:pPr>
        <w:numPr>
          <w:ilvl w:val="0"/>
          <w:numId w:val="10"/>
        </w:numPr>
        <w:overflowPunct w:val="0"/>
        <w:spacing w:line="400" w:lineRule="exact"/>
        <w:ind w:left="0" w:firstLine="420" w:firstLineChars="200"/>
        <w:rPr>
          <w:szCs w:val="21"/>
        </w:rPr>
      </w:pPr>
      <w:r>
        <w:rPr>
          <w:b w:val="0"/>
          <w:szCs w:val="21"/>
        </w:rPr>
        <w:t>本级安排的帐篷数量：</w:t>
      </w:r>
      <w:r>
        <w:rPr>
          <w:szCs w:val="21"/>
        </w:rPr>
        <w:t>指本级政府安排的用于受灾人员生活救助的帐篷数量（不包括上、下级安排）。</w:t>
      </w:r>
    </w:p>
    <w:p>
      <w:pPr>
        <w:numPr>
          <w:ilvl w:val="0"/>
          <w:numId w:val="10"/>
        </w:numPr>
        <w:overflowPunct w:val="0"/>
        <w:spacing w:line="400" w:lineRule="exact"/>
        <w:ind w:left="0" w:firstLine="420" w:firstLineChars="200"/>
        <w:rPr>
          <w:szCs w:val="21"/>
        </w:rPr>
      </w:pPr>
      <w:r>
        <w:rPr>
          <w:b w:val="0"/>
          <w:szCs w:val="21"/>
        </w:rPr>
        <w:t>本级安排的衣被数量：</w:t>
      </w:r>
      <w:r>
        <w:rPr>
          <w:szCs w:val="21"/>
        </w:rPr>
        <w:t>指本级政府安排的用于受灾人员生活救助的衣被数量（不包括上、下级安排）。</w:t>
      </w:r>
    </w:p>
    <w:p>
      <w:pPr>
        <w:numPr>
          <w:ilvl w:val="0"/>
          <w:numId w:val="10"/>
        </w:numPr>
        <w:overflowPunct w:val="0"/>
        <w:spacing w:line="400" w:lineRule="exact"/>
        <w:ind w:left="0" w:firstLine="420" w:firstLineChars="200"/>
        <w:rPr>
          <w:szCs w:val="21"/>
        </w:rPr>
      </w:pPr>
      <w:r>
        <w:rPr>
          <w:b w:val="0"/>
          <w:szCs w:val="21"/>
        </w:rPr>
        <w:t>本级安排的其他救灾物资数量：</w:t>
      </w:r>
      <w:r>
        <w:rPr>
          <w:szCs w:val="21"/>
        </w:rPr>
        <w:t>指本级政府安排的用于受灾人员生活救助的除帐篷、衣被外的其他救灾物资数量（不包括上、下级安排）。</w:t>
      </w:r>
    </w:p>
    <w:p>
      <w:pPr>
        <w:numPr>
          <w:ilvl w:val="0"/>
          <w:numId w:val="10"/>
        </w:numPr>
        <w:overflowPunct w:val="0"/>
        <w:spacing w:line="400" w:lineRule="exact"/>
        <w:ind w:left="0" w:firstLine="420" w:firstLineChars="200"/>
        <w:rPr>
          <w:szCs w:val="21"/>
        </w:rPr>
      </w:pPr>
      <w:r>
        <w:rPr>
          <w:b w:val="0"/>
          <w:szCs w:val="21"/>
        </w:rPr>
        <w:t>本级发放的帐篷数量：</w:t>
      </w:r>
      <w:r>
        <w:rPr>
          <w:szCs w:val="21"/>
        </w:rPr>
        <w:t>指本级政府用于受灾人员生活救助发放的帐篷数量（包括上级调拨下发的）。</w:t>
      </w:r>
    </w:p>
    <w:p>
      <w:pPr>
        <w:numPr>
          <w:ilvl w:val="0"/>
          <w:numId w:val="10"/>
        </w:numPr>
        <w:overflowPunct w:val="0"/>
        <w:spacing w:line="400" w:lineRule="exact"/>
        <w:ind w:left="0" w:firstLine="420" w:firstLineChars="200"/>
        <w:rPr>
          <w:szCs w:val="21"/>
        </w:rPr>
      </w:pPr>
      <w:r>
        <w:rPr>
          <w:b w:val="0"/>
          <w:szCs w:val="21"/>
        </w:rPr>
        <w:t>本级发放的衣被数量：</w:t>
      </w:r>
      <w:r>
        <w:rPr>
          <w:szCs w:val="21"/>
        </w:rPr>
        <w:t>指本级政府用于受灾人员生活救助发放的衣被数量（包括上级调拨下发的）。</w:t>
      </w:r>
    </w:p>
    <w:p>
      <w:pPr>
        <w:numPr>
          <w:ilvl w:val="0"/>
          <w:numId w:val="10"/>
        </w:numPr>
        <w:overflowPunct w:val="0"/>
        <w:spacing w:line="400" w:lineRule="exact"/>
        <w:ind w:left="0" w:firstLine="420" w:firstLineChars="200"/>
        <w:rPr>
          <w:rFonts w:hint="eastAsia"/>
          <w:b w:val="0"/>
          <w:bCs w:val="0"/>
          <w:szCs w:val="21"/>
        </w:rPr>
      </w:pPr>
      <w:r>
        <w:rPr>
          <w:b w:val="0"/>
          <w:bCs w:val="0"/>
          <w:szCs w:val="21"/>
        </w:rPr>
        <w:t>本级发放的其他救灾物资数量：指本级政府用于受灾人员生活救助发放的除帐篷、衣被外的其他救灾物资数量（包括上级调拨下发的）。</w:t>
      </w:r>
    </w:p>
    <w:p>
      <w:pPr>
        <w:overflowPunct w:val="0"/>
        <w:spacing w:line="400" w:lineRule="exact"/>
        <w:ind w:firstLine="420" w:firstLineChars="200"/>
        <w:outlineLvl w:val="1"/>
        <w:rPr>
          <w:rFonts w:eastAsia="方正黑体_GBK"/>
          <w:bCs/>
          <w:szCs w:val="21"/>
        </w:rPr>
      </w:pPr>
      <w:bookmarkStart w:id="67" w:name="_Toc149124514"/>
      <w:bookmarkStart w:id="68" w:name="_Toc149136400"/>
      <w:r>
        <w:rPr>
          <w:rFonts w:eastAsia="方正黑体_GBK"/>
          <w:bCs/>
          <w:szCs w:val="21"/>
        </w:rPr>
        <w:t>（四）受灾地区基础指标统计年报表指标</w:t>
      </w:r>
      <w:bookmarkEnd w:id="67"/>
      <w:bookmarkEnd w:id="68"/>
    </w:p>
    <w:p>
      <w:pPr>
        <w:numPr>
          <w:ilvl w:val="0"/>
          <w:numId w:val="11"/>
        </w:numPr>
        <w:overflowPunct w:val="0"/>
        <w:spacing w:line="400" w:lineRule="exact"/>
        <w:ind w:left="0" w:firstLine="420" w:firstLineChars="200"/>
        <w:rPr>
          <w:b w:val="0"/>
          <w:bCs w:val="0"/>
          <w:szCs w:val="21"/>
        </w:rPr>
      </w:pPr>
      <w:r>
        <w:rPr>
          <w:b w:val="0"/>
          <w:bCs w:val="0"/>
          <w:szCs w:val="21"/>
        </w:rPr>
        <w:t>山区：包括山地、丘陵、崎岖的高原。</w:t>
      </w:r>
    </w:p>
    <w:p>
      <w:pPr>
        <w:numPr>
          <w:ilvl w:val="0"/>
          <w:numId w:val="11"/>
        </w:numPr>
        <w:overflowPunct w:val="0"/>
        <w:spacing w:line="400" w:lineRule="exact"/>
        <w:ind w:left="0" w:firstLine="420" w:firstLineChars="200"/>
        <w:rPr>
          <w:b w:val="0"/>
          <w:bCs w:val="0"/>
          <w:szCs w:val="21"/>
        </w:rPr>
      </w:pPr>
      <w:r>
        <w:rPr>
          <w:b w:val="0"/>
          <w:bCs w:val="0"/>
          <w:szCs w:val="21"/>
        </w:rPr>
        <w:t>城镇人口：指居住在城镇范围内的全部常住人口。</w:t>
      </w:r>
    </w:p>
    <w:p>
      <w:pPr>
        <w:numPr>
          <w:ilvl w:val="0"/>
          <w:numId w:val="11"/>
        </w:numPr>
        <w:overflowPunct w:val="0"/>
        <w:spacing w:line="400" w:lineRule="exact"/>
        <w:ind w:left="0" w:firstLine="420" w:firstLineChars="200"/>
        <w:rPr>
          <w:b w:val="0"/>
          <w:bCs w:val="0"/>
          <w:szCs w:val="21"/>
        </w:rPr>
      </w:pPr>
      <w:r>
        <w:rPr>
          <w:b w:val="0"/>
          <w:bCs w:val="0"/>
          <w:szCs w:val="21"/>
        </w:rPr>
        <w:t>乡村人口：指居住在农村范围内的全部常住人口。</w:t>
      </w:r>
    </w:p>
    <w:p>
      <w:pPr>
        <w:numPr>
          <w:ilvl w:val="0"/>
          <w:numId w:val="11"/>
        </w:numPr>
        <w:overflowPunct w:val="0"/>
        <w:spacing w:line="400" w:lineRule="exact"/>
        <w:ind w:left="0" w:firstLine="420" w:firstLineChars="200"/>
        <w:rPr>
          <w:b w:val="0"/>
          <w:bCs w:val="0"/>
          <w:szCs w:val="21"/>
        </w:rPr>
      </w:pPr>
      <w:r>
        <w:rPr>
          <w:b w:val="0"/>
          <w:bCs w:val="0"/>
          <w:szCs w:val="21"/>
        </w:rPr>
        <w:t>儿童人数：年龄在14岁以下的全部常住人口。</w:t>
      </w:r>
    </w:p>
    <w:p>
      <w:pPr>
        <w:numPr>
          <w:ilvl w:val="0"/>
          <w:numId w:val="11"/>
        </w:numPr>
        <w:overflowPunct w:val="0"/>
        <w:spacing w:line="400" w:lineRule="exact"/>
        <w:ind w:left="0" w:firstLine="420" w:firstLineChars="200"/>
        <w:rPr>
          <w:b w:val="0"/>
          <w:bCs w:val="0"/>
          <w:szCs w:val="21"/>
        </w:rPr>
      </w:pPr>
      <w:r>
        <w:rPr>
          <w:b w:val="0"/>
          <w:bCs w:val="0"/>
          <w:szCs w:val="21"/>
        </w:rPr>
        <w:t>老年人数：年龄在65岁及以上的全部常住人口。</w:t>
      </w:r>
    </w:p>
    <w:p>
      <w:pPr>
        <w:numPr>
          <w:ilvl w:val="0"/>
          <w:numId w:val="11"/>
        </w:numPr>
        <w:overflowPunct w:val="0"/>
        <w:spacing w:line="400" w:lineRule="exact"/>
        <w:ind w:left="0" w:firstLine="420" w:firstLineChars="200"/>
        <w:rPr>
          <w:b w:val="0"/>
          <w:bCs w:val="0"/>
          <w:szCs w:val="21"/>
        </w:rPr>
      </w:pPr>
      <w:r>
        <w:rPr>
          <w:b w:val="0"/>
          <w:bCs w:val="0"/>
          <w:szCs w:val="21"/>
        </w:rPr>
        <w:t>城镇住户：指城镇常住户。</w:t>
      </w:r>
    </w:p>
    <w:p>
      <w:pPr>
        <w:numPr>
          <w:ilvl w:val="0"/>
          <w:numId w:val="11"/>
        </w:numPr>
        <w:overflowPunct w:val="0"/>
        <w:spacing w:line="400" w:lineRule="exact"/>
        <w:ind w:left="0" w:firstLine="420" w:firstLineChars="200"/>
        <w:rPr>
          <w:b w:val="0"/>
          <w:bCs w:val="0"/>
          <w:szCs w:val="21"/>
        </w:rPr>
      </w:pPr>
      <w:r>
        <w:rPr>
          <w:b w:val="0"/>
          <w:bCs w:val="0"/>
          <w:szCs w:val="21"/>
        </w:rPr>
        <w:t>农村住户：指农村常住户。</w:t>
      </w:r>
    </w:p>
    <w:p>
      <w:pPr>
        <w:numPr>
          <w:ilvl w:val="0"/>
          <w:numId w:val="11"/>
        </w:numPr>
        <w:overflowPunct w:val="0"/>
        <w:spacing w:line="400" w:lineRule="exact"/>
        <w:ind w:left="0" w:firstLine="420" w:firstLineChars="200"/>
        <w:rPr>
          <w:b w:val="0"/>
          <w:bCs w:val="0"/>
          <w:szCs w:val="21"/>
        </w:rPr>
      </w:pPr>
      <w:r>
        <w:rPr>
          <w:b w:val="0"/>
          <w:bCs w:val="0"/>
          <w:szCs w:val="21"/>
        </w:rPr>
        <w:t>农村居民家庭住房钢混结构比例：指农村居民住房中钢混结构房屋间数占总房屋间数的比例。</w:t>
      </w:r>
    </w:p>
    <w:p>
      <w:pPr>
        <w:numPr>
          <w:ilvl w:val="0"/>
          <w:numId w:val="11"/>
        </w:numPr>
        <w:overflowPunct w:val="0"/>
        <w:spacing w:line="400" w:lineRule="exact"/>
        <w:ind w:left="0" w:firstLine="420" w:firstLineChars="200"/>
        <w:rPr>
          <w:b w:val="0"/>
          <w:bCs w:val="0"/>
          <w:szCs w:val="21"/>
        </w:rPr>
      </w:pPr>
      <w:r>
        <w:rPr>
          <w:b w:val="0"/>
          <w:bCs w:val="0"/>
          <w:szCs w:val="21"/>
        </w:rPr>
        <w:t>农村居民家庭住房砖混结构比例：指农村居民住房中砖混结构房屋间数占总房屋间数的比例。</w:t>
      </w:r>
    </w:p>
    <w:p>
      <w:pPr>
        <w:numPr>
          <w:ilvl w:val="0"/>
          <w:numId w:val="11"/>
        </w:numPr>
        <w:overflowPunct w:val="0"/>
        <w:spacing w:line="400" w:lineRule="exact"/>
        <w:ind w:left="0" w:firstLine="420" w:firstLineChars="200"/>
        <w:rPr>
          <w:b w:val="0"/>
          <w:bCs w:val="0"/>
          <w:szCs w:val="21"/>
        </w:rPr>
      </w:pPr>
      <w:r>
        <w:rPr>
          <w:b w:val="0"/>
          <w:bCs w:val="0"/>
          <w:szCs w:val="21"/>
        </w:rPr>
        <w:t>农村居民家庭住房砖木结构比例：指农村居民住房中砖木结构房屋间数占总房屋间数的比例。</w:t>
      </w:r>
    </w:p>
    <w:p>
      <w:pPr>
        <w:numPr>
          <w:ilvl w:val="0"/>
          <w:numId w:val="11"/>
        </w:numPr>
        <w:overflowPunct w:val="0"/>
        <w:spacing w:line="400" w:lineRule="exact"/>
        <w:ind w:left="0" w:firstLine="420" w:firstLineChars="200"/>
        <w:rPr>
          <w:b w:val="0"/>
          <w:bCs w:val="0"/>
          <w:szCs w:val="21"/>
        </w:rPr>
      </w:pPr>
      <w:r>
        <w:rPr>
          <w:b w:val="0"/>
          <w:bCs w:val="0"/>
          <w:szCs w:val="21"/>
        </w:rPr>
        <w:t>农村居民家庭住房其他结构比例：指农村居民住房中土木结构房屋、木结构、石砌结构房屋间数占总房屋间数的比例。</w:t>
      </w:r>
    </w:p>
    <w:p>
      <w:pPr>
        <w:numPr>
          <w:ilvl w:val="0"/>
          <w:numId w:val="11"/>
        </w:numPr>
        <w:overflowPunct w:val="0"/>
        <w:spacing w:line="400" w:lineRule="exact"/>
        <w:ind w:left="0" w:firstLine="420" w:firstLineChars="200"/>
        <w:rPr>
          <w:rFonts w:hint="eastAsia"/>
          <w:b w:val="0"/>
          <w:bCs w:val="0"/>
          <w:szCs w:val="21"/>
        </w:rPr>
      </w:pPr>
      <w:r>
        <w:rPr>
          <w:b w:val="0"/>
          <w:bCs w:val="0"/>
          <w:szCs w:val="21"/>
        </w:rPr>
        <w:t>常用耕地面积：耕地总资源中专门种植农作物并经常进行耕种、能够正常收获的土地。包括当年实际耕种的熟地；弃耕、休闲不满三年，随时可以复耕的地；开荒利用三年以上的土地。在统计口径上包括南方小于1米、北方小于2米宽的沟、渠、路和田埂；不包括临时种植农作物的坡度在25度以上的坡耕地；不包括在河套、湖畔、库区临时开发的成片或零星土地；也不包括处于国家和省（区、市）退耕计划内但临时耕种的土地。</w:t>
      </w:r>
    </w:p>
    <w:p>
      <w:pPr>
        <w:overflowPunct w:val="0"/>
        <w:spacing w:line="400" w:lineRule="exact"/>
        <w:ind w:firstLine="420" w:firstLineChars="200"/>
        <w:outlineLvl w:val="1"/>
        <w:rPr>
          <w:rFonts w:eastAsia="方正黑体_GBK"/>
          <w:bCs/>
          <w:szCs w:val="21"/>
        </w:rPr>
      </w:pPr>
      <w:bookmarkStart w:id="69" w:name="_Toc149124515"/>
      <w:bookmarkStart w:id="70" w:name="_Toc149136401"/>
      <w:r>
        <w:rPr>
          <w:rFonts w:eastAsia="方正黑体_GBK"/>
          <w:bCs/>
          <w:szCs w:val="21"/>
        </w:rPr>
        <w:t>（五）受灾人员冬春生活需（已）救助情况统计表指标</w:t>
      </w:r>
      <w:bookmarkEnd w:id="69"/>
      <w:bookmarkEnd w:id="70"/>
    </w:p>
    <w:p>
      <w:pPr>
        <w:numPr>
          <w:ilvl w:val="0"/>
          <w:numId w:val="12"/>
        </w:numPr>
        <w:overflowPunct w:val="0"/>
        <w:spacing w:line="400" w:lineRule="exact"/>
        <w:ind w:left="0" w:firstLine="420" w:firstLineChars="200"/>
        <w:rPr>
          <w:b w:val="0"/>
          <w:bCs w:val="0"/>
          <w:szCs w:val="21"/>
        </w:rPr>
      </w:pPr>
      <w:r>
        <w:rPr>
          <w:b w:val="0"/>
          <w:bCs w:val="0"/>
          <w:szCs w:val="21"/>
        </w:rPr>
        <w:t>需</w:t>
      </w:r>
      <w:r>
        <w:rPr>
          <w:rFonts w:hint="eastAsia"/>
          <w:b w:val="0"/>
          <w:bCs w:val="0"/>
          <w:szCs w:val="21"/>
          <w:lang w:eastAsia="zh-CN"/>
        </w:rPr>
        <w:t>冬春</w:t>
      </w:r>
      <w:r>
        <w:rPr>
          <w:b w:val="0"/>
          <w:bCs w:val="0"/>
          <w:szCs w:val="21"/>
        </w:rPr>
        <w:t>救助人口：指因自然灾害造成基本生活困难，需要政府在当年冬季至次年春季予以救助的人员数量（含非常住人口）。</w:t>
      </w:r>
    </w:p>
    <w:p>
      <w:pPr>
        <w:numPr>
          <w:ilvl w:val="0"/>
          <w:numId w:val="12"/>
        </w:numPr>
        <w:overflowPunct w:val="0"/>
        <w:spacing w:line="400" w:lineRule="exact"/>
        <w:ind w:left="0" w:firstLine="420" w:firstLineChars="200"/>
        <w:rPr>
          <w:b w:val="0"/>
          <w:bCs w:val="0"/>
          <w:szCs w:val="21"/>
        </w:rPr>
      </w:pPr>
      <w:r>
        <w:rPr>
          <w:b w:val="0"/>
          <w:bCs w:val="0"/>
          <w:szCs w:val="21"/>
        </w:rPr>
        <w:t>本级政府计划安排资金：指本级政府计划安排的冬春生活救助资金数额。</w:t>
      </w:r>
    </w:p>
    <w:p>
      <w:pPr>
        <w:numPr>
          <w:ilvl w:val="0"/>
          <w:numId w:val="12"/>
        </w:numPr>
        <w:overflowPunct w:val="0"/>
        <w:spacing w:line="400" w:lineRule="exact"/>
        <w:ind w:left="0" w:firstLine="420" w:firstLineChars="200"/>
        <w:rPr>
          <w:b w:val="0"/>
          <w:bCs w:val="0"/>
          <w:szCs w:val="21"/>
        </w:rPr>
      </w:pPr>
      <w:r>
        <w:rPr>
          <w:b w:val="0"/>
          <w:bCs w:val="0"/>
          <w:szCs w:val="21"/>
        </w:rPr>
        <w:t>需上级政府帮助解决资金：指本级政府解决受灾群众冬春生活困难需上级政府帮助解决的资金数额。</w:t>
      </w:r>
    </w:p>
    <w:p>
      <w:pPr>
        <w:numPr>
          <w:ilvl w:val="0"/>
          <w:numId w:val="12"/>
        </w:numPr>
        <w:overflowPunct w:val="0"/>
        <w:spacing w:line="400" w:lineRule="exact"/>
        <w:ind w:left="0" w:firstLine="420" w:firstLineChars="200"/>
        <w:rPr>
          <w:b w:val="0"/>
          <w:bCs w:val="0"/>
          <w:szCs w:val="21"/>
        </w:rPr>
      </w:pPr>
      <w:r>
        <w:rPr>
          <w:b w:val="0"/>
          <w:bCs w:val="0"/>
          <w:szCs w:val="21"/>
        </w:rPr>
        <w:t>已</w:t>
      </w:r>
      <w:r>
        <w:rPr>
          <w:rFonts w:hint="eastAsia"/>
          <w:b w:val="0"/>
          <w:bCs w:val="0"/>
          <w:szCs w:val="21"/>
          <w:lang w:eastAsia="zh-CN"/>
        </w:rPr>
        <w:t>冬春</w:t>
      </w:r>
      <w:r>
        <w:rPr>
          <w:b w:val="0"/>
          <w:bCs w:val="0"/>
          <w:szCs w:val="21"/>
        </w:rPr>
        <w:t>救助人口：指上年冬季至当年春季已经得到政府救助的人员数量（含非常住人口）。</w:t>
      </w:r>
    </w:p>
    <w:p>
      <w:pPr>
        <w:numPr>
          <w:ilvl w:val="0"/>
          <w:numId w:val="12"/>
        </w:numPr>
        <w:overflowPunct w:val="0"/>
        <w:spacing w:line="400" w:lineRule="exact"/>
        <w:ind w:left="0" w:firstLine="420" w:firstLineChars="200"/>
        <w:rPr>
          <w:b w:val="0"/>
          <w:bCs w:val="0"/>
          <w:szCs w:val="21"/>
        </w:rPr>
      </w:pPr>
      <w:r>
        <w:rPr>
          <w:b w:val="0"/>
          <w:bCs w:val="0"/>
          <w:szCs w:val="21"/>
        </w:rPr>
        <w:t>本级财政已安排资金：指本级政府已安排的财政性冬春生活救助资金数额。</w:t>
      </w:r>
    </w:p>
    <w:p>
      <w:pPr>
        <w:numPr>
          <w:ilvl w:val="0"/>
          <w:numId w:val="12"/>
        </w:numPr>
        <w:overflowPunct w:val="0"/>
        <w:spacing w:line="400" w:lineRule="exact"/>
        <w:ind w:left="0" w:firstLine="420" w:firstLineChars="200"/>
        <w:rPr>
          <w:rFonts w:hint="eastAsia"/>
          <w:b w:val="0"/>
          <w:bCs w:val="0"/>
          <w:szCs w:val="21"/>
        </w:rPr>
      </w:pPr>
      <w:r>
        <w:rPr>
          <w:b w:val="0"/>
          <w:bCs w:val="0"/>
          <w:szCs w:val="21"/>
        </w:rPr>
        <w:t>上级财政已安排资金：指上级各级政府已安排的财政性冬春生活救助资金数额总和。</w:t>
      </w:r>
    </w:p>
    <w:p>
      <w:pPr>
        <w:overflowPunct w:val="0"/>
        <w:spacing w:line="400" w:lineRule="exact"/>
        <w:ind w:firstLine="420" w:firstLineChars="200"/>
        <w:outlineLvl w:val="1"/>
        <w:rPr>
          <w:rFonts w:eastAsia="方正黑体_GBK"/>
          <w:bCs/>
          <w:szCs w:val="21"/>
        </w:rPr>
      </w:pPr>
      <w:bookmarkStart w:id="71" w:name="_Toc149136402"/>
      <w:bookmarkStart w:id="72" w:name="_Toc149124516"/>
      <w:r>
        <w:rPr>
          <w:rFonts w:eastAsia="方正黑体_GBK"/>
          <w:bCs/>
          <w:szCs w:val="21"/>
        </w:rPr>
        <w:t>（六）因灾死亡失踪人口一览表指标</w:t>
      </w:r>
      <w:bookmarkEnd w:id="71"/>
      <w:bookmarkEnd w:id="72"/>
    </w:p>
    <w:p>
      <w:pPr>
        <w:numPr>
          <w:ilvl w:val="0"/>
          <w:numId w:val="13"/>
        </w:numPr>
        <w:overflowPunct w:val="0"/>
        <w:spacing w:line="400" w:lineRule="exact"/>
        <w:ind w:left="0" w:firstLine="420" w:firstLineChars="200"/>
        <w:rPr>
          <w:szCs w:val="21"/>
        </w:rPr>
      </w:pPr>
      <w:r>
        <w:rPr>
          <w:b w:val="0"/>
          <w:bCs w:val="0"/>
          <w:szCs w:val="21"/>
        </w:rPr>
        <w:t>户口所在地：指因灾死亡和失</w:t>
      </w:r>
      <w:r>
        <w:rPr>
          <w:szCs w:val="21"/>
        </w:rPr>
        <w:t>踪人员户籍所在的省（自治区、直辖市）、地（市）、县（市、区）、乡（镇、街道）、行政村（社区）。</w:t>
      </w:r>
    </w:p>
    <w:p>
      <w:pPr>
        <w:numPr>
          <w:ilvl w:val="0"/>
          <w:numId w:val="13"/>
        </w:numPr>
        <w:overflowPunct w:val="0"/>
        <w:spacing w:line="400" w:lineRule="exact"/>
        <w:ind w:left="0" w:firstLine="420" w:firstLineChars="200"/>
        <w:rPr>
          <w:szCs w:val="21"/>
        </w:rPr>
      </w:pPr>
      <w:r>
        <w:rPr>
          <w:b w:val="0"/>
          <w:szCs w:val="21"/>
        </w:rPr>
        <w:t>死亡/失踪：</w:t>
      </w:r>
      <w:r>
        <w:rPr>
          <w:szCs w:val="21"/>
        </w:rPr>
        <w:t>按实际情况标注死亡或失踪。</w:t>
      </w:r>
    </w:p>
    <w:p>
      <w:pPr>
        <w:numPr>
          <w:ilvl w:val="0"/>
          <w:numId w:val="13"/>
        </w:numPr>
        <w:overflowPunct w:val="0"/>
        <w:spacing w:line="400" w:lineRule="exact"/>
        <w:ind w:left="0" w:firstLine="420" w:firstLineChars="200"/>
        <w:rPr>
          <w:szCs w:val="21"/>
        </w:rPr>
      </w:pPr>
      <w:r>
        <w:rPr>
          <w:b w:val="0"/>
          <w:szCs w:val="21"/>
        </w:rPr>
        <w:t>死亡失踪地点：</w:t>
      </w:r>
      <w:r>
        <w:rPr>
          <w:szCs w:val="21"/>
        </w:rPr>
        <w:t>指人员因灾死亡或失踪发生所在的省（自治区、直辖市）、地（市）、县（市、区）、乡（镇、街道）、行政村（社区）、组（自然村）。</w:t>
      </w:r>
    </w:p>
    <w:p>
      <w:pPr>
        <w:numPr>
          <w:ilvl w:val="0"/>
          <w:numId w:val="13"/>
        </w:numPr>
        <w:overflowPunct w:val="0"/>
        <w:spacing w:line="400" w:lineRule="exact"/>
        <w:ind w:left="0" w:firstLine="420" w:firstLineChars="200"/>
        <w:rPr>
          <w:szCs w:val="21"/>
        </w:rPr>
      </w:pPr>
      <w:r>
        <w:rPr>
          <w:b w:val="0"/>
          <w:szCs w:val="21"/>
        </w:rPr>
        <w:t>死亡失踪时间：</w:t>
      </w:r>
      <w:r>
        <w:rPr>
          <w:szCs w:val="21"/>
        </w:rPr>
        <w:t>指人员因灾死亡或失踪的具体日期，包括年、月、日等。</w:t>
      </w:r>
    </w:p>
    <w:p>
      <w:pPr>
        <w:numPr>
          <w:ilvl w:val="0"/>
          <w:numId w:val="13"/>
        </w:numPr>
        <w:overflowPunct w:val="0"/>
        <w:spacing w:line="400" w:lineRule="exact"/>
        <w:ind w:left="0" w:firstLine="420" w:firstLineChars="200"/>
        <w:rPr>
          <w:szCs w:val="21"/>
        </w:rPr>
      </w:pPr>
      <w:r>
        <w:rPr>
          <w:b w:val="0"/>
          <w:szCs w:val="21"/>
        </w:rPr>
        <w:t>死亡失踪原因：</w:t>
      </w:r>
      <w:r>
        <w:rPr>
          <w:szCs w:val="21"/>
        </w:rPr>
        <w:t>指自然灾害造成人员死亡或失踪的直接原因。死亡失踪原因可以多选。死亡失踪原因包括：</w:t>
      </w:r>
    </w:p>
    <w:p>
      <w:pPr>
        <w:overflowPunct w:val="0"/>
        <w:spacing w:line="400" w:lineRule="exact"/>
        <w:ind w:firstLine="420" w:firstLineChars="200"/>
        <w:rPr>
          <w:szCs w:val="21"/>
        </w:rPr>
      </w:pPr>
      <w:r>
        <w:rPr>
          <w:szCs w:val="21"/>
        </w:rPr>
        <w:t>（1）江河洪水冲淹，指因江河洪水、中小河流冲淹直接造成人员死亡或失踪；</w:t>
      </w:r>
    </w:p>
    <w:p>
      <w:pPr>
        <w:overflowPunct w:val="0"/>
        <w:spacing w:line="400" w:lineRule="exact"/>
        <w:ind w:firstLine="420" w:firstLineChars="200"/>
        <w:rPr>
          <w:szCs w:val="21"/>
        </w:rPr>
      </w:pPr>
      <w:r>
        <w:rPr>
          <w:szCs w:val="21"/>
        </w:rPr>
        <w:t>（2）山洪冲淹，指因山丘区洪水直接冲淹及其引发的房屋或构筑物倒塌等造成人员死亡或失踪；</w:t>
      </w:r>
    </w:p>
    <w:p>
      <w:pPr>
        <w:overflowPunct w:val="0"/>
        <w:spacing w:line="400" w:lineRule="exact"/>
        <w:ind w:firstLine="420" w:firstLineChars="200"/>
        <w:rPr>
          <w:szCs w:val="21"/>
        </w:rPr>
      </w:pPr>
      <w:r>
        <w:rPr>
          <w:szCs w:val="21"/>
        </w:rPr>
        <w:t>（3）崩塌埋压，指因山体坠落、跳跃、翻滚等直接埋压或撞击及其引发的房屋或构筑物倒塌等造成人员死亡或失踪；</w:t>
      </w:r>
    </w:p>
    <w:p>
      <w:pPr>
        <w:overflowPunct w:val="0"/>
        <w:spacing w:line="400" w:lineRule="exact"/>
        <w:ind w:firstLine="420" w:firstLineChars="200"/>
        <w:rPr>
          <w:szCs w:val="21"/>
        </w:rPr>
      </w:pPr>
      <w:r>
        <w:rPr>
          <w:szCs w:val="21"/>
        </w:rPr>
        <w:t>（4）滑坡埋压，指因山体滑坡直接埋压及其引发的房屋或构筑物倒塌等造成人员死亡或失踪；</w:t>
      </w:r>
    </w:p>
    <w:p>
      <w:pPr>
        <w:overflowPunct w:val="0"/>
        <w:spacing w:line="400" w:lineRule="exact"/>
        <w:ind w:firstLine="420" w:firstLineChars="200"/>
        <w:rPr>
          <w:szCs w:val="21"/>
        </w:rPr>
      </w:pPr>
      <w:r>
        <w:rPr>
          <w:szCs w:val="21"/>
        </w:rPr>
        <w:t>（5）泥石流冲埋，指因泥石流直接冲击或埋压及其引发的房屋或构筑物倒塌等造成人员死亡或失踪；</w:t>
      </w:r>
    </w:p>
    <w:p>
      <w:pPr>
        <w:overflowPunct w:val="0"/>
        <w:spacing w:line="400" w:lineRule="exact"/>
        <w:ind w:firstLine="420" w:firstLineChars="200"/>
        <w:rPr>
          <w:szCs w:val="21"/>
        </w:rPr>
      </w:pPr>
      <w:r>
        <w:rPr>
          <w:szCs w:val="21"/>
        </w:rPr>
        <w:t>（6）地面塌陷，指因地面岩土体向下陷落形成凹陷、坑洞或裂缝及其引发的房屋或构筑物倒塌等造成人员死亡或失踪；</w:t>
      </w:r>
    </w:p>
    <w:p>
      <w:pPr>
        <w:overflowPunct w:val="0"/>
        <w:spacing w:line="400" w:lineRule="exact"/>
        <w:ind w:firstLine="420" w:firstLineChars="200"/>
        <w:rPr>
          <w:szCs w:val="21"/>
        </w:rPr>
      </w:pPr>
      <w:r>
        <w:rPr>
          <w:szCs w:val="21"/>
        </w:rPr>
        <w:t>（7）房屋倒塌，指因自然灾害引发的供人居住、工作、学习、生产、经营、娱乐、储藏物品以及进行其他社会活动的工程建筑倒塌造成人员死亡或失踪；</w:t>
      </w:r>
    </w:p>
    <w:p>
      <w:pPr>
        <w:overflowPunct w:val="0"/>
        <w:spacing w:line="400" w:lineRule="exact"/>
        <w:ind w:firstLine="420" w:firstLineChars="200"/>
        <w:rPr>
          <w:szCs w:val="21"/>
        </w:rPr>
      </w:pPr>
      <w:r>
        <w:rPr>
          <w:szCs w:val="21"/>
        </w:rPr>
        <w:t>（8）构筑物倒塌，指因自然灾害引发的围墙、道路、水坝、水井、水塔、桥梁、隧道、烟囱、路灯、线杆等构筑物倒塌造成人员死亡或失踪；</w:t>
      </w:r>
    </w:p>
    <w:p>
      <w:pPr>
        <w:overflowPunct w:val="0"/>
        <w:spacing w:line="400" w:lineRule="exact"/>
        <w:ind w:firstLine="420" w:firstLineChars="200"/>
        <w:rPr>
          <w:szCs w:val="21"/>
        </w:rPr>
      </w:pPr>
      <w:r>
        <w:rPr>
          <w:szCs w:val="21"/>
        </w:rPr>
        <w:t>（9）落水，指因自然灾害直接导致人员落水溺死或失踪；</w:t>
      </w:r>
    </w:p>
    <w:p>
      <w:pPr>
        <w:overflowPunct w:val="0"/>
        <w:spacing w:line="400" w:lineRule="exact"/>
        <w:ind w:firstLine="420" w:firstLineChars="200"/>
        <w:rPr>
          <w:szCs w:val="21"/>
        </w:rPr>
      </w:pPr>
      <w:r>
        <w:rPr>
          <w:szCs w:val="21"/>
        </w:rPr>
        <w:t>（10）高空坠物，指因强风、强降雨等自然因素导致建筑物的悬挂物、外层建筑材料、装饰品、搁置物等脱落造成人员死亡或失踪；</w:t>
      </w:r>
    </w:p>
    <w:p>
      <w:pPr>
        <w:overflowPunct w:val="0"/>
        <w:spacing w:line="400" w:lineRule="exact"/>
        <w:ind w:firstLine="420" w:firstLineChars="200"/>
        <w:rPr>
          <w:szCs w:val="21"/>
        </w:rPr>
      </w:pPr>
      <w:r>
        <w:rPr>
          <w:szCs w:val="21"/>
        </w:rPr>
        <w:t>（11）高处坠落，指因自然灾害直接导致人员从建筑物、构筑物等高处坠落死亡或失踪，或因</w:t>
      </w:r>
      <w:r>
        <w:rPr>
          <w:rFonts w:hint="eastAsia"/>
          <w:szCs w:val="21"/>
          <w:lang w:eastAsia="zh-CN"/>
        </w:rPr>
        <w:t>被</w:t>
      </w:r>
      <w:r>
        <w:rPr>
          <w:szCs w:val="21"/>
        </w:rPr>
        <w:t>强风卷至空中坠落导致死亡或失踪；</w:t>
      </w:r>
    </w:p>
    <w:p>
      <w:pPr>
        <w:overflowPunct w:val="0"/>
        <w:spacing w:line="400" w:lineRule="exact"/>
        <w:ind w:firstLine="420" w:firstLineChars="200"/>
        <w:rPr>
          <w:szCs w:val="21"/>
        </w:rPr>
      </w:pPr>
      <w:r>
        <w:rPr>
          <w:szCs w:val="21"/>
        </w:rPr>
        <w:t>（12）雷击，指因雷电击中造成人员死亡或失踪；</w:t>
      </w:r>
    </w:p>
    <w:p>
      <w:pPr>
        <w:overflowPunct w:val="0"/>
        <w:spacing w:line="400" w:lineRule="exact"/>
        <w:ind w:firstLine="420" w:firstLineChars="200"/>
        <w:rPr>
          <w:szCs w:val="21"/>
        </w:rPr>
      </w:pPr>
      <w:r>
        <w:rPr>
          <w:szCs w:val="21"/>
        </w:rPr>
        <w:t>（13）雪崩，指因雪崩直接埋压及其引发的房屋或构筑物倒塌造成人员死亡或失踪；</w:t>
      </w:r>
    </w:p>
    <w:p>
      <w:pPr>
        <w:overflowPunct w:val="0"/>
        <w:spacing w:line="400" w:lineRule="exact"/>
        <w:ind w:firstLine="420" w:firstLineChars="200"/>
        <w:rPr>
          <w:szCs w:val="21"/>
        </w:rPr>
      </w:pPr>
      <w:r>
        <w:rPr>
          <w:rFonts w:hint="eastAsia"/>
          <w:szCs w:val="21"/>
          <w:lang w:eastAsia="zh-CN"/>
        </w:rPr>
        <w:t>（</w:t>
      </w:r>
      <w:r>
        <w:rPr>
          <w:rFonts w:hint="eastAsia"/>
          <w:szCs w:val="21"/>
          <w:lang w:val="en-US" w:eastAsia="zh-CN"/>
        </w:rPr>
        <w:t>14</w:t>
      </w:r>
      <w:r>
        <w:rPr>
          <w:rFonts w:hint="eastAsia"/>
          <w:szCs w:val="21"/>
          <w:lang w:eastAsia="zh-CN"/>
        </w:rPr>
        <w:t>）</w:t>
      </w:r>
      <w:r>
        <w:rPr>
          <w:rFonts w:hint="eastAsia"/>
          <w:szCs w:val="21"/>
        </w:rPr>
        <w:t>低温，指因低温</w:t>
      </w:r>
      <w:r>
        <w:rPr>
          <w:rFonts w:hint="eastAsia"/>
          <w:szCs w:val="21"/>
          <w:lang w:eastAsia="zh-CN"/>
        </w:rPr>
        <w:t>冷冻或雪灾等</w:t>
      </w:r>
      <w:r>
        <w:rPr>
          <w:rFonts w:hint="eastAsia"/>
          <w:szCs w:val="21"/>
        </w:rPr>
        <w:t>导致人</w:t>
      </w:r>
      <w:r>
        <w:rPr>
          <w:rFonts w:hint="eastAsia"/>
          <w:szCs w:val="21"/>
          <w:lang w:eastAsia="zh-CN"/>
        </w:rPr>
        <w:t>体失温</w:t>
      </w:r>
      <w:r>
        <w:rPr>
          <w:rFonts w:hint="eastAsia"/>
          <w:szCs w:val="21"/>
        </w:rPr>
        <w:t>死亡；</w:t>
      </w:r>
    </w:p>
    <w:p>
      <w:pPr>
        <w:overflowPunct w:val="0"/>
        <w:spacing w:line="400" w:lineRule="exact"/>
        <w:ind w:firstLine="420" w:firstLineChars="200"/>
        <w:rPr>
          <w:szCs w:val="21"/>
        </w:rPr>
      </w:pPr>
      <w:r>
        <w:rPr>
          <w:szCs w:val="21"/>
        </w:rPr>
        <w:t>（1</w:t>
      </w:r>
      <w:r>
        <w:rPr>
          <w:rFonts w:hint="eastAsia"/>
          <w:szCs w:val="21"/>
          <w:lang w:val="en-US" w:eastAsia="zh-CN"/>
        </w:rPr>
        <w:t>5</w:t>
      </w:r>
      <w:r>
        <w:rPr>
          <w:szCs w:val="21"/>
        </w:rPr>
        <w:t>）树木倒压，指因强风、强降雨等自然因素导致树木倒伏造成人员死亡；</w:t>
      </w:r>
    </w:p>
    <w:p>
      <w:pPr>
        <w:overflowPunct w:val="0"/>
        <w:spacing w:line="400" w:lineRule="exact"/>
        <w:ind w:firstLine="420" w:firstLineChars="200"/>
        <w:rPr>
          <w:szCs w:val="21"/>
        </w:rPr>
      </w:pPr>
      <w:r>
        <w:rPr>
          <w:szCs w:val="21"/>
        </w:rPr>
        <w:t>（1</w:t>
      </w:r>
      <w:r>
        <w:rPr>
          <w:rFonts w:hint="eastAsia"/>
          <w:szCs w:val="21"/>
          <w:lang w:val="en-US" w:eastAsia="zh-CN"/>
        </w:rPr>
        <w:t>6</w:t>
      </w:r>
      <w:r>
        <w:rPr>
          <w:szCs w:val="21"/>
        </w:rPr>
        <w:t>）森林草原火灾：指因森林草原火灾造成人员死亡或失踪；</w:t>
      </w:r>
    </w:p>
    <w:p>
      <w:pPr>
        <w:overflowPunct w:val="0"/>
        <w:spacing w:line="400" w:lineRule="exact"/>
        <w:ind w:firstLine="420" w:firstLineChars="200"/>
        <w:rPr>
          <w:szCs w:val="21"/>
        </w:rPr>
      </w:pPr>
      <w:r>
        <w:rPr>
          <w:szCs w:val="21"/>
        </w:rPr>
        <w:t>（1</w:t>
      </w:r>
      <w:r>
        <w:rPr>
          <w:rFonts w:hint="eastAsia"/>
          <w:szCs w:val="21"/>
          <w:lang w:val="en-US" w:eastAsia="zh-CN"/>
        </w:rPr>
        <w:t>7</w:t>
      </w:r>
      <w:r>
        <w:rPr>
          <w:szCs w:val="21"/>
        </w:rPr>
        <w:t>）救援救灾，指在开展抢险救援救灾时造成的工作人员死亡或失踪；</w:t>
      </w:r>
    </w:p>
    <w:p>
      <w:pPr>
        <w:overflowPunct w:val="0"/>
        <w:spacing w:line="400" w:lineRule="exact"/>
        <w:ind w:firstLine="420" w:firstLineChars="200"/>
        <w:rPr>
          <w:szCs w:val="21"/>
        </w:rPr>
      </w:pPr>
      <w:r>
        <w:rPr>
          <w:szCs w:val="21"/>
        </w:rPr>
        <w:t>（1</w:t>
      </w:r>
      <w:r>
        <w:rPr>
          <w:rFonts w:hint="eastAsia"/>
          <w:szCs w:val="21"/>
          <w:lang w:val="en-US" w:eastAsia="zh-CN"/>
        </w:rPr>
        <w:t>8</w:t>
      </w:r>
      <w:r>
        <w:rPr>
          <w:szCs w:val="21"/>
        </w:rPr>
        <w:t>）其他原因：指除上述原因外，以自然灾害为直接原因导致死亡或失踪，填报时须在“备注”栏内注明具体原因。</w:t>
      </w:r>
    </w:p>
    <w:p>
      <w:pPr>
        <w:numPr>
          <w:ilvl w:val="0"/>
          <w:numId w:val="13"/>
        </w:numPr>
        <w:overflowPunct w:val="0"/>
        <w:spacing w:line="400" w:lineRule="exact"/>
        <w:ind w:left="0" w:firstLine="420" w:firstLineChars="200"/>
        <w:rPr>
          <w:szCs w:val="21"/>
        </w:rPr>
      </w:pPr>
      <w:r>
        <w:rPr>
          <w:b w:val="0"/>
          <w:szCs w:val="21"/>
        </w:rPr>
        <w:t>领款人住址：</w:t>
      </w:r>
      <w:r>
        <w:rPr>
          <w:szCs w:val="21"/>
        </w:rPr>
        <w:t>需填写至门牌号。</w:t>
      </w:r>
    </w:p>
    <w:p>
      <w:pPr>
        <w:numPr>
          <w:ilvl w:val="0"/>
          <w:numId w:val="13"/>
        </w:numPr>
        <w:overflowPunct w:val="0"/>
        <w:spacing w:line="400" w:lineRule="exact"/>
        <w:ind w:left="0" w:firstLine="420" w:firstLineChars="200"/>
        <w:rPr>
          <w:szCs w:val="21"/>
        </w:rPr>
      </w:pPr>
      <w:r>
        <w:rPr>
          <w:b w:val="0"/>
          <w:szCs w:val="21"/>
        </w:rPr>
        <w:t>与死亡失踪人员关系：</w:t>
      </w:r>
      <w:r>
        <w:rPr>
          <w:szCs w:val="21"/>
        </w:rPr>
        <w:t>指抚慰金领取人员与死亡失踪人员的亲缘关系。</w:t>
      </w:r>
    </w:p>
    <w:p>
      <w:pPr>
        <w:numPr>
          <w:ilvl w:val="0"/>
          <w:numId w:val="13"/>
        </w:numPr>
        <w:overflowPunct w:val="0"/>
        <w:spacing w:line="400" w:lineRule="exact"/>
        <w:ind w:left="0" w:firstLine="420" w:firstLineChars="200"/>
        <w:rPr>
          <w:rFonts w:hint="eastAsia"/>
          <w:szCs w:val="21"/>
        </w:rPr>
      </w:pPr>
      <w:r>
        <w:rPr>
          <w:b w:val="0"/>
          <w:szCs w:val="21"/>
        </w:rPr>
        <w:t>致灾过程简要描述：</w:t>
      </w:r>
      <w:r>
        <w:rPr>
          <w:szCs w:val="21"/>
        </w:rPr>
        <w:t>通过文字简要描述因灾死亡失踪事件的发生过程。</w:t>
      </w:r>
    </w:p>
    <w:p>
      <w:pPr>
        <w:overflowPunct w:val="0"/>
        <w:spacing w:line="400" w:lineRule="exact"/>
        <w:ind w:firstLine="420" w:firstLineChars="200"/>
        <w:outlineLvl w:val="1"/>
        <w:rPr>
          <w:rFonts w:eastAsia="方正黑体_GBK"/>
          <w:bCs/>
          <w:szCs w:val="21"/>
        </w:rPr>
      </w:pPr>
      <w:bookmarkStart w:id="73" w:name="_Toc149136403"/>
      <w:bookmarkStart w:id="74" w:name="_Toc149124517"/>
      <w:r>
        <w:rPr>
          <w:rFonts w:eastAsia="方正黑体_GBK"/>
          <w:bCs/>
          <w:szCs w:val="21"/>
        </w:rPr>
        <w:t>（七）因灾倒塌损坏住房户一览表指标</w:t>
      </w:r>
      <w:bookmarkEnd w:id="73"/>
      <w:bookmarkEnd w:id="74"/>
    </w:p>
    <w:p>
      <w:pPr>
        <w:numPr>
          <w:ilvl w:val="0"/>
          <w:numId w:val="14"/>
        </w:numPr>
        <w:overflowPunct w:val="0"/>
        <w:spacing w:line="400" w:lineRule="exact"/>
        <w:ind w:left="0" w:firstLine="420" w:firstLineChars="200"/>
        <w:rPr>
          <w:szCs w:val="21"/>
        </w:rPr>
      </w:pPr>
      <w:r>
        <w:rPr>
          <w:b w:val="0"/>
          <w:szCs w:val="21"/>
        </w:rPr>
        <w:t>家庭人口：</w:t>
      </w:r>
      <w:r>
        <w:rPr>
          <w:szCs w:val="21"/>
        </w:rPr>
        <w:t>指家庭中有户籍的人口数和没有户籍但在此户居住时间超过半年以上的人口数。</w:t>
      </w:r>
    </w:p>
    <w:p>
      <w:pPr>
        <w:numPr>
          <w:ilvl w:val="0"/>
          <w:numId w:val="14"/>
        </w:numPr>
        <w:overflowPunct w:val="0"/>
        <w:spacing w:line="400" w:lineRule="exact"/>
        <w:ind w:left="0" w:firstLine="420" w:firstLineChars="200"/>
        <w:rPr>
          <w:szCs w:val="21"/>
        </w:rPr>
      </w:pPr>
      <w:r>
        <w:rPr>
          <w:b w:val="0"/>
          <w:szCs w:val="21"/>
        </w:rPr>
        <w:t>家庭住址：</w:t>
      </w:r>
      <w:r>
        <w:rPr>
          <w:szCs w:val="21"/>
        </w:rPr>
        <w:t>指户主的家庭住址，需填写至门牌号。</w:t>
      </w:r>
    </w:p>
    <w:p>
      <w:pPr>
        <w:numPr>
          <w:ilvl w:val="0"/>
          <w:numId w:val="14"/>
        </w:numPr>
        <w:overflowPunct w:val="0"/>
        <w:spacing w:line="400" w:lineRule="exact"/>
        <w:ind w:left="0" w:firstLine="420" w:firstLineChars="200"/>
        <w:rPr>
          <w:szCs w:val="21"/>
        </w:rPr>
      </w:pPr>
      <w:r>
        <w:rPr>
          <w:b w:val="0"/>
          <w:szCs w:val="21"/>
        </w:rPr>
        <w:t>受灾时间：</w:t>
      </w:r>
      <w:r>
        <w:rPr>
          <w:szCs w:val="21"/>
        </w:rPr>
        <w:t>指因自然灾害导致家庭住房倒塌或损坏的时间。采用公历年月日填写。</w:t>
      </w:r>
    </w:p>
    <w:p>
      <w:pPr>
        <w:numPr>
          <w:ilvl w:val="0"/>
          <w:numId w:val="14"/>
        </w:numPr>
        <w:overflowPunct w:val="0"/>
        <w:spacing w:line="400" w:lineRule="exact"/>
        <w:ind w:left="0" w:firstLine="420" w:firstLineChars="200"/>
        <w:rPr>
          <w:szCs w:val="21"/>
        </w:rPr>
      </w:pPr>
      <w:r>
        <w:rPr>
          <w:b w:val="0"/>
          <w:szCs w:val="21"/>
        </w:rPr>
        <w:t>恢复重建资金发放金额：</w:t>
      </w:r>
      <w:r>
        <w:rPr>
          <w:szCs w:val="21"/>
        </w:rPr>
        <w:t>指受灾地区政府发放给受灾家庭的恢复重建资金数额。</w:t>
      </w:r>
    </w:p>
    <w:p>
      <w:pPr>
        <w:numPr>
          <w:ilvl w:val="0"/>
          <w:numId w:val="14"/>
        </w:numPr>
        <w:overflowPunct w:val="0"/>
        <w:spacing w:line="400" w:lineRule="exact"/>
        <w:ind w:left="0" w:firstLine="420" w:firstLineChars="200"/>
        <w:rPr>
          <w:rFonts w:hint="eastAsia"/>
          <w:szCs w:val="21"/>
        </w:rPr>
      </w:pPr>
      <w:r>
        <w:rPr>
          <w:b w:val="0"/>
          <w:szCs w:val="21"/>
        </w:rPr>
        <w:t>恢复重建其他投入折款：</w:t>
      </w:r>
      <w:r>
        <w:rPr>
          <w:szCs w:val="21"/>
        </w:rPr>
        <w:t>指受灾家庭房屋在重建或修复过程中，由政府投入的人工、材料等非资金类救助的折款。</w:t>
      </w:r>
    </w:p>
    <w:p>
      <w:pPr>
        <w:overflowPunct w:val="0"/>
        <w:spacing w:line="400" w:lineRule="exact"/>
        <w:ind w:firstLine="420" w:firstLineChars="200"/>
        <w:outlineLvl w:val="1"/>
        <w:rPr>
          <w:rFonts w:eastAsia="方正黑体_GBK"/>
          <w:bCs/>
          <w:szCs w:val="21"/>
        </w:rPr>
      </w:pPr>
      <w:bookmarkStart w:id="75" w:name="_Toc149136404"/>
      <w:r>
        <w:rPr>
          <w:rFonts w:eastAsia="方正黑体_GBK"/>
          <w:bCs/>
          <w:szCs w:val="21"/>
        </w:rPr>
        <w:t>（八）受灾人员冬春生活政府救助人口一览表指标</w:t>
      </w:r>
      <w:bookmarkEnd w:id="75"/>
    </w:p>
    <w:p>
      <w:pPr>
        <w:numPr>
          <w:ilvl w:val="0"/>
          <w:numId w:val="15"/>
        </w:numPr>
        <w:overflowPunct w:val="0"/>
        <w:spacing w:line="400" w:lineRule="exact"/>
        <w:ind w:left="0" w:firstLine="420" w:firstLineChars="200"/>
        <w:rPr>
          <w:b w:val="0"/>
          <w:szCs w:val="21"/>
        </w:rPr>
      </w:pPr>
      <w:r>
        <w:rPr>
          <w:b w:val="0"/>
          <w:szCs w:val="21"/>
        </w:rPr>
        <w:t>家庭人口：</w:t>
      </w:r>
      <w:r>
        <w:rPr>
          <w:szCs w:val="21"/>
        </w:rPr>
        <w:t>指家庭中有户籍的人口数和没有户籍但在此户居住时间超过半年以上的人口数。</w:t>
      </w:r>
    </w:p>
    <w:p>
      <w:pPr>
        <w:numPr>
          <w:ilvl w:val="0"/>
          <w:numId w:val="15"/>
        </w:numPr>
        <w:overflowPunct w:val="0"/>
        <w:spacing w:line="400" w:lineRule="exact"/>
        <w:ind w:left="0" w:firstLine="420" w:firstLineChars="200"/>
        <w:rPr>
          <w:b w:val="0"/>
          <w:szCs w:val="21"/>
        </w:rPr>
      </w:pPr>
      <w:r>
        <w:rPr>
          <w:b w:val="0"/>
          <w:szCs w:val="21"/>
        </w:rPr>
        <w:t>家庭住址：</w:t>
      </w:r>
      <w:r>
        <w:rPr>
          <w:szCs w:val="21"/>
        </w:rPr>
        <w:t>指户主的家庭住址，需填写至门牌号。</w:t>
      </w:r>
    </w:p>
    <w:p>
      <w:pPr>
        <w:numPr>
          <w:ilvl w:val="0"/>
          <w:numId w:val="15"/>
        </w:numPr>
        <w:overflowPunct w:val="0"/>
        <w:spacing w:line="400" w:lineRule="exact"/>
        <w:ind w:left="0" w:firstLine="420" w:firstLineChars="200"/>
        <w:rPr>
          <w:szCs w:val="21"/>
        </w:rPr>
      </w:pPr>
      <w:r>
        <w:rPr>
          <w:b w:val="0"/>
          <w:szCs w:val="21"/>
        </w:rPr>
        <w:t>需救助人口：</w:t>
      </w:r>
      <w:r>
        <w:rPr>
          <w:szCs w:val="21"/>
        </w:rPr>
        <w:t>指本家庭内因自然灾害造成基本生活困难，需要政府在当年冬季至次年春季予以救助的人员数量（含非常住人口）。</w:t>
      </w:r>
    </w:p>
    <w:p>
      <w:pPr>
        <w:numPr>
          <w:ilvl w:val="0"/>
          <w:numId w:val="15"/>
        </w:numPr>
        <w:overflowPunct w:val="0"/>
        <w:spacing w:line="400" w:lineRule="exact"/>
        <w:ind w:left="0" w:firstLine="420" w:firstLineChars="200"/>
        <w:rPr>
          <w:szCs w:val="21"/>
        </w:rPr>
      </w:pPr>
      <w:r>
        <w:rPr>
          <w:b w:val="0"/>
          <w:szCs w:val="21"/>
        </w:rPr>
        <w:t>已发放救助款：</w:t>
      </w:r>
      <w:r>
        <w:rPr>
          <w:szCs w:val="21"/>
        </w:rPr>
        <w:t>指上年冬季至当年春季政府已经直接发放给本家庭需救助人口的用于救助的资金数量（含非常住人口）。</w:t>
      </w:r>
    </w:p>
    <w:p>
      <w:pPr>
        <w:numPr>
          <w:ilvl w:val="0"/>
          <w:numId w:val="15"/>
        </w:numPr>
        <w:overflowPunct w:val="0"/>
        <w:spacing w:line="400" w:lineRule="exact"/>
        <w:ind w:left="0" w:firstLine="420" w:firstLineChars="200"/>
        <w:rPr>
          <w:szCs w:val="21"/>
        </w:rPr>
      </w:pPr>
      <w:r>
        <w:rPr>
          <w:b w:val="0"/>
          <w:szCs w:val="21"/>
        </w:rPr>
        <w:t>已发放救助物资折款：</w:t>
      </w:r>
      <w:r>
        <w:rPr>
          <w:szCs w:val="21"/>
        </w:rPr>
        <w:t>指上年冬季至当年春季政府已经直接发放给本家庭需救助人口的用于救助的救助物资折款金额（含非常住人口）。</w:t>
      </w:r>
    </w:p>
    <w:p>
      <w:pPr>
        <w:widowControl/>
        <w:overflowPunct/>
        <w:spacing w:line="240" w:lineRule="auto"/>
        <w:jc w:val="left"/>
        <w:outlineLvl w:val="9"/>
        <w:rPr>
          <w:rFonts w:hint="eastAsia"/>
        </w:rPr>
      </w:pPr>
      <w:r>
        <w:br w:type="page"/>
      </w:r>
    </w:p>
    <w:p>
      <w:pPr>
        <w:overflowPunct w:val="0"/>
        <w:spacing w:line="400" w:lineRule="exact"/>
        <w:jc w:val="center"/>
        <w:outlineLvl w:val="0"/>
        <w:rPr>
          <w:rFonts w:eastAsia="黑体"/>
          <w:sz w:val="32"/>
          <w:szCs w:val="32"/>
        </w:rPr>
      </w:pPr>
      <w:bookmarkStart w:id="76" w:name="_Toc149136405"/>
      <w:bookmarkStart w:id="77" w:name="_Toc149124518"/>
      <w:r>
        <w:rPr>
          <w:rFonts w:eastAsia="黑体"/>
          <w:sz w:val="32"/>
          <w:szCs w:val="32"/>
        </w:rPr>
        <w:t>五、附录</w:t>
      </w:r>
      <w:bookmarkEnd w:id="76"/>
      <w:bookmarkEnd w:id="77"/>
    </w:p>
    <w:p>
      <w:pPr>
        <w:overflowPunct w:val="0"/>
        <w:spacing w:line="400" w:lineRule="exact"/>
        <w:ind w:firstLine="420" w:firstLineChars="200"/>
        <w:outlineLvl w:val="1"/>
      </w:pPr>
      <w:bookmarkStart w:id="78" w:name="_Toc149124519"/>
      <w:bookmarkStart w:id="79" w:name="_Toc149136406"/>
      <w:r>
        <w:rPr>
          <w:highlight w:val="none"/>
        </w:rPr>
        <w:t>（一）</w:t>
      </w:r>
      <w:r>
        <w:t>乡（镇、街道）、行政村（社区）自然灾害情况统计规程。</w:t>
      </w:r>
      <w:bookmarkEnd w:id="78"/>
      <w:bookmarkEnd w:id="79"/>
    </w:p>
    <w:p>
      <w:pPr>
        <w:numPr>
          <w:ilvl w:val="0"/>
          <w:numId w:val="16"/>
        </w:numPr>
        <w:overflowPunct w:val="0"/>
        <w:spacing w:line="400" w:lineRule="exact"/>
        <w:ind w:left="0" w:firstLine="420" w:firstLineChars="200"/>
      </w:pPr>
      <w:r>
        <w:t>报送内容</w:t>
      </w:r>
      <w:r>
        <w:rPr>
          <w:rFonts w:hint="eastAsia"/>
        </w:rPr>
        <w:t>。</w:t>
      </w:r>
    </w:p>
    <w:p>
      <w:pPr>
        <w:numPr>
          <w:ilvl w:val="0"/>
          <w:numId w:val="0"/>
        </w:numPr>
        <w:overflowPunct w:val="0"/>
        <w:spacing w:line="400" w:lineRule="exact"/>
        <w:ind w:left="0" w:firstLine="420" w:firstLineChars="200"/>
      </w:pPr>
      <w:r>
        <w:t>发生在本行政区域内的洪涝、干旱、台风、风雹、低温冷冻、雪灾、沙尘暴、地震、地质、海洋、森林草原火灾、生物灾害等自然灾害的受灾情况。主要内容包括：灾害发生时间、结束时间、受灾区域、人口受灾情况、农作物受灾情况、房屋倒塌损坏情况、</w:t>
      </w:r>
      <w:r>
        <w:rPr>
          <w:szCs w:val="22"/>
        </w:rPr>
        <w:t>直接经济损失</w:t>
      </w:r>
      <w:r>
        <w:t>、救援救灾工作开展情况及受灾人员冬春生活救助情况等，统计范围包括本行政区域内的常住人口和非常住人口，以及农垦国有农场、国有林场、华侨农场中的人员。乡（镇、街道）、行政村（社区）报送灾情所使用的调查表式、指标解释可参考制度正文第三部分相关内容。</w:t>
      </w:r>
    </w:p>
    <w:p>
      <w:pPr>
        <w:numPr>
          <w:ilvl w:val="0"/>
          <w:numId w:val="16"/>
        </w:numPr>
        <w:overflowPunct w:val="0"/>
        <w:spacing w:line="400" w:lineRule="exact"/>
        <w:ind w:left="0" w:firstLine="420" w:firstLineChars="200"/>
      </w:pPr>
      <w:r>
        <w:t>报送要求。</w:t>
      </w:r>
    </w:p>
    <w:p>
      <w:pPr>
        <w:overflowPunct w:val="0"/>
        <w:snapToGrid w:val="0"/>
        <w:spacing w:line="400" w:lineRule="exact"/>
        <w:ind w:firstLine="420" w:firstLineChars="200"/>
      </w:pPr>
      <w:r>
        <w:t>（1）自然灾害快报。</w:t>
      </w:r>
    </w:p>
    <w:p>
      <w:pPr>
        <w:overflowPunct w:val="0"/>
        <w:snapToGrid w:val="0"/>
        <w:spacing w:line="400" w:lineRule="exact"/>
        <w:ind w:firstLine="420" w:firstLineChars="200"/>
      </w:pPr>
      <w:r>
        <w:t>反映洪涝、台风、风雹、低温冷冻、雪灾、沙尘暴、地震、地质、海洋、森林草原火灾、生物灾害等自然灾害发生、发展情况和救援救灾情况。填报程序分为初报、续报和核报，并同时上报相关灾情和救援救灾工作文字说明。</w:t>
      </w:r>
    </w:p>
    <w:p>
      <w:pPr>
        <w:overflowPunct w:val="0"/>
        <w:snapToGrid w:val="0"/>
        <w:spacing w:line="400" w:lineRule="exact"/>
        <w:ind w:firstLine="403" w:firstLineChars="192"/>
      </w:pPr>
      <w:r>
        <w:t>初报：发生自然灾害，行政村（社区）应在灾害发生后的1小时内上报乡（镇、街道），乡（镇、街道）在接到灾情后半小时内汇总上报到县级应急管理部门。针对启动国家救灾四级以上（含四级）应急响应的重大灾害，还须上报到县（市、区）相关涉灾部门。</w:t>
      </w:r>
    </w:p>
    <w:p>
      <w:pPr>
        <w:overflowPunct w:val="0"/>
        <w:snapToGrid w:val="0"/>
        <w:spacing w:line="400" w:lineRule="exact"/>
        <w:ind w:firstLine="420" w:firstLineChars="200"/>
      </w:pPr>
      <w:r>
        <w:t>续报：在自然灾害灾情稳定前，及时统计更新上报灾情。对启动省级及以上应急响应的自然灾害事件，执行24小时零报告制度。24小时零报告制度是指在灾害发展过程中，每24小时须至少上报一次灾情和救援救灾工作动态，即使数据没有变化也须上报，直至灾害过程结束。针对启动国家救灾四级以上（含四级）应急响应的重大灾害，还须上报到县（市、区）相关涉灾部门。</w:t>
      </w:r>
    </w:p>
    <w:p>
      <w:pPr>
        <w:overflowPunct w:val="0"/>
        <w:snapToGrid w:val="0"/>
        <w:spacing w:line="400" w:lineRule="exact"/>
        <w:ind w:firstLine="420" w:firstLineChars="200"/>
      </w:pPr>
      <w:r>
        <w:t>核报：灾情稳定后，行政村（社区）应在1日内核定灾情，上报乡（镇、街道），乡（镇、街道）在1日内汇总上报到县级应急管理部门。针对启动国家救灾四级以上（含四级）应急响应的重大灾害，还须上报到县（市、区）相关涉灾部门。</w:t>
      </w:r>
    </w:p>
    <w:p>
      <w:pPr>
        <w:overflowPunct w:val="0"/>
        <w:snapToGrid w:val="0"/>
        <w:spacing w:line="400" w:lineRule="exact"/>
        <w:ind w:firstLine="420" w:firstLineChars="200"/>
      </w:pPr>
      <w:r>
        <w:t>对于因灾死亡失踪人口和倒塌损坏房屋情况，行政村（社区）要同时填报《因灾死亡失踪人口一览表》和《因灾倒塌损坏住房户一览表》，并会同自然灾害快报上报乡（镇、街道），乡（镇、街道）汇总上报到县级应急管理部门。</w:t>
      </w:r>
    </w:p>
    <w:p>
      <w:pPr>
        <w:overflowPunct w:val="0"/>
        <w:snapToGrid w:val="0"/>
        <w:spacing w:line="400" w:lineRule="exact"/>
        <w:ind w:firstLine="420" w:firstLineChars="200"/>
      </w:pPr>
      <w:r>
        <w:t>（2）干旱灾害情况报告。</w:t>
      </w:r>
    </w:p>
    <w:p>
      <w:pPr>
        <w:overflowPunct w:val="0"/>
        <w:snapToGrid w:val="0"/>
        <w:spacing w:line="400" w:lineRule="exact"/>
        <w:ind w:firstLine="420" w:firstLineChars="200"/>
      </w:pPr>
      <w:r>
        <w:t>反映干旱灾害灾情的发生、发展情况和救灾工作情况，分为初报、续报和核报，同时上报相关灾情文字说明。在旱情初露，群众生活受到一定影响时，行政村（社区）上报乡（镇、街道），乡（镇、街道）汇总情况后上报到县级应急管理部门。在旱情发展过程中，行政村（社区）、乡（镇、街道）至少每10日续报一次</w:t>
      </w:r>
      <w:r>
        <w:rPr>
          <w:szCs w:val="22"/>
        </w:rPr>
        <w:t>（对于启动国家</w:t>
      </w:r>
      <w:r>
        <w:rPr>
          <w:rFonts w:hint="eastAsia"/>
          <w:szCs w:val="22"/>
          <w:lang w:eastAsia="zh-CN"/>
        </w:rPr>
        <w:t>自然灾害</w:t>
      </w:r>
      <w:r>
        <w:rPr>
          <w:szCs w:val="22"/>
        </w:rPr>
        <w:t>救</w:t>
      </w:r>
      <w:r>
        <w:rPr>
          <w:rFonts w:hint="eastAsia"/>
          <w:szCs w:val="22"/>
          <w:lang w:eastAsia="zh-CN"/>
        </w:rPr>
        <w:t>助</w:t>
      </w:r>
      <w:r>
        <w:rPr>
          <w:szCs w:val="22"/>
        </w:rPr>
        <w:t>应急响应的干旱灾害，每5日至少续报一次）</w:t>
      </w:r>
      <w:r>
        <w:t>，灾害过程结束后及时核报。核报数据中各项指标均采用整个旱灾过程中该指标的最大值。针对启动国家救灾四级以上（含四级）应急响应的重大灾害，在初报、续报、核报时还须上报到县（市、区）相关涉灾部门。</w:t>
      </w:r>
    </w:p>
    <w:p>
      <w:pPr>
        <w:overflowPunct w:val="0"/>
        <w:snapToGrid w:val="0"/>
        <w:spacing w:line="400" w:lineRule="exact"/>
        <w:ind w:firstLine="420" w:firstLineChars="200"/>
      </w:pPr>
      <w:r>
        <w:t>（3）年报。</w:t>
      </w:r>
    </w:p>
    <w:p>
      <w:pPr>
        <w:overflowPunct w:val="0"/>
        <w:snapToGrid w:val="0"/>
        <w:spacing w:line="400" w:lineRule="exact"/>
        <w:ind w:firstLine="420" w:firstLineChars="200"/>
      </w:pPr>
      <w:r>
        <w:t>反映全年（1月1日—12月31日）因自然灾害造成的损失情况及救灾工作情况。行政村（社区）应在每年9月下旬开始核查本年度本行政区域内的自然灾害情况和救灾工作情况，于9月30日前将年报（初报）上报乡（镇、街道），乡（镇、街道）于10月10日前汇总上报到县级应急管理部门；于12月31日前将年报（核报）上报乡（镇、街道），乡（镇、街道）于次年1月5日前汇总上报到县级应急管理部门。</w:t>
      </w:r>
    </w:p>
    <w:p>
      <w:pPr>
        <w:overflowPunct w:val="0"/>
        <w:snapToGrid w:val="0"/>
        <w:spacing w:line="400" w:lineRule="exact"/>
        <w:ind w:firstLine="420" w:firstLineChars="200"/>
        <w:rPr>
          <w:highlight w:val="none"/>
        </w:rPr>
      </w:pPr>
      <w:r>
        <w:rPr>
          <w:highlight w:val="none"/>
        </w:rPr>
        <w:t>（4）冬春受灾人员生活救助情况报告。</w:t>
      </w:r>
    </w:p>
    <w:p>
      <w:pPr>
        <w:overflowPunct w:val="0"/>
        <w:snapToGrid w:val="0"/>
        <w:spacing w:line="400" w:lineRule="exact"/>
        <w:ind w:firstLine="420" w:firstLineChars="200"/>
        <w:rPr>
          <w:highlight w:val="none"/>
        </w:rPr>
      </w:pPr>
      <w:r>
        <w:rPr>
          <w:highlight w:val="none"/>
        </w:rPr>
        <w:t>统计冬春受灾人员生活救助情况，冬春救助时段为每年的12月至次年的5月（一季作物区至次年的7月）。</w:t>
      </w:r>
    </w:p>
    <w:p>
      <w:pPr>
        <w:overflowPunct w:val="0"/>
        <w:snapToGrid w:val="0"/>
        <w:spacing w:line="400" w:lineRule="exact"/>
        <w:ind w:firstLine="420" w:firstLineChars="200"/>
      </w:pPr>
      <w:r>
        <w:t>每年9月开始，行政村（社区）应着手调查、核实、汇总当年冬季和下年春季本行政区域内受灾家庭基本生活困难且需救助情况，填报《受灾人员冬春生活政府救助人口一览表》，于10月10日前上报乡（镇、街道）。乡（镇、街道）在接到行政村（社区）报表后，应及时核定本地区情况、汇总数据，于10月20日前将本地区汇总数据上报到县级应急管理部门。</w:t>
      </w:r>
    </w:p>
    <w:p>
      <w:pPr>
        <w:overflowPunct w:val="0"/>
        <w:snapToGrid w:val="0"/>
        <w:spacing w:line="400" w:lineRule="exact"/>
        <w:ind w:firstLine="420" w:firstLineChars="200"/>
      </w:pPr>
      <w:r>
        <w:t>在下年的3－5月（一季作物区为3－7月）期间，冬春救助工作完成后，行政村（社区）应对本行政区域内受灾人员冬春生活已救助的情况进行调查、核实、汇总，填写《受灾人员冬春生活政府救助人口一览表》，于5月20日（一季作物区7月20日）前报乡（镇、街道）。乡（镇、街道）在接到行政村（社区）报表后，应及时核定本地区情况、汇总数据，于5月25日（一季作物区7月25日）前报县级应急管理部门。</w:t>
      </w:r>
    </w:p>
    <w:p>
      <w:pPr>
        <w:overflowPunct w:val="0"/>
        <w:snapToGrid w:val="0"/>
        <w:spacing w:line="400" w:lineRule="exact"/>
        <w:ind w:firstLine="420" w:firstLineChars="200"/>
      </w:pPr>
      <w:r>
        <w:t>3．报送方式。</w:t>
      </w:r>
    </w:p>
    <w:p>
      <w:pPr>
        <w:overflowPunct w:val="0"/>
        <w:snapToGrid w:val="0"/>
        <w:spacing w:line="400" w:lineRule="exact"/>
        <w:ind w:firstLine="420" w:firstLineChars="200"/>
      </w:pPr>
      <w:r>
        <w:t>行政村（社区）向乡（镇、街道）报送灾情时，有条件的应通过国家自然灾害灾情管理系统上报；条件不具备的，可采用电话、传真、电子邮件或其他方式报告，电话报告时应做好电话记录备案。</w:t>
      </w:r>
    </w:p>
    <w:p>
      <w:pPr>
        <w:overflowPunct w:val="0"/>
        <w:snapToGrid w:val="0"/>
        <w:spacing w:line="400" w:lineRule="exact"/>
        <w:ind w:firstLine="420" w:firstLineChars="200"/>
      </w:pPr>
      <w:r>
        <w:t>乡（镇、街道）向县级上报灾情时，应通过国家自然灾害灾情管理系统上报；特殊情况下，可采用电话、传真、电子邮件或其他方式上报。</w:t>
      </w:r>
    </w:p>
    <w:p>
      <w:pPr>
        <w:overflowPunct w:val="0"/>
        <w:snapToGrid w:val="0"/>
        <w:spacing w:line="400" w:lineRule="exact"/>
        <w:ind w:firstLine="420" w:firstLineChars="200"/>
      </w:pPr>
      <w:r>
        <w:t>4．报送人员。</w:t>
      </w:r>
    </w:p>
    <w:p>
      <w:pPr>
        <w:overflowPunct w:val="0"/>
        <w:snapToGrid w:val="0"/>
        <w:spacing w:line="400" w:lineRule="exact"/>
        <w:ind w:firstLine="420" w:firstLineChars="200"/>
      </w:pPr>
      <w:r>
        <w:t>原则上乡（镇、街道）灾情报送人员为乡（镇、街道）政府（办）负责应急管理相关工作人员，行政村（社区）灾情报送人员为行政村“两委”成员、村（社区）灾害信息员。</w:t>
      </w:r>
    </w:p>
    <w:p>
      <w:pPr>
        <w:overflowPunct w:val="0"/>
        <w:spacing w:line="400" w:lineRule="exact"/>
        <w:ind w:firstLine="420" w:firstLineChars="200"/>
        <w:outlineLvl w:val="1"/>
      </w:pPr>
      <w:bookmarkStart w:id="80" w:name="_Toc149124520"/>
      <w:bookmarkStart w:id="81" w:name="_Toc149136407"/>
      <w:r>
        <w:rPr>
          <w:highlight w:val="none"/>
        </w:rPr>
        <w:t>（二）附则。</w:t>
      </w:r>
      <w:bookmarkEnd w:id="80"/>
      <w:bookmarkEnd w:id="81"/>
    </w:p>
    <w:p>
      <w:pPr>
        <w:overflowPunct w:val="0"/>
        <w:snapToGrid w:val="0"/>
        <w:spacing w:line="400" w:lineRule="exact"/>
        <w:ind w:firstLine="420" w:firstLineChars="200"/>
      </w:pPr>
      <w:r>
        <w:t>1．应急管理部建立灾情统计评估和通报制度，对各地报灾情况进行监督指导。对坚持原则，实事求是调查、统计、核定、报告灾情的，予以表扬；对报灾不实或延误报灾时间，造成后果的要追究责任，依法查处。</w:t>
      </w:r>
    </w:p>
    <w:p>
      <w:pPr>
        <w:overflowPunct w:val="0"/>
        <w:snapToGrid w:val="0"/>
        <w:spacing w:line="400" w:lineRule="exact"/>
        <w:ind w:firstLine="420" w:firstLineChars="200"/>
      </w:pPr>
      <w:r>
        <w:t>2．如实报告灾情受到阻拦时，应急管理部门在向当地政府和上级主管部门报告的同时，可越级报告。对如实反映情况者进行打击报复的，提请纪检监察部门查处。</w:t>
      </w:r>
    </w:p>
    <w:p>
      <w:pPr>
        <w:overflowPunct w:val="0"/>
        <w:snapToGrid w:val="0"/>
        <w:spacing w:line="400" w:lineRule="exact"/>
        <w:ind w:firstLine="420" w:firstLineChars="200"/>
      </w:pPr>
      <w:r>
        <w:t>3．本制度由应急管理部制定，国家统计局批准，由应急管理部负责解释。</w:t>
      </w:r>
    </w:p>
    <w:p>
      <w:pPr>
        <w:overflowPunct w:val="0"/>
        <w:snapToGrid w:val="0"/>
        <w:spacing w:line="400" w:lineRule="exact"/>
        <w:ind w:firstLine="420" w:firstLineChars="200"/>
      </w:pPr>
      <w:r>
        <w:t>4．本制度发至乡（镇、街道）级。</w:t>
      </w:r>
    </w:p>
    <w:p>
      <w:pPr>
        <w:overflowPunct w:val="0"/>
        <w:snapToGrid w:val="0"/>
        <w:spacing w:line="400" w:lineRule="exact"/>
        <w:ind w:firstLine="420" w:firstLineChars="200"/>
      </w:pPr>
      <w:r>
        <w:t>5．本制度自印发之日起施行。</w:t>
      </w:r>
    </w:p>
    <w:p>
      <w:pPr>
        <w:overflowPunct w:val="0"/>
        <w:spacing w:line="400" w:lineRule="exact"/>
        <w:ind w:firstLine="420" w:firstLineChars="200"/>
        <w:outlineLvl w:val="1"/>
      </w:pPr>
      <w:bookmarkStart w:id="82" w:name="_Toc149136408"/>
      <w:bookmarkStart w:id="83" w:name="_Toc149124521"/>
      <w:r>
        <w:rPr>
          <w:highlight w:val="none"/>
        </w:rPr>
        <w:t>（三）向国家统计局提供的具体统计资料清单。</w:t>
      </w:r>
      <w:bookmarkEnd w:id="82"/>
      <w:bookmarkEnd w:id="83"/>
    </w:p>
    <w:p>
      <w:pPr>
        <w:overflowPunct w:val="0"/>
        <w:snapToGrid w:val="0"/>
        <w:spacing w:line="400" w:lineRule="exact"/>
        <w:ind w:firstLine="420" w:firstLineChars="200"/>
        <w:rPr>
          <w:szCs w:val="22"/>
        </w:rPr>
      </w:pPr>
      <w:r>
        <w:rPr>
          <w:szCs w:val="22"/>
        </w:rPr>
        <w:t>年度、季度、月度灾情汇总数据。</w:t>
      </w:r>
    </w:p>
    <w:p>
      <w:pPr>
        <w:overflowPunct w:val="0"/>
        <w:spacing w:line="400" w:lineRule="exact"/>
        <w:ind w:firstLine="420" w:firstLineChars="200"/>
        <w:outlineLvl w:val="1"/>
      </w:pPr>
      <w:bookmarkStart w:id="84" w:name="_Toc149124522"/>
      <w:bookmarkStart w:id="85" w:name="_Toc149136409"/>
      <w:r>
        <w:rPr>
          <w:highlight w:val="none"/>
        </w:rPr>
        <w:t>（四）</w:t>
      </w:r>
      <w:r>
        <w:t>向统计信息共享数据库提供的统计资料清单。</w:t>
      </w:r>
      <w:bookmarkEnd w:id="84"/>
      <w:bookmarkEnd w:id="85"/>
    </w:p>
    <w:p>
      <w:pPr>
        <w:overflowPunct w:val="0"/>
        <w:snapToGrid w:val="0"/>
        <w:spacing w:line="400" w:lineRule="exact"/>
        <w:ind w:firstLine="420" w:firstLineChars="200"/>
        <w:rPr>
          <w:szCs w:val="22"/>
        </w:rPr>
      </w:pPr>
      <w:r>
        <w:rPr>
          <w:szCs w:val="22"/>
        </w:rPr>
        <w:t>年度、季度、月度灾情汇总数据。</w:t>
      </w:r>
    </w:p>
    <w:p>
      <w:pPr>
        <w:overflowPunct w:val="0"/>
        <w:spacing w:line="400" w:lineRule="exact"/>
      </w:pPr>
    </w:p>
    <w:p>
      <w:pPr>
        <w:jc w:val="center"/>
      </w:pP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C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889087"/>
      <w:docPartObj>
        <w:docPartGallery w:val="autotext"/>
      </w:docPartObj>
    </w:sdtPr>
    <w:sdtEndPr>
      <w:rPr>
        <w:color w:val="000000" w:themeColor="text1"/>
        <w:sz w:val="21"/>
        <w:szCs w:val="21"/>
        <w14:textFill>
          <w14:solidFill>
            <w14:schemeClr w14:val="tx1"/>
          </w14:solidFill>
        </w14:textFill>
      </w:rPr>
    </w:sdtEndPr>
    <w:sdtContent>
      <w:p>
        <w:pPr>
          <w:pStyle w:val="12"/>
          <w:jc w:val="center"/>
          <w:rPr>
            <w:color w:val="000000" w:themeColor="text1"/>
            <w:sz w:val="21"/>
            <w:szCs w:val="21"/>
            <w14:textFill>
              <w14:solidFill>
                <w14:schemeClr w14:val="tx1"/>
              </w14:solidFill>
            </w14:textFill>
          </w:rPr>
        </w:pPr>
        <w:r>
          <w:t xml:space="preserve">- </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PAGE   \* MERGEFORMAT</w:instrText>
        </w:r>
        <w:r>
          <w:rPr>
            <w:color w:val="000000" w:themeColor="text1"/>
            <w:sz w:val="21"/>
            <w:szCs w:val="21"/>
            <w14:textFill>
              <w14:solidFill>
                <w14:schemeClr w14:val="tx1"/>
              </w14:solidFill>
            </w14:textFill>
          </w:rPr>
          <w:fldChar w:fldCharType="separate"/>
        </w:r>
        <w:r>
          <w:rPr>
            <w:color w:val="000000" w:themeColor="text1"/>
            <w:sz w:val="21"/>
            <w:szCs w:val="21"/>
            <w:lang w:val="zh-CN"/>
            <w14:textFill>
              <w14:solidFill>
                <w14:schemeClr w14:val="tx1"/>
              </w14:solidFill>
            </w14:textFill>
          </w:rPr>
          <w:t>1</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t xml:space="preserve"> </w:t>
        </w:r>
        <w:r>
          <w:rPr>
            <w:b/>
            <w:color w:val="000000" w:themeColor="text1"/>
            <w:sz w:val="21"/>
            <w:szCs w:val="21"/>
            <w14:textFill>
              <w14:solidFill>
                <w14:schemeClr w14:val="tx1"/>
              </w14:solidFill>
            </w14:textFill>
          </w:rPr>
          <w:t>-</w:t>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6"/>
    <w:multiLevelType w:val="multilevel"/>
    <w:tmpl w:val="00000006"/>
    <w:lvl w:ilvl="0" w:tentative="0">
      <w:start w:val="1"/>
      <w:numFmt w:val="decimal"/>
      <w:suff w:val="nothing"/>
      <w:lvlText w:val="%1．"/>
      <w:lvlJc w:val="left"/>
      <w:pPr>
        <w:ind w:left="1474" w:hanging="238"/>
      </w:pPr>
      <w:rPr>
        <w:rFonts w:hint="default" w:ascii="Times New Roman" w:hAnsi="Times New Roman"/>
      </w:rPr>
    </w:lvl>
    <w:lvl w:ilvl="1" w:tentative="0">
      <w:start w:val="1"/>
      <w:numFmt w:val="lowerLetter"/>
      <w:lvlText w:val="%2)"/>
      <w:lvlJc w:val="left"/>
      <w:pPr>
        <w:ind w:left="2076" w:hanging="420"/>
      </w:pPr>
    </w:lvl>
    <w:lvl w:ilvl="2" w:tentative="0">
      <w:start w:val="1"/>
      <w:numFmt w:val="lowerRoman"/>
      <w:lvlText w:val="%3."/>
      <w:lvlJc w:val="right"/>
      <w:pPr>
        <w:ind w:left="2496" w:hanging="420"/>
      </w:pPr>
    </w:lvl>
    <w:lvl w:ilvl="3" w:tentative="0">
      <w:start w:val="1"/>
      <w:numFmt w:val="decimal"/>
      <w:lvlText w:val="%4."/>
      <w:lvlJc w:val="left"/>
      <w:pPr>
        <w:ind w:left="2916" w:hanging="420"/>
      </w:pPr>
    </w:lvl>
    <w:lvl w:ilvl="4" w:tentative="0">
      <w:start w:val="1"/>
      <w:numFmt w:val="lowerLetter"/>
      <w:lvlText w:val="%5)"/>
      <w:lvlJc w:val="left"/>
      <w:pPr>
        <w:ind w:left="3336" w:hanging="420"/>
      </w:pPr>
    </w:lvl>
    <w:lvl w:ilvl="5" w:tentative="0">
      <w:start w:val="1"/>
      <w:numFmt w:val="lowerRoman"/>
      <w:lvlText w:val="%6."/>
      <w:lvlJc w:val="right"/>
      <w:pPr>
        <w:ind w:left="3756" w:hanging="420"/>
      </w:pPr>
    </w:lvl>
    <w:lvl w:ilvl="6" w:tentative="0">
      <w:start w:val="1"/>
      <w:numFmt w:val="decimal"/>
      <w:lvlText w:val="%7."/>
      <w:lvlJc w:val="left"/>
      <w:pPr>
        <w:ind w:left="4176" w:hanging="420"/>
      </w:pPr>
    </w:lvl>
    <w:lvl w:ilvl="7" w:tentative="0">
      <w:start w:val="1"/>
      <w:numFmt w:val="lowerLetter"/>
      <w:lvlText w:val="%8)"/>
      <w:lvlJc w:val="left"/>
      <w:pPr>
        <w:ind w:left="4596" w:hanging="420"/>
      </w:pPr>
    </w:lvl>
    <w:lvl w:ilvl="8" w:tentative="0">
      <w:start w:val="1"/>
      <w:numFmt w:val="lowerRoman"/>
      <w:lvlText w:val="%9."/>
      <w:lvlJc w:val="right"/>
      <w:pPr>
        <w:ind w:left="5016" w:hanging="420"/>
      </w:pPr>
    </w:lvl>
  </w:abstractNum>
  <w:abstractNum w:abstractNumId="2">
    <w:nsid w:val="01681BA2"/>
    <w:multiLevelType w:val="multilevel"/>
    <w:tmpl w:val="01681BA2"/>
    <w:lvl w:ilvl="0" w:tentative="0">
      <w:start w:val="1"/>
      <w:numFmt w:val="decimal"/>
      <w:suff w:val="nothing"/>
      <w:lvlText w:val="%1．"/>
      <w:lvlJc w:val="left"/>
      <w:pPr>
        <w:ind w:left="806" w:hanging="238"/>
      </w:pPr>
      <w:rPr>
        <w:rFonts w:hint="default" w:ascii="Times New Roman" w:hAnsi="Times New Roman"/>
        <w:b w:val="0"/>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3">
    <w:nsid w:val="0199066B"/>
    <w:multiLevelType w:val="multilevel"/>
    <w:tmpl w:val="0199066B"/>
    <w:lvl w:ilvl="0" w:tentative="0">
      <w:start w:val="1"/>
      <mc:AlternateContent>
        <mc:Choice Requires="w14">
          <w:numFmt w:val="custom" w:format="001, 002, 003, ..."/>
        </mc:Choice>
        <mc:Fallback>
          <w:numFmt w:val="decimal"/>
        </mc:Fallback>
      </mc:AlternateContent>
      <w:lvlText w:val="B0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D01DE9"/>
    <w:multiLevelType w:val="multilevel"/>
    <w:tmpl w:val="05D01DE9"/>
    <w:lvl w:ilvl="0" w:tentative="0">
      <w:start w:val="1"/>
      <w:numFmt w:val="decimal"/>
      <w:suff w:val="nothing"/>
      <w:lvlText w:val="%1．"/>
      <w:lvlJc w:val="left"/>
      <w:pPr>
        <w:ind w:left="806" w:hanging="238"/>
      </w:pPr>
      <w:rPr>
        <w:rFonts w:hint="default" w:ascii="Times New Roman" w:hAnsi="Times New Roman"/>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5">
    <w:nsid w:val="2124102F"/>
    <w:multiLevelType w:val="singleLevel"/>
    <w:tmpl w:val="2124102F"/>
    <w:lvl w:ilvl="0" w:tentative="0">
      <w:start w:val="1"/>
      <w:numFmt w:val="decimal"/>
      <w:suff w:val="nothing"/>
      <w:lvlText w:val="%1．"/>
      <w:lvlJc w:val="left"/>
      <w:rPr>
        <w:b w:val="0"/>
      </w:rPr>
    </w:lvl>
  </w:abstractNum>
  <w:abstractNum w:abstractNumId="6">
    <w:nsid w:val="36FF7027"/>
    <w:multiLevelType w:val="singleLevel"/>
    <w:tmpl w:val="36FF7027"/>
    <w:lvl w:ilvl="0" w:tentative="0">
      <w:start w:val="1"/>
      <w:numFmt w:val="decimal"/>
      <w:suff w:val="nothing"/>
      <w:lvlText w:val="%1．"/>
      <w:lvlJc w:val="left"/>
    </w:lvl>
  </w:abstractNum>
  <w:abstractNum w:abstractNumId="7">
    <w:nsid w:val="3A395967"/>
    <w:multiLevelType w:val="multilevel"/>
    <w:tmpl w:val="3A395967"/>
    <w:lvl w:ilvl="0" w:tentative="0">
      <w:start w:val="1"/>
      <w:numFmt w:val="decimal"/>
      <w:suff w:val="nothing"/>
      <w:lvlText w:val="%1．"/>
      <w:lvlJc w:val="left"/>
      <w:pPr>
        <w:ind w:left="806" w:hanging="238"/>
      </w:pPr>
      <w:rPr>
        <w:rFonts w:hint="default" w:ascii="Times New Roman" w:hAnsi="Times New Roman"/>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8">
    <w:nsid w:val="3E7B30A0"/>
    <w:multiLevelType w:val="multilevel"/>
    <w:tmpl w:val="3E7B30A0"/>
    <w:lvl w:ilvl="0" w:tentative="0">
      <w:start w:val="1"/>
      <w:numFmt w:val="decimal"/>
      <w:suff w:val="nothing"/>
      <w:lvlText w:val="%1．"/>
      <w:lvlJc w:val="left"/>
      <w:pPr>
        <w:ind w:left="806" w:hanging="238"/>
      </w:pPr>
      <w:rPr>
        <w:rFonts w:hint="default" w:ascii="Times New Roman" w:hAnsi="Times New Roman"/>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9">
    <w:nsid w:val="41FF2864"/>
    <w:multiLevelType w:val="multilevel"/>
    <w:tmpl w:val="41FF2864"/>
    <w:lvl w:ilvl="0" w:tentative="0">
      <w:start w:val="1"/>
      <w:numFmt w:val="decimalZero"/>
      <w:lvlText w:val="A010%1"/>
      <w:lvlJc w:val="left"/>
      <w:pPr>
        <w:ind w:left="1007"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54BD270A"/>
    <w:multiLevelType w:val="multilevel"/>
    <w:tmpl w:val="54BD270A"/>
    <w:lvl w:ilvl="0" w:tentative="0">
      <w:start w:val="1"/>
      <mc:AlternateContent>
        <mc:Choice Requires="w14">
          <w:numFmt w:val="custom" w:format="001, 002, 003, ..."/>
        </mc:Choice>
        <mc:Fallback>
          <w:numFmt w:val="decimal"/>
        </mc:Fallback>
      </mc:AlternateContent>
      <w:lvlText w:val="B02%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58196EF0"/>
    <w:multiLevelType w:val="multilevel"/>
    <w:tmpl w:val="58196EF0"/>
    <w:lvl w:ilvl="0" w:tentative="0">
      <w:start w:val="1"/>
      <w:numFmt w:val="decimal"/>
      <w:suff w:val="nothing"/>
      <w:lvlText w:val="%1．"/>
      <w:lvlJc w:val="left"/>
      <w:pPr>
        <w:ind w:left="806" w:hanging="238"/>
      </w:pPr>
      <w:rPr>
        <w:rFonts w:hint="default" w:ascii="Times New Roman" w:hAnsi="Times New Roman"/>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2">
    <w:nsid w:val="708D1438"/>
    <w:multiLevelType w:val="multilevel"/>
    <w:tmpl w:val="708D1438"/>
    <w:lvl w:ilvl="0" w:tentative="0">
      <w:start w:val="1"/>
      <mc:AlternateContent>
        <mc:Choice Requires="w14">
          <w:numFmt w:val="custom" w:format="001, 002, 003, ..."/>
        </mc:Choice>
        <mc:Fallback>
          <w:numFmt w:val="decimal"/>
        </mc:Fallback>
      </mc:AlternateContent>
      <w:lvlText w:val="A07%1"/>
      <w:lvlJc w:val="left"/>
      <w:pPr>
        <w:ind w:left="98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18E33B6"/>
    <w:multiLevelType w:val="multilevel"/>
    <w:tmpl w:val="718E33B6"/>
    <w:lvl w:ilvl="0" w:tentative="0">
      <w:start w:val="1"/>
      <mc:AlternateContent>
        <mc:Choice Requires="w14">
          <w:numFmt w:val="custom" w:format="001, 002, 003, ..."/>
        </mc:Choice>
        <mc:Fallback>
          <w:numFmt w:val="decimal"/>
        </mc:Fallback>
      </mc:AlternateContent>
      <w:lvlText w:val="A02%1"/>
      <w:lvlJc w:val="left"/>
      <w:pPr>
        <w:ind w:left="1007" w:hanging="440"/>
      </w:pPr>
      <w:rPr>
        <w:rFonts w:hint="eastAsia"/>
      </w:rPr>
    </w:lvl>
    <w:lvl w:ilvl="1" w:tentative="0">
      <w:start w:val="1"/>
      <w:numFmt w:val="lowerLetter"/>
      <w:lvlText w:val="%2)"/>
      <w:lvlJc w:val="left"/>
      <w:pPr>
        <w:ind w:left="880" w:hanging="440"/>
      </w:pPr>
      <w:rPr>
        <w:rFonts w:hint="eastAsia"/>
      </w:rPr>
    </w:lvl>
    <w:lvl w:ilvl="2" w:tentative="0">
      <w:start w:val="1"/>
      <w:numFmt w:val="lowerRoman"/>
      <w:lvlText w:val="%3."/>
      <w:lvlJc w:val="right"/>
      <w:pPr>
        <w:ind w:left="1320" w:hanging="440"/>
      </w:pPr>
      <w:rPr>
        <w:rFonts w:hint="eastAsia"/>
      </w:rPr>
    </w:lvl>
    <w:lvl w:ilvl="3" w:tentative="0">
      <w:start w:val="1"/>
      <w:numFmt w:val="decimal"/>
      <w:lvlText w:val="%4."/>
      <w:lvlJc w:val="left"/>
      <w:pPr>
        <w:ind w:left="1760" w:hanging="440"/>
      </w:pPr>
      <w:rPr>
        <w:rFonts w:hint="eastAsia"/>
      </w:rPr>
    </w:lvl>
    <w:lvl w:ilvl="4" w:tentative="0">
      <w:start w:val="1"/>
      <w:numFmt w:val="lowerLetter"/>
      <w:lvlText w:val="%5)"/>
      <w:lvlJc w:val="left"/>
      <w:pPr>
        <w:ind w:left="2200" w:hanging="440"/>
      </w:pPr>
      <w:rPr>
        <w:rFonts w:hint="eastAsia"/>
      </w:rPr>
    </w:lvl>
    <w:lvl w:ilvl="5" w:tentative="0">
      <w:start w:val="1"/>
      <w:numFmt w:val="lowerRoman"/>
      <w:lvlText w:val="%6."/>
      <w:lvlJc w:val="right"/>
      <w:pPr>
        <w:ind w:left="2640" w:hanging="440"/>
      </w:pPr>
      <w:rPr>
        <w:rFonts w:hint="eastAsia"/>
      </w:rPr>
    </w:lvl>
    <w:lvl w:ilvl="6" w:tentative="0">
      <w:start w:val="1"/>
      <w:numFmt w:val="decimal"/>
      <w:lvlText w:val="%7."/>
      <w:lvlJc w:val="left"/>
      <w:pPr>
        <w:ind w:left="3080" w:hanging="440"/>
      </w:pPr>
      <w:rPr>
        <w:rFonts w:hint="eastAsia"/>
      </w:rPr>
    </w:lvl>
    <w:lvl w:ilvl="7" w:tentative="0">
      <w:start w:val="1"/>
      <w:numFmt w:val="lowerLetter"/>
      <w:lvlText w:val="%8)"/>
      <w:lvlJc w:val="left"/>
      <w:pPr>
        <w:ind w:left="3520" w:hanging="440"/>
      </w:pPr>
      <w:rPr>
        <w:rFonts w:hint="eastAsia"/>
      </w:rPr>
    </w:lvl>
    <w:lvl w:ilvl="8" w:tentative="0">
      <w:start w:val="1"/>
      <w:numFmt w:val="lowerRoman"/>
      <w:lvlText w:val="%9."/>
      <w:lvlJc w:val="right"/>
      <w:pPr>
        <w:ind w:left="3960" w:hanging="440"/>
      </w:pPr>
      <w:rPr>
        <w:rFonts w:hint="eastAsia"/>
      </w:rPr>
    </w:lvl>
  </w:abstractNum>
  <w:abstractNum w:abstractNumId="14">
    <w:nsid w:val="73735BA2"/>
    <w:multiLevelType w:val="multilevel"/>
    <w:tmpl w:val="73735BA2"/>
    <w:lvl w:ilvl="0" w:tentative="0">
      <w:start w:val="1"/>
      <w:numFmt w:val="decimal"/>
      <w:suff w:val="nothing"/>
      <w:lvlText w:val="%1．"/>
      <w:lvlJc w:val="left"/>
      <w:pPr>
        <w:ind w:left="806" w:hanging="238"/>
      </w:pPr>
      <w:rPr>
        <w:rFonts w:hint="default" w:ascii="Times New Roman" w:hAnsi="Times New Roman"/>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15">
    <w:nsid w:val="75300957"/>
    <w:multiLevelType w:val="multilevel"/>
    <w:tmpl w:val="75300957"/>
    <w:lvl w:ilvl="0" w:tentative="0">
      <w:start w:val="1"/>
      <mc:AlternateContent>
        <mc:Choice Requires="w14">
          <w:numFmt w:val="custom" w:format="001, 002, 003, ..."/>
        </mc:Choice>
        <mc:Fallback>
          <w:numFmt w:val="decimal"/>
        </mc:Fallback>
      </mc:AlternateContent>
      <w:lvlText w:val="B02%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9"/>
  </w:num>
  <w:num w:numId="2">
    <w:abstractNumId w:val="13"/>
  </w:num>
  <w:num w:numId="3">
    <w:abstractNumId w:val="0"/>
  </w:num>
  <w:num w:numId="4">
    <w:abstractNumId w:val="12"/>
  </w:num>
  <w:num w:numId="5">
    <w:abstractNumId w:val="10"/>
  </w:num>
  <w:num w:numId="6">
    <w:abstractNumId w:val="15"/>
  </w:num>
  <w:num w:numId="7">
    <w:abstractNumId w:val="3"/>
  </w:num>
  <w:num w:numId="8">
    <w:abstractNumId w:val="6"/>
  </w:num>
  <w:num w:numId="9">
    <w:abstractNumId w:val="5"/>
  </w:num>
  <w:num w:numId="10">
    <w:abstractNumId w:val="11"/>
  </w:num>
  <w:num w:numId="11">
    <w:abstractNumId w:val="7"/>
  </w:num>
  <w:num w:numId="12">
    <w:abstractNumId w:val="4"/>
  </w:num>
  <w:num w:numId="13">
    <w:abstractNumId w:val="14"/>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F1371"/>
    <w:rsid w:val="00004C46"/>
    <w:rsid w:val="000B76B5"/>
    <w:rsid w:val="000C439F"/>
    <w:rsid w:val="000E1291"/>
    <w:rsid w:val="00100F03"/>
    <w:rsid w:val="00106FDF"/>
    <w:rsid w:val="001330D7"/>
    <w:rsid w:val="001832CB"/>
    <w:rsid w:val="001F48F9"/>
    <w:rsid w:val="002164AE"/>
    <w:rsid w:val="00230C7F"/>
    <w:rsid w:val="00233FD1"/>
    <w:rsid w:val="00245FF8"/>
    <w:rsid w:val="002C3E22"/>
    <w:rsid w:val="00355998"/>
    <w:rsid w:val="003A1422"/>
    <w:rsid w:val="0041515A"/>
    <w:rsid w:val="004175E2"/>
    <w:rsid w:val="004401BC"/>
    <w:rsid w:val="004F6DC1"/>
    <w:rsid w:val="00507D08"/>
    <w:rsid w:val="00512E23"/>
    <w:rsid w:val="00583E06"/>
    <w:rsid w:val="00596DB9"/>
    <w:rsid w:val="0061712F"/>
    <w:rsid w:val="00695251"/>
    <w:rsid w:val="006957AA"/>
    <w:rsid w:val="00704BDA"/>
    <w:rsid w:val="007D0678"/>
    <w:rsid w:val="0083311A"/>
    <w:rsid w:val="00833E23"/>
    <w:rsid w:val="008C6CE1"/>
    <w:rsid w:val="008F6D7E"/>
    <w:rsid w:val="0093402E"/>
    <w:rsid w:val="009569B7"/>
    <w:rsid w:val="009851B1"/>
    <w:rsid w:val="009E678B"/>
    <w:rsid w:val="00A21DB3"/>
    <w:rsid w:val="00A274CA"/>
    <w:rsid w:val="00AD2AE4"/>
    <w:rsid w:val="00B0255A"/>
    <w:rsid w:val="00B60E0B"/>
    <w:rsid w:val="00B75315"/>
    <w:rsid w:val="00B9384D"/>
    <w:rsid w:val="00BB4E97"/>
    <w:rsid w:val="00BB5E9E"/>
    <w:rsid w:val="00C77C47"/>
    <w:rsid w:val="00C812E8"/>
    <w:rsid w:val="00CC1B69"/>
    <w:rsid w:val="00D30FE0"/>
    <w:rsid w:val="00D92645"/>
    <w:rsid w:val="00DB6EC0"/>
    <w:rsid w:val="00DE5A3D"/>
    <w:rsid w:val="00E96188"/>
    <w:rsid w:val="00F01FAF"/>
    <w:rsid w:val="00F23160"/>
    <w:rsid w:val="00F54A6E"/>
    <w:rsid w:val="00FB79FF"/>
    <w:rsid w:val="06FB95C4"/>
    <w:rsid w:val="17BF091C"/>
    <w:rsid w:val="1ADF7900"/>
    <w:rsid w:val="1DFB986C"/>
    <w:rsid w:val="1DFEFE0F"/>
    <w:rsid w:val="1E7FEED7"/>
    <w:rsid w:val="1EFF0EB5"/>
    <w:rsid w:val="1FA7FFFF"/>
    <w:rsid w:val="1FF7DF98"/>
    <w:rsid w:val="1FFE565D"/>
    <w:rsid w:val="27A9CCCE"/>
    <w:rsid w:val="2D474C3E"/>
    <w:rsid w:val="2F5D91DA"/>
    <w:rsid w:val="2FEF1371"/>
    <w:rsid w:val="2FF1E1EB"/>
    <w:rsid w:val="359E6DB1"/>
    <w:rsid w:val="39FD098F"/>
    <w:rsid w:val="3DD7C9AF"/>
    <w:rsid w:val="3DF56A91"/>
    <w:rsid w:val="3ECFD7AB"/>
    <w:rsid w:val="3EEFAACA"/>
    <w:rsid w:val="3FDB2ADE"/>
    <w:rsid w:val="41F8B79A"/>
    <w:rsid w:val="4DE2D9EC"/>
    <w:rsid w:val="4EB7F216"/>
    <w:rsid w:val="53CE703B"/>
    <w:rsid w:val="5A712697"/>
    <w:rsid w:val="5ECD0A87"/>
    <w:rsid w:val="5EFFA16C"/>
    <w:rsid w:val="5F7A5467"/>
    <w:rsid w:val="5F9F415A"/>
    <w:rsid w:val="5FBDA472"/>
    <w:rsid w:val="5FF6E19C"/>
    <w:rsid w:val="65BFCE7E"/>
    <w:rsid w:val="65FF0E43"/>
    <w:rsid w:val="67F722DC"/>
    <w:rsid w:val="6B992E8D"/>
    <w:rsid w:val="6FDB0B63"/>
    <w:rsid w:val="6FEF1EDC"/>
    <w:rsid w:val="6FEF52B2"/>
    <w:rsid w:val="72BF77F6"/>
    <w:rsid w:val="72CFBDC6"/>
    <w:rsid w:val="74EF5029"/>
    <w:rsid w:val="75FDB807"/>
    <w:rsid w:val="779E6EE8"/>
    <w:rsid w:val="7AF3405B"/>
    <w:rsid w:val="7AFAEB83"/>
    <w:rsid w:val="7BB34C12"/>
    <w:rsid w:val="7BDFDE74"/>
    <w:rsid w:val="7CB1DAFC"/>
    <w:rsid w:val="7D6FC0AE"/>
    <w:rsid w:val="7DF76FD2"/>
    <w:rsid w:val="7DFB9FD4"/>
    <w:rsid w:val="7DFFD76A"/>
    <w:rsid w:val="7EEF3E88"/>
    <w:rsid w:val="7F3A1F08"/>
    <w:rsid w:val="7F5BF2B6"/>
    <w:rsid w:val="7F718740"/>
    <w:rsid w:val="7F77FB76"/>
    <w:rsid w:val="7F9E4D00"/>
    <w:rsid w:val="7FAB0BA2"/>
    <w:rsid w:val="7FAD3E89"/>
    <w:rsid w:val="7FD757EB"/>
    <w:rsid w:val="7FE333F2"/>
    <w:rsid w:val="7FEF46AB"/>
    <w:rsid w:val="7FF5CCEB"/>
    <w:rsid w:val="7FFD1ADD"/>
    <w:rsid w:val="7FFE2DF6"/>
    <w:rsid w:val="83A792D0"/>
    <w:rsid w:val="8FE7EF5C"/>
    <w:rsid w:val="9D7F5DA5"/>
    <w:rsid w:val="9D9F427B"/>
    <w:rsid w:val="9FF7DBB5"/>
    <w:rsid w:val="ACD64E26"/>
    <w:rsid w:val="ADBCB7D6"/>
    <w:rsid w:val="B34BB625"/>
    <w:rsid w:val="B73FAE8A"/>
    <w:rsid w:val="B7C1281D"/>
    <w:rsid w:val="BDEEDC87"/>
    <w:rsid w:val="BEFD30F3"/>
    <w:rsid w:val="BF8B7884"/>
    <w:rsid w:val="BF9F9CBE"/>
    <w:rsid w:val="BFBFBCDF"/>
    <w:rsid w:val="BFF3DED7"/>
    <w:rsid w:val="BFF96132"/>
    <w:rsid w:val="BFFF651A"/>
    <w:rsid w:val="BFFFFCB6"/>
    <w:rsid w:val="CEDFE1B1"/>
    <w:rsid w:val="CF273656"/>
    <w:rsid w:val="CFEB0338"/>
    <w:rsid w:val="CFF98066"/>
    <w:rsid w:val="D7FD0A97"/>
    <w:rsid w:val="D9E3BB75"/>
    <w:rsid w:val="DD4FED8D"/>
    <w:rsid w:val="DD7F9FD2"/>
    <w:rsid w:val="DDFD1ECE"/>
    <w:rsid w:val="DEBB6993"/>
    <w:rsid w:val="DFFA20DF"/>
    <w:rsid w:val="E99D683C"/>
    <w:rsid w:val="E9FBACB7"/>
    <w:rsid w:val="EBBFE955"/>
    <w:rsid w:val="EDADCF4A"/>
    <w:rsid w:val="EE7B9795"/>
    <w:rsid w:val="EECFCBF0"/>
    <w:rsid w:val="EEFFE676"/>
    <w:rsid w:val="EFD25192"/>
    <w:rsid w:val="EFDF536B"/>
    <w:rsid w:val="EFEF2E3E"/>
    <w:rsid w:val="EFF49F43"/>
    <w:rsid w:val="F1B733E2"/>
    <w:rsid w:val="F3A72C19"/>
    <w:rsid w:val="F3AEB4E9"/>
    <w:rsid w:val="F3EB352D"/>
    <w:rsid w:val="F3FF1BFE"/>
    <w:rsid w:val="F45B4CBD"/>
    <w:rsid w:val="F556144D"/>
    <w:rsid w:val="F5E9476E"/>
    <w:rsid w:val="F6EDB1CA"/>
    <w:rsid w:val="F7D8D407"/>
    <w:rsid w:val="F7FFF62E"/>
    <w:rsid w:val="F95FCDF3"/>
    <w:rsid w:val="F9BFCE88"/>
    <w:rsid w:val="F9F788BF"/>
    <w:rsid w:val="FB4DBF34"/>
    <w:rsid w:val="FB8F6CE9"/>
    <w:rsid w:val="FBDF156A"/>
    <w:rsid w:val="FBFF7DE6"/>
    <w:rsid w:val="FBFFCFEF"/>
    <w:rsid w:val="FDF999B0"/>
    <w:rsid w:val="FE554B31"/>
    <w:rsid w:val="FE7FD102"/>
    <w:rsid w:val="FE95B818"/>
    <w:rsid w:val="FE9FDBCA"/>
    <w:rsid w:val="FEEE5713"/>
    <w:rsid w:val="FF23FF0D"/>
    <w:rsid w:val="FF7DA124"/>
    <w:rsid w:val="FFAF35A0"/>
    <w:rsid w:val="FFCDBB21"/>
    <w:rsid w:val="FFD91D29"/>
    <w:rsid w:val="FFDF13CB"/>
    <w:rsid w:val="FFEE0FC3"/>
    <w:rsid w:val="FFF6073E"/>
    <w:rsid w:val="FFF7AC99"/>
    <w:rsid w:val="FFFB3E7A"/>
    <w:rsid w:val="FFFB7B6D"/>
    <w:rsid w:val="FFFF635B"/>
    <w:rsid w:val="FFFF693F"/>
    <w:rsid w:val="FFFFD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character" w:default="1" w:styleId="20">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next w:val="4"/>
    <w:qFormat/>
    <w:uiPriority w:val="0"/>
    <w:pPr>
      <w:ind w:firstLine="675"/>
    </w:pPr>
  </w:style>
  <w:style w:type="paragraph" w:styleId="4">
    <w:name w:val="Normal Indent"/>
    <w:basedOn w:val="1"/>
    <w:next w:val="1"/>
    <w:qFormat/>
    <w:uiPriority w:val="0"/>
    <w:pPr>
      <w:ind w:firstLine="200" w:firstLineChars="200"/>
    </w:pPr>
    <w:rPr>
      <w:rFonts w:eastAsia="仿宋"/>
      <w:sz w:val="32"/>
    </w:r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annotation text"/>
    <w:basedOn w:val="1"/>
    <w:qFormat/>
    <w:uiPriority w:val="0"/>
    <w:pPr>
      <w:jc w:val="left"/>
    </w:pPr>
  </w:style>
  <w:style w:type="paragraph" w:styleId="8">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9">
    <w:name w:val="toc 3"/>
    <w:basedOn w:val="1"/>
    <w:next w:val="1"/>
    <w:qFormat/>
    <w:uiPriority w:val="39"/>
    <w:pPr>
      <w:spacing w:before="156" w:beforeLines="50" w:after="78" w:afterLines="25"/>
      <w:ind w:left="840" w:leftChars="400"/>
    </w:pPr>
    <w:rPr>
      <w:rFonts w:ascii="仿宋_GB2312" w:eastAsia="仿宋_GB2312"/>
      <w:sz w:val="24"/>
      <w:szCs w:val="24"/>
    </w:r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Balloon Text"/>
    <w:basedOn w:val="1"/>
    <w:link w:val="25"/>
    <w:qFormat/>
    <w:uiPriority w:val="0"/>
    <w:rPr>
      <w:sz w:val="18"/>
      <w:szCs w:val="18"/>
    </w:rPr>
  </w:style>
  <w:style w:type="paragraph" w:styleId="12">
    <w:name w:val="footer"/>
    <w:basedOn w:val="1"/>
    <w:link w:val="29"/>
    <w:qFormat/>
    <w:uiPriority w:val="99"/>
    <w:pPr>
      <w:tabs>
        <w:tab w:val="center" w:pos="4153"/>
        <w:tab w:val="right" w:pos="8306"/>
      </w:tabs>
      <w:snapToGrid w:val="0"/>
      <w:jc w:val="left"/>
    </w:pPr>
    <w:rPr>
      <w:sz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7">
    <w:name w:val="toc 2"/>
    <w:basedOn w:val="1"/>
    <w:next w:val="1"/>
    <w:qFormat/>
    <w:uiPriority w:val="39"/>
    <w:pPr>
      <w:ind w:left="420" w:leftChars="200"/>
    </w:pPr>
  </w:style>
  <w:style w:type="paragraph" w:styleId="18">
    <w:name w:val="toc 9"/>
    <w:basedOn w:val="1"/>
    <w:next w:val="1"/>
    <w:unhideWhenUsed/>
    <w:qFormat/>
    <w:uiPriority w:val="39"/>
    <w:pPr>
      <w:ind w:left="3360" w:leftChars="1600"/>
    </w:pPr>
    <w:rPr>
      <w:rFonts w:asciiTheme="minorHAnsi" w:hAnsiTheme="minorHAnsi" w:eastAsiaTheme="minorEastAsia" w:cstheme="minorBidi"/>
      <w:szCs w:val="22"/>
    </w:rPr>
  </w:style>
  <w:style w:type="character" w:styleId="21">
    <w:name w:val="page number"/>
    <w:qFormat/>
    <w:uiPriority w:val="0"/>
    <w:rPr>
      <w:rFonts w:ascii="Times New Roman" w:hAnsi="Times New Roman" w:eastAsia="宋体" w:cs="Times New Roman"/>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character" w:styleId="23">
    <w:name w:val="annotation reference"/>
    <w:qFormat/>
    <w:uiPriority w:val="0"/>
    <w:rPr>
      <w:rFonts w:ascii="Times New Roman" w:hAnsi="Times New Roman" w:eastAsia="宋体" w:cs="Times New Roman"/>
      <w:sz w:val="21"/>
      <w:szCs w:val="21"/>
    </w:rPr>
  </w:style>
  <w:style w:type="paragraph" w:customStyle="1" w:styleId="24">
    <w:name w:val="_Style 2"/>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25">
    <w:name w:val="批注框文本 字符"/>
    <w:basedOn w:val="20"/>
    <w:link w:val="11"/>
    <w:qFormat/>
    <w:uiPriority w:val="0"/>
    <w:rPr>
      <w:rFonts w:ascii="Times New Roman" w:hAnsi="Times New Roman"/>
      <w:kern w:val="2"/>
      <w:sz w:val="18"/>
      <w:szCs w:val="18"/>
    </w:rPr>
  </w:style>
  <w:style w:type="paragraph" w:styleId="26">
    <w:name w:val="List Paragraph"/>
    <w:basedOn w:val="1"/>
    <w:qFormat/>
    <w:uiPriority w:val="99"/>
    <w:pPr>
      <w:ind w:firstLine="420" w:firstLineChars="200"/>
    </w:pPr>
  </w:style>
  <w:style w:type="paragraph" w:customStyle="1" w:styleId="27">
    <w:name w:val="TOC Heading"/>
    <w:basedOn w:val="5"/>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8">
    <w:name w:val="页眉 字符"/>
    <w:basedOn w:val="20"/>
    <w:link w:val="13"/>
    <w:qFormat/>
    <w:uiPriority w:val="0"/>
    <w:rPr>
      <w:rFonts w:ascii="Times New Roman" w:hAnsi="Times New Roman"/>
      <w:kern w:val="2"/>
      <w:sz w:val="18"/>
      <w:szCs w:val="18"/>
    </w:rPr>
  </w:style>
  <w:style w:type="character" w:customStyle="1" w:styleId="29">
    <w:name w:val="页脚 字符"/>
    <w:basedOn w:val="20"/>
    <w:link w:val="12"/>
    <w:qFormat/>
    <w:uiPriority w:val="99"/>
    <w:rPr>
      <w:rFonts w:ascii="Times New Roman" w:hAnsi="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6369</Words>
  <Characters>36308</Characters>
  <Lines>302</Lines>
  <Paragraphs>85</Paragraphs>
  <TotalTime>56</TotalTime>
  <ScaleCrop>false</ScaleCrop>
  <LinksUpToDate>false</LinksUpToDate>
  <CharactersWithSpaces>42592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2023-10-29T17:10:00Z</dcterms:created>
  <dc:creator>yj</dc:creator>
  <cp:lastModifiedBy>暮村</cp:lastModifiedBy>
  <cp:lastPrinted>2023-11-14T00:49:00Z</cp:lastPrinted>
  <dcterms:modified xsi:type="dcterms:W3CDTF">2023-11-24T15:30:55Z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