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center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auto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auto"/>
        </w:rPr>
        <w:t>应急管理部救灾和物资保障司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/>
        <w:jc w:val="center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auto"/>
        </w:rPr>
        <w:t>关于征集研究课题承担单位的公告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为深入推进救灾体系建设，完善灾害救助政策标准，加强灾害救助机制创新，我司拟组织开展中央自然灾害生活救助政策、灾害民生责任保险创新发展研究。根据应急管理部课题管理有关要求，现向社会公开征集研究课题承担单位。有关事项公告如下：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一、课题研究要点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一）中央自然灾害生活救助政策研究。基于我国自然灾害基本国情和灾害救助基本情况，系统梳理当前我国自然灾害生活救助补助政策制度标准，多维度分析中央与地方、区域之间灾害救助工作现状。立足新时代灾害救助工作新要求和受灾群众对基本生活保障新需要，结合巩固拓展脱贫攻坚成果同乡村振兴有效衔接，综合考虑近年来区域经济发展水平、物价水平、住房建造成本等因素，围绕灾害救助标准等方面，研究提出救助政策优化的总体思路、政策建议、补助标准等内容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二）灾害民生责任保险创新发展研究。立足“全灾种、大应急”需求，系统梳理我国灾害保险发展现状，分析各类灾害保险的成功经验、典型做法和不足之处，借鉴国际经验，研究提出适合我国国情的灾害保险产品，特别对灾害民生责任保险进行重点研究，对其创新发展的总体思路、内涵特征、主要目标、制度设计提出政策建议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二、申报要求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一）课题申报单位必须具有完成课题必备的人才条件和物质条件，原则上应是具有独立法人资格的企事业单位和社会团体。课题负责人应当在相关研究领域具有较高的学术造诣和政治素养，原则上应具有高级职称，且具有与课题相关的研究经历。为确保集中精力开展研究，每位负责人只能申报一个课题。不接受以个人名义的申报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（二）每个课题研究资助经费原则上不超过10万元。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三）请认真填写课题申请书（见附件），并加盖申报人单位（须具有独立法人资格）公章，一式四份（另附电子版光盘），通过邮政系统或快递寄至应急管理部救灾和物资保障司（北京市西城区广安门南街70号，洪逸磊，邮编：100054），信封上请注明“申报救灾课题”字样。同时将电子版发至yjbjzs@163.com，并在邮件主题中注明“申报课题—申报单位名称”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（四）申报截止日期为2023年4月</w:t>
      </w:r>
      <w:r>
        <w:rPr>
          <w:rFonts w:hint="eastAsia" w:ascii="宋体" w:hAnsi="宋体" w:eastAsia="宋体" w:cs="宋体"/>
          <w:sz w:val="32"/>
          <w:szCs w:val="32"/>
          <w:shd w:val="clear" w:color="auto" w:fill="auto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日（以邮戳或快递寄出日期为准）。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（五）我司将组织对研究课题申请书进行评审，按程序择优遴选。课题承担单位入选名单将在应急管理部网站公布。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（六）课题负责人在项目执行期间要遵守相关承诺，履行约定义务，按期完成研究任务，课题研究成果知识产权归我司所有。课题承担单位及参加人员如公开发表研究成果，必须事先征得我司同意。课题承担单位及参加人员对课题享有署名权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三、课题执行时间要求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课题执行时间为签订合同之日起至2023年9月30日。课题承担单位应按照我司要求按时组织开展课题开题和终期评审，并在2023年10月31日前提交课题最终研究成果。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附件：研究课题申请书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          应急管理部救灾和物资保障司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right"/>
        <w:textAlignment w:val="auto"/>
        <w:rPr>
          <w:rFonts w:hint="eastAsia" w:ascii="宋体" w:hAnsi="宋体" w:eastAsia="宋体" w:cs="宋体"/>
          <w:shd w:val="clear" w:color="auto" w:fill="auto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                2023年3月</w:t>
      </w:r>
      <w:r>
        <w:rPr>
          <w:rFonts w:hint="eastAsia" w:ascii="宋体" w:hAnsi="宋体" w:eastAsia="宋体" w:cs="宋体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1A95E07"/>
    <w:rsid w:val="07661698"/>
    <w:rsid w:val="08D24799"/>
    <w:rsid w:val="11A95E07"/>
    <w:rsid w:val="145A6AD6"/>
    <w:rsid w:val="26450417"/>
    <w:rsid w:val="306F78B6"/>
    <w:rsid w:val="377027F8"/>
    <w:rsid w:val="42A904BA"/>
    <w:rsid w:val="433B0088"/>
    <w:rsid w:val="47AEABEC"/>
    <w:rsid w:val="59432850"/>
    <w:rsid w:val="760E0BD9"/>
    <w:rsid w:val="F0F99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qFormat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qFormat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7">
    <w:name w:val="标题 2 Char"/>
    <w:link w:val="3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4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qFormat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6"/>
    <w:qFormat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2023-03-18T17:17:00Z</dcterms:created>
  <dc:creator>＊Z＊</dc:creator>
  <cp:lastModifiedBy>yj</cp:lastModifiedBy>
  <dcterms:modified xsi:type="dcterms:W3CDTF">2023-03-20T16:25:52Z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5FF3FC3D08CF4B4685E9C6E08E660A28</vt:lpwstr>
  </property>
</Properties>
</file>