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center"/>
        <w:textAlignment w:val="auto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应急管理部办公厅关于印发《生产安全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事故调查报告编制指南（试行）》的通知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 应急厅〔2023〕4号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640" w:firstLine="6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各省、自治区、直辖市应急管理厅（局），新疆生产建设兵团应急管理局</w:t>
      </w:r>
      <w:r>
        <w:rPr>
          <w:rFonts w:hint="eastAsia" w:ascii="宋体" w:hAnsi="宋体" w:eastAsia="宋体" w:cs="宋体"/>
          <w:sz w:val="32"/>
          <w:szCs w:val="32"/>
        </w:rPr>
        <w:t>,</w:t>
      </w:r>
      <w:r>
        <w:rPr>
          <w:rFonts w:hint="eastAsia" w:ascii="宋体" w:hAnsi="宋体" w:eastAsia="宋体" w:cs="宋体"/>
          <w:sz w:val="32"/>
          <w:szCs w:val="32"/>
        </w:rPr>
        <w:t>国家矿山安全监察局各省级局：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经报部领导同志同意，现将《生产安全事故调查报告编制指南（试行）》印发给你们，请结合实际认真抓好贯彻落实，进一步规范生产安全事故调查报告编制工作，提升生产安全事故调查工作质量和水平。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640" w:firstLine="32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640" w:firstLine="32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640" w:firstLine="32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640" w:firstLine="32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640" w:firstLine="32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应急管理部办公厅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640" w:firstLine="32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GE1YTQyNGVkNmU1YTFhYTMzMjNmMmI3NjFjOTAifQ=="/>
  </w:docVars>
  <w:rsids>
    <w:rsidRoot w:val="65215C8C"/>
    <w:rsid w:val="652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202</Characters>
  <Lines>0</Lines>
  <Paragraphs>0</Paragraphs>
  <TotalTime>1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2023-03-16T04:33:00Z</dcterms:created>
  <dc:creator>＊Z＊</dc:creator>
  <cp:lastModifiedBy>＊Z＊</cp:lastModifiedBy>
  <dcterms:modified xsi:type="dcterms:W3CDTF">2023-03-16T04:37:22Z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E5417EEFC426477DA01883365C7AC284</vt:lpwstr>
  </property>
</Properties>
</file>