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rPr>
          <w:rFonts w:ascii="Times New Roman" w:hAnsi="Times New Roman" w:eastAsia="黑体" w:cs="Times New Roman"/>
          <w:color w:val="333333"/>
          <w:sz w:val="32"/>
          <w:szCs w:val="32"/>
        </w:rPr>
      </w:pPr>
      <w:r>
        <w:rPr>
          <w:rFonts w:ascii="Times New Roman" w:hAnsi="黑体" w:eastAsia="黑体" w:cs="Times New Roman"/>
          <w:color w:val="333333"/>
          <w:sz w:val="32"/>
          <w:szCs w:val="32"/>
        </w:rPr>
        <w:t>附件</w:t>
      </w:r>
    </w:p>
    <w:tbl>
      <w:tblPr>
        <w:tblStyle w:val="8"/>
        <w:tblW w:w="13690" w:type="dxa"/>
        <w:tblInd w:w="0" w:type="dxa"/>
        <w:tblLayout w:type="fixed"/>
        <w:tblCellMar>
          <w:top w:w="15" w:type="dxa"/>
          <w:left w:w="15" w:type="dxa"/>
          <w:bottom w:w="15" w:type="dxa"/>
          <w:right w:w="15" w:type="dxa"/>
        </w:tblCellMar>
      </w:tblPr>
      <w:tblGrid>
        <w:gridCol w:w="764"/>
        <w:gridCol w:w="2876"/>
        <w:gridCol w:w="1139"/>
        <w:gridCol w:w="689"/>
        <w:gridCol w:w="2307"/>
        <w:gridCol w:w="2637"/>
        <w:gridCol w:w="2458"/>
        <w:gridCol w:w="770"/>
        <w:gridCol w:w="50"/>
      </w:tblGrid>
      <w:tr>
        <w:tblPrEx>
          <w:tblLayout w:type="fixed"/>
          <w:tblCellMar>
            <w:top w:w="15" w:type="dxa"/>
            <w:left w:w="15" w:type="dxa"/>
            <w:bottom w:w="15" w:type="dxa"/>
            <w:right w:w="15" w:type="dxa"/>
          </w:tblCellMar>
        </w:tblPrEx>
        <w:trPr>
          <w:trHeight w:val="90" w:hRule="atLeast"/>
        </w:trPr>
        <w:tc>
          <w:tcPr>
            <w:tcW w:w="13690" w:type="dxa"/>
            <w:gridSpan w:val="9"/>
            <w:tcBorders>
              <w:bottom w:val="single" w:color="auto" w:sz="6" w:space="0"/>
            </w:tcBorders>
            <w:shd w:val="clear" w:color="auto" w:fill="auto"/>
            <w:vAlign w:val="center"/>
          </w:tcPr>
          <w:p>
            <w:pPr>
              <w:widowControl/>
              <w:jc w:val="center"/>
              <w:textAlignment w:val="center"/>
              <w:rPr>
                <w:rFonts w:ascii="宋体" w:hAnsi="宋体" w:cs="宋体"/>
                <w:sz w:val="44"/>
                <w:szCs w:val="44"/>
              </w:rPr>
            </w:pPr>
            <w:r>
              <w:rPr>
                <w:rFonts w:ascii="方正小标宋_GBK" w:hAnsi="方正小标宋_GBK" w:eastAsia="方正小标宋_GBK" w:cs="方正小标宋_GBK"/>
                <w:color w:val="000000"/>
                <w:kern w:val="0"/>
                <w:sz w:val="44"/>
                <w:szCs w:val="44"/>
              </w:rPr>
              <w:t>应急管理部机关202</w:t>
            </w:r>
            <w:r>
              <w:rPr>
                <w:rFonts w:hint="eastAsia" w:ascii="方正小标宋_GBK" w:hAnsi="方正小标宋_GBK" w:eastAsia="方正小标宋_GBK" w:cs="方正小标宋_GBK"/>
                <w:color w:val="000000"/>
                <w:kern w:val="0"/>
                <w:sz w:val="44"/>
                <w:szCs w:val="44"/>
              </w:rPr>
              <w:t>1</w:t>
            </w:r>
            <w:r>
              <w:rPr>
                <w:rFonts w:ascii="方正小标宋_GBK" w:hAnsi="方正小标宋_GBK" w:eastAsia="方正小标宋_GBK" w:cs="方正小标宋_GBK"/>
                <w:color w:val="000000"/>
                <w:kern w:val="0"/>
                <w:sz w:val="44"/>
                <w:szCs w:val="44"/>
              </w:rPr>
              <w:t>年拟录用公务员名单</w:t>
            </w:r>
          </w:p>
        </w:tc>
      </w:tr>
      <w:tr>
        <w:tblPrEx>
          <w:tblLayout w:type="fixed"/>
          <w:tblCellMar>
            <w:top w:w="15" w:type="dxa"/>
            <w:left w:w="15" w:type="dxa"/>
            <w:bottom w:w="15" w:type="dxa"/>
            <w:right w:w="15" w:type="dxa"/>
          </w:tblCellMar>
        </w:tblPrEx>
        <w:trPr>
          <w:trHeight w:val="721" w:hRule="atLeast"/>
        </w:trPr>
        <w:tc>
          <w:tcPr>
            <w:tcW w:w="764"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sz w:val="26"/>
                <w:szCs w:val="26"/>
              </w:rPr>
            </w:pPr>
            <w:r>
              <w:rPr>
                <w:rFonts w:ascii="黑体" w:hAnsi="宋体" w:eastAsia="黑体" w:cs="黑体"/>
                <w:color w:val="000000"/>
                <w:kern w:val="0"/>
                <w:sz w:val="26"/>
                <w:szCs w:val="26"/>
              </w:rPr>
              <w:t>序号</w:t>
            </w:r>
          </w:p>
        </w:tc>
        <w:tc>
          <w:tcPr>
            <w:tcW w:w="2876"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sz w:val="26"/>
                <w:szCs w:val="26"/>
              </w:rPr>
            </w:pPr>
            <w:r>
              <w:rPr>
                <w:rFonts w:hint="eastAsia" w:ascii="黑体" w:hAnsi="宋体" w:eastAsia="黑体" w:cs="黑体"/>
                <w:color w:val="000000"/>
                <w:kern w:val="0"/>
                <w:sz w:val="26"/>
                <w:szCs w:val="26"/>
              </w:rPr>
              <w:t>职位</w:t>
            </w: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sz w:val="26"/>
                <w:szCs w:val="26"/>
              </w:rPr>
            </w:pPr>
            <w:r>
              <w:rPr>
                <w:rFonts w:hint="eastAsia" w:ascii="黑体" w:hAnsi="宋体" w:eastAsia="黑体" w:cs="黑体"/>
                <w:color w:val="000000"/>
                <w:kern w:val="0"/>
                <w:sz w:val="26"/>
                <w:szCs w:val="26"/>
              </w:rPr>
              <w:t>姓名</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color w:val="000000"/>
                <w:sz w:val="26"/>
                <w:szCs w:val="26"/>
              </w:rPr>
            </w:pPr>
            <w:r>
              <w:rPr>
                <w:rFonts w:hint="eastAsia" w:ascii="黑体" w:hAnsi="宋体" w:eastAsia="黑体" w:cs="黑体"/>
                <w:color w:val="000000"/>
                <w:kern w:val="0"/>
                <w:sz w:val="26"/>
                <w:szCs w:val="26"/>
              </w:rPr>
              <w:t>性别</w:t>
            </w:r>
          </w:p>
        </w:tc>
        <w:tc>
          <w:tcPr>
            <w:tcW w:w="230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color w:val="000000"/>
                <w:sz w:val="26"/>
                <w:szCs w:val="26"/>
              </w:rPr>
            </w:pPr>
            <w:r>
              <w:rPr>
                <w:rFonts w:hint="eastAsia" w:ascii="黑体" w:hAnsi="宋体" w:eastAsia="黑体" w:cs="黑体"/>
                <w:color w:val="000000"/>
                <w:kern w:val="0"/>
                <w:sz w:val="26"/>
                <w:szCs w:val="26"/>
              </w:rPr>
              <w:t>准考证号</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color w:val="000000"/>
                <w:sz w:val="26"/>
                <w:szCs w:val="26"/>
              </w:rPr>
            </w:pPr>
            <w:r>
              <w:rPr>
                <w:rFonts w:hint="eastAsia" w:ascii="黑体" w:hAnsi="宋体" w:eastAsia="黑体" w:cs="黑体"/>
                <w:color w:val="000000"/>
                <w:kern w:val="0"/>
                <w:sz w:val="26"/>
                <w:szCs w:val="26"/>
              </w:rPr>
              <w:t>毕业院校及学历</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color w:val="000000"/>
                <w:sz w:val="26"/>
                <w:szCs w:val="26"/>
              </w:rPr>
            </w:pPr>
            <w:r>
              <w:rPr>
                <w:rFonts w:hint="eastAsia" w:ascii="黑体" w:hAnsi="宋体" w:eastAsia="黑体" w:cs="黑体"/>
                <w:color w:val="000000"/>
                <w:kern w:val="0"/>
                <w:sz w:val="26"/>
                <w:szCs w:val="26"/>
              </w:rPr>
              <w:t>工作单位</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宋体" w:hAnsi="宋体" w:cs="宋体"/>
                <w:sz w:val="26"/>
                <w:szCs w:val="26"/>
              </w:rPr>
            </w:pPr>
            <w:r>
              <w:rPr>
                <w:rFonts w:hint="eastAsia" w:ascii="黑体" w:hAnsi="宋体" w:eastAsia="黑体" w:cs="黑体"/>
                <w:color w:val="000000"/>
                <w:kern w:val="0"/>
                <w:sz w:val="26"/>
                <w:szCs w:val="26"/>
              </w:rPr>
              <w:t>备注</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855"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Fonts w:ascii="Times New Roman" w:hAnsi="Times New Roman"/>
                <w:color w:val="000000"/>
                <w:kern w:val="0"/>
                <w:sz w:val="22"/>
              </w:rPr>
              <w:t>1</w:t>
            </w:r>
          </w:p>
        </w:tc>
        <w:tc>
          <w:tcPr>
            <w:tcW w:w="287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jc w:val="center"/>
              <w:textAlignment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rPr>
              <w:t>应急指挥中心研判处一级主任科员及以下（200110014005）</w:t>
            </w: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侯朝宣</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男</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Style w:val="13"/>
              </w:rPr>
              <w:t>12511107010</w:t>
            </w:r>
            <w:r>
              <w:rPr>
                <w:rStyle w:val="13"/>
                <w:rFonts w:hint="eastAsia"/>
              </w:rPr>
              <w:t>1001</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四川大学</w:t>
            </w:r>
          </w:p>
          <w:p>
            <w:pPr>
              <w:widowControl/>
              <w:shd w:val="clear" w:color="auto" w:fill="FFFFFF"/>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硕士研究生</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《中国人大》</w:t>
            </w:r>
          </w:p>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杂志社</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　</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114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2</w:t>
            </w:r>
          </w:p>
        </w:tc>
        <w:tc>
          <w:tcPr>
            <w:tcW w:w="287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jc w:val="center"/>
              <w:textAlignment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rPr>
              <w:t>地震和地质灾害救援司应急处一级主任科员及以下（200149004001）</w:t>
            </w: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张  驰</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男</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Style w:val="13"/>
                <w:rFonts w:hint="eastAsia"/>
              </w:rPr>
              <w:t>125111194500630</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中国石油大学（北京）</w:t>
            </w:r>
          </w:p>
          <w:p>
            <w:pPr>
              <w:widowControl/>
              <w:shd w:val="clear" w:color="auto" w:fill="FFFFFF"/>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博士研究生</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2"/>
              </w:rPr>
              <w:t>无</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应届毕业生</w:t>
            </w:r>
          </w:p>
        </w:tc>
        <w:tc>
          <w:tcPr>
            <w:tcW w:w="50" w:type="dxa"/>
            <w:shd w:val="clear" w:color="auto" w:fill="auto"/>
            <w:vAlign w:val="center"/>
          </w:tcPr>
          <w:p>
            <w:pPr>
              <w:rPr>
                <w:rFonts w:ascii="宋体"/>
                <w:sz w:val="24"/>
                <w:szCs w:val="24"/>
              </w:rPr>
            </w:pPr>
          </w:p>
        </w:tc>
      </w:tr>
      <w:tr>
        <w:tblPrEx>
          <w:tblLayout w:type="fixed"/>
        </w:tblPrEx>
        <w:trPr>
          <w:trHeight w:val="81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3</w:t>
            </w:r>
          </w:p>
        </w:tc>
        <w:tc>
          <w:tcPr>
            <w:tcW w:w="2876" w:type="dxa"/>
            <w:vMerge w:val="restart"/>
            <w:tcBorders>
              <w:top w:val="single" w:color="auto" w:sz="6" w:space="0"/>
              <w:left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rPr>
              <w:t>危险化学品安全监督管理司业务处室危险化学品监管职位一级主任科员及以下（200149012001）</w:t>
            </w: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吴书慧</w:t>
            </w:r>
          </w:p>
        </w:tc>
        <w:tc>
          <w:tcPr>
            <w:tcW w:w="68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女</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Style w:val="13"/>
                <w:rFonts w:hint="eastAsia"/>
              </w:rPr>
              <w:t>125112011301</w:t>
            </w:r>
            <w:bookmarkStart w:id="0" w:name="_GoBack"/>
            <w:bookmarkEnd w:id="0"/>
            <w:r>
              <w:rPr>
                <w:rStyle w:val="13"/>
                <w:rFonts w:hint="eastAsia"/>
              </w:rPr>
              <w:t>007</w:t>
            </w:r>
          </w:p>
        </w:tc>
        <w:tc>
          <w:tcPr>
            <w:tcW w:w="26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天津大学</w:t>
            </w:r>
          </w:p>
          <w:p>
            <w:pPr>
              <w:widowControl/>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硕士研究生</w:t>
            </w:r>
          </w:p>
        </w:tc>
        <w:tc>
          <w:tcPr>
            <w:tcW w:w="24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2"/>
              </w:rPr>
              <w:t>无</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应届毕业生</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81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4</w:t>
            </w:r>
          </w:p>
        </w:tc>
        <w:tc>
          <w:tcPr>
            <w:tcW w:w="2876" w:type="dxa"/>
            <w:vMerge w:val="continue"/>
            <w:tcBorders>
              <w:left w:val="single" w:color="auto" w:sz="6" w:space="0"/>
              <w:right w:val="single" w:color="auto" w:sz="6" w:space="0"/>
            </w:tcBorders>
            <w:shd w:val="clear" w:color="auto" w:fill="FFFFFF"/>
            <w:vAlign w:val="center"/>
          </w:tcPr>
          <w:p>
            <w:pPr>
              <w:spacing w:line="400" w:lineRule="exact"/>
              <w:jc w:val="center"/>
              <w:rPr>
                <w:rFonts w:ascii="方正仿宋_GBK" w:hAnsi="方正仿宋_GBK" w:eastAsia="方正仿宋_GBK" w:cs="方正仿宋_GBK"/>
                <w:sz w:val="24"/>
                <w:szCs w:val="24"/>
              </w:rPr>
            </w:pP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徐云龙</w:t>
            </w:r>
          </w:p>
        </w:tc>
        <w:tc>
          <w:tcPr>
            <w:tcW w:w="68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男</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Style w:val="13"/>
                <w:rFonts w:hint="eastAsia"/>
              </w:rPr>
              <w:t>125111060502220</w:t>
            </w:r>
          </w:p>
        </w:tc>
        <w:tc>
          <w:tcPr>
            <w:tcW w:w="26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西北工业大学</w:t>
            </w:r>
          </w:p>
          <w:p>
            <w:pPr>
              <w:widowControl/>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硕士研究生</w:t>
            </w:r>
          </w:p>
        </w:tc>
        <w:tc>
          <w:tcPr>
            <w:tcW w:w="24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中兴通讯股份有限公司</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　</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81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5</w:t>
            </w:r>
          </w:p>
        </w:tc>
        <w:tc>
          <w:tcPr>
            <w:tcW w:w="2876" w:type="dxa"/>
            <w:vMerge w:val="continue"/>
            <w:tcBorders>
              <w:left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4"/>
                <w:szCs w:val="24"/>
              </w:rPr>
            </w:pP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黄  勇</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男</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Style w:val="13"/>
                <w:rFonts w:hint="eastAsia"/>
              </w:rPr>
              <w:t>125133320301410</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浙江大学</w:t>
            </w:r>
          </w:p>
          <w:p>
            <w:pPr>
              <w:widowControl/>
              <w:shd w:val="clear" w:color="auto" w:fill="FFFFFF"/>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硕士研究生</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2"/>
              </w:rPr>
              <w:t>无</w:t>
            </w:r>
          </w:p>
        </w:tc>
        <w:tc>
          <w:tcPr>
            <w:tcW w:w="7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应届毕业生</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81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6</w:t>
            </w:r>
          </w:p>
        </w:tc>
        <w:tc>
          <w:tcPr>
            <w:tcW w:w="2876" w:type="dxa"/>
            <w:vMerge w:val="continue"/>
            <w:tcBorders>
              <w:left w:val="single" w:color="auto" w:sz="6" w:space="0"/>
              <w:right w:val="single" w:color="auto" w:sz="6" w:space="0"/>
            </w:tcBorders>
            <w:shd w:val="clear" w:color="auto" w:fill="FFFFFF"/>
            <w:vAlign w:val="center"/>
          </w:tcPr>
          <w:p>
            <w:pPr>
              <w:spacing w:line="400" w:lineRule="exact"/>
              <w:jc w:val="center"/>
              <w:rPr>
                <w:rFonts w:ascii="方正仿宋_GBK" w:hAnsi="方正仿宋_GBK" w:eastAsia="方正仿宋_GBK" w:cs="方正仿宋_GBK"/>
                <w:sz w:val="24"/>
                <w:szCs w:val="24"/>
              </w:rPr>
            </w:pP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汤天乙</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男</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Fonts w:ascii="Times New Roman" w:hAnsi="Times New Roman"/>
                <w:sz w:val="22"/>
              </w:rPr>
              <w:t>125132010700716</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南京大学</w:t>
            </w:r>
          </w:p>
          <w:p>
            <w:pPr>
              <w:widowControl/>
              <w:shd w:val="clear" w:color="auto" w:fill="FFFFFF"/>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硕士研究生</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待业人员</w:t>
            </w:r>
          </w:p>
        </w:tc>
        <w:tc>
          <w:tcPr>
            <w:tcW w:w="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　</w:t>
            </w:r>
          </w:p>
        </w:tc>
        <w:tc>
          <w:tcPr>
            <w:tcW w:w="50" w:type="dxa"/>
            <w:shd w:val="clear" w:color="auto" w:fill="auto"/>
            <w:vAlign w:val="center"/>
          </w:tcPr>
          <w:p>
            <w:pPr>
              <w:rPr>
                <w:rFonts w:ascii="宋体"/>
                <w:sz w:val="24"/>
                <w:szCs w:val="24"/>
              </w:rPr>
            </w:pPr>
          </w:p>
        </w:tc>
      </w:tr>
      <w:tr>
        <w:tblPrEx>
          <w:tblLayout w:type="fixed"/>
          <w:tblCellMar>
            <w:top w:w="15" w:type="dxa"/>
            <w:left w:w="15" w:type="dxa"/>
            <w:bottom w:w="15" w:type="dxa"/>
            <w:right w:w="15" w:type="dxa"/>
          </w:tblCellMar>
        </w:tblPrEx>
        <w:trPr>
          <w:trHeight w:val="810" w:hRule="atLeast"/>
        </w:trPr>
        <w:tc>
          <w:tcPr>
            <w:tcW w:w="76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Times New Roman" w:hAnsi="Times New Roman" w:eastAsia="宋体"/>
                <w:sz w:val="22"/>
                <w:lang w:eastAsia="zh-CN"/>
              </w:rPr>
            </w:pPr>
            <w:r>
              <w:rPr>
                <w:rFonts w:hint="eastAsia" w:ascii="Times New Roman" w:hAnsi="Times New Roman"/>
                <w:color w:val="000000"/>
                <w:kern w:val="0"/>
                <w:sz w:val="22"/>
                <w:lang w:val="en-US" w:eastAsia="zh-CN"/>
              </w:rPr>
              <w:t>7</w:t>
            </w:r>
          </w:p>
        </w:tc>
        <w:tc>
          <w:tcPr>
            <w:tcW w:w="2876" w:type="dxa"/>
            <w:vMerge w:val="continue"/>
            <w:tcBorders>
              <w:left w:val="single" w:color="auto" w:sz="6" w:space="0"/>
              <w:bottom w:val="single" w:color="auto" w:sz="6" w:space="0"/>
              <w:right w:val="single" w:color="auto" w:sz="6" w:space="0"/>
            </w:tcBorders>
            <w:shd w:val="clear" w:color="auto" w:fill="FFFFFF"/>
            <w:vAlign w:val="center"/>
          </w:tcPr>
          <w:p>
            <w:pPr>
              <w:spacing w:line="400" w:lineRule="exact"/>
              <w:jc w:val="center"/>
              <w:rPr>
                <w:rFonts w:ascii="方正仿宋_GBK" w:hAnsi="方正仿宋_GBK" w:eastAsia="方正仿宋_GBK" w:cs="方正仿宋_GBK"/>
                <w:sz w:val="24"/>
                <w:szCs w:val="24"/>
              </w:rPr>
            </w:pPr>
          </w:p>
        </w:tc>
        <w:tc>
          <w:tcPr>
            <w:tcW w:w="113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刘小歌</w:t>
            </w:r>
          </w:p>
        </w:tc>
        <w:tc>
          <w:tcPr>
            <w:tcW w:w="68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女</w:t>
            </w:r>
          </w:p>
        </w:tc>
        <w:tc>
          <w:tcPr>
            <w:tcW w:w="230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Times New Roman" w:hAnsi="Times New Roman"/>
                <w:sz w:val="22"/>
              </w:rPr>
            </w:pPr>
            <w:r>
              <w:rPr>
                <w:rFonts w:ascii="Times New Roman" w:hAnsi="Times New Roman"/>
                <w:sz w:val="22"/>
              </w:rPr>
              <w:t>125111191701211</w:t>
            </w:r>
          </w:p>
        </w:tc>
        <w:tc>
          <w:tcPr>
            <w:tcW w:w="263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Style w:val="14"/>
                <w:rFonts w:hint="default" w:ascii="方正仿宋_GBK" w:hAnsi="方正仿宋_GBK" w:eastAsia="方正仿宋_GBK" w:cs="方正仿宋_GBK"/>
              </w:rPr>
            </w:pPr>
            <w:r>
              <w:rPr>
                <w:rStyle w:val="14"/>
                <w:rFonts w:hint="default" w:ascii="方正仿宋_GBK" w:hAnsi="方正仿宋_GBK" w:eastAsia="方正仿宋_GBK" w:cs="方正仿宋_GBK"/>
              </w:rPr>
              <w:t>中国科学院大学</w:t>
            </w:r>
          </w:p>
          <w:p>
            <w:pPr>
              <w:widowControl/>
              <w:shd w:val="clear" w:color="auto" w:fill="FFFFFF"/>
              <w:spacing w:line="400" w:lineRule="exact"/>
              <w:jc w:val="center"/>
              <w:textAlignment w:val="center"/>
              <w:rPr>
                <w:rFonts w:ascii="方正仿宋_GBK" w:hAnsi="方正仿宋_GBK" w:eastAsia="方正仿宋_GBK" w:cs="方正仿宋_GBK"/>
                <w:sz w:val="22"/>
              </w:rPr>
            </w:pPr>
            <w:r>
              <w:rPr>
                <w:rStyle w:val="14"/>
                <w:rFonts w:hint="default" w:ascii="方正仿宋_GBK" w:hAnsi="方正仿宋_GBK" w:eastAsia="方正仿宋_GBK" w:cs="方正仿宋_GBK"/>
              </w:rPr>
              <w:t>博士研究生</w:t>
            </w:r>
          </w:p>
        </w:tc>
        <w:tc>
          <w:tcPr>
            <w:tcW w:w="245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hd w:val="clear" w:color="auto" w:fill="FFFFFF"/>
              <w:spacing w:line="40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2"/>
              </w:rPr>
              <w:t>无</w:t>
            </w:r>
          </w:p>
        </w:tc>
        <w:tc>
          <w:tcPr>
            <w:tcW w:w="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color="auto" w:fill="FFFFFF"/>
              <w:jc w:val="center"/>
              <w:textAlignment w:val="center"/>
              <w:rPr>
                <w:rFonts w:ascii="仿宋_GB2312" w:hAnsi="宋体" w:eastAsia="仿宋_GB2312" w:cs="仿宋_GB2312"/>
                <w:sz w:val="22"/>
              </w:rPr>
            </w:pPr>
            <w:r>
              <w:rPr>
                <w:rFonts w:hint="eastAsia" w:ascii="仿宋_GB2312" w:hAnsi="宋体" w:eastAsia="仿宋_GB2312" w:cs="仿宋_GB2312"/>
                <w:kern w:val="0"/>
                <w:sz w:val="22"/>
              </w:rPr>
              <w:t>应届毕业生</w:t>
            </w:r>
          </w:p>
        </w:tc>
        <w:tc>
          <w:tcPr>
            <w:tcW w:w="50" w:type="dxa"/>
            <w:shd w:val="clear" w:color="auto" w:fill="auto"/>
            <w:vAlign w:val="center"/>
          </w:tcPr>
          <w:p>
            <w:pPr>
              <w:rPr>
                <w:rFonts w:ascii="宋体"/>
                <w:sz w:val="24"/>
                <w:szCs w:val="24"/>
              </w:rPr>
            </w:pPr>
          </w:p>
        </w:tc>
      </w:tr>
    </w:tbl>
    <w:p>
      <w:pPr>
        <w:pStyle w:val="5"/>
        <w:shd w:val="clear" w:color="auto" w:fill="FFFFFF"/>
        <w:spacing w:before="0" w:beforeAutospacing="0" w:after="0" w:afterAutospacing="0" w:line="560" w:lineRule="exact"/>
        <w:jc w:val="center"/>
        <w:rPr>
          <w:rFonts w:ascii="Times New Roman" w:hAnsi="Times New Roman" w:eastAsia="华文中宋" w:cs="Times New Roman"/>
          <w:b/>
          <w:bCs/>
          <w:kern w:val="36"/>
          <w:sz w:val="44"/>
          <w:szCs w:val="44"/>
        </w:rPr>
      </w:pPr>
    </w:p>
    <w:p>
      <w:pPr>
        <w:pStyle w:val="5"/>
        <w:shd w:val="clear" w:color="auto" w:fill="FFFFFF"/>
        <w:spacing w:before="0" w:beforeAutospacing="0" w:after="0" w:afterAutospacing="0" w:line="560" w:lineRule="exact"/>
        <w:jc w:val="center"/>
        <w:rPr>
          <w:rFonts w:ascii="Times New Roman" w:hAnsi="Times New Roman" w:eastAsia="华文中宋" w:cs="Times New Roman"/>
          <w:b/>
          <w:bCs/>
          <w:kern w:val="36"/>
          <w:sz w:val="44"/>
          <w:szCs w:val="44"/>
        </w:rPr>
      </w:pPr>
    </w:p>
    <w:p>
      <w:pPr>
        <w:pStyle w:val="5"/>
        <w:shd w:val="clear" w:color="auto" w:fill="FFFFFF"/>
        <w:spacing w:before="0" w:beforeAutospacing="0" w:after="0" w:afterAutospacing="0" w:line="560" w:lineRule="exact"/>
        <w:rPr>
          <w:rFonts w:ascii="Times New Roman" w:hAnsi="Times New Roman" w:eastAsia="华文中宋" w:cs="Times New Roman"/>
          <w:b/>
          <w:bCs/>
          <w:color w:val="7030A0"/>
          <w:kern w:val="36"/>
          <w:sz w:val="44"/>
          <w:szCs w:val="44"/>
        </w:rPr>
      </w:pPr>
    </w:p>
    <w:sectPr>
      <w:footerReference r:id="rId3" w:type="default"/>
      <w:pgSz w:w="16838" w:h="11906" w:orient="landscape"/>
      <w:pgMar w:top="1587" w:right="1701" w:bottom="1417" w:left="1474" w:header="0" w:footer="0"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永中宋体">
    <w:altName w:val="Arial Unicode MS"/>
    <w:panose1 w:val="00000000000000000000"/>
    <w:charset w:val="86"/>
    <w:family w:val="auto"/>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0FB0"/>
    <w:rsid w:val="00001215"/>
    <w:rsid w:val="00010CF7"/>
    <w:rsid w:val="000175FC"/>
    <w:rsid w:val="00021381"/>
    <w:rsid w:val="00023817"/>
    <w:rsid w:val="00026038"/>
    <w:rsid w:val="0003441B"/>
    <w:rsid w:val="00034A01"/>
    <w:rsid w:val="00040B8A"/>
    <w:rsid w:val="0004311E"/>
    <w:rsid w:val="00054C6B"/>
    <w:rsid w:val="00061D75"/>
    <w:rsid w:val="00067F50"/>
    <w:rsid w:val="00076370"/>
    <w:rsid w:val="00082543"/>
    <w:rsid w:val="0009526C"/>
    <w:rsid w:val="000A453F"/>
    <w:rsid w:val="000B0573"/>
    <w:rsid w:val="000B733E"/>
    <w:rsid w:val="000C5F8F"/>
    <w:rsid w:val="000D1447"/>
    <w:rsid w:val="000D18B0"/>
    <w:rsid w:val="000D3A4F"/>
    <w:rsid w:val="000D69AD"/>
    <w:rsid w:val="000D79FB"/>
    <w:rsid w:val="000E2209"/>
    <w:rsid w:val="000E684C"/>
    <w:rsid w:val="000F2F22"/>
    <w:rsid w:val="00106A8E"/>
    <w:rsid w:val="00125B66"/>
    <w:rsid w:val="00126785"/>
    <w:rsid w:val="00143FE8"/>
    <w:rsid w:val="001521C3"/>
    <w:rsid w:val="001654A4"/>
    <w:rsid w:val="0018070C"/>
    <w:rsid w:val="00197A82"/>
    <w:rsid w:val="001A4879"/>
    <w:rsid w:val="001A7DE4"/>
    <w:rsid w:val="001F1413"/>
    <w:rsid w:val="00205F42"/>
    <w:rsid w:val="002074F3"/>
    <w:rsid w:val="00207A82"/>
    <w:rsid w:val="00214DC6"/>
    <w:rsid w:val="002205E3"/>
    <w:rsid w:val="002251E4"/>
    <w:rsid w:val="0022527D"/>
    <w:rsid w:val="0023166E"/>
    <w:rsid w:val="002532C2"/>
    <w:rsid w:val="00257500"/>
    <w:rsid w:val="0027191A"/>
    <w:rsid w:val="0027572C"/>
    <w:rsid w:val="00296664"/>
    <w:rsid w:val="00296A09"/>
    <w:rsid w:val="002A4D07"/>
    <w:rsid w:val="002B2262"/>
    <w:rsid w:val="002B2B72"/>
    <w:rsid w:val="002C1E86"/>
    <w:rsid w:val="002D0500"/>
    <w:rsid w:val="002D0C37"/>
    <w:rsid w:val="002F00BD"/>
    <w:rsid w:val="002F2080"/>
    <w:rsid w:val="002F57E0"/>
    <w:rsid w:val="00305056"/>
    <w:rsid w:val="00316D8E"/>
    <w:rsid w:val="00327C5E"/>
    <w:rsid w:val="00353ADC"/>
    <w:rsid w:val="00360AC3"/>
    <w:rsid w:val="00382AD5"/>
    <w:rsid w:val="00386E85"/>
    <w:rsid w:val="00387D6B"/>
    <w:rsid w:val="00393074"/>
    <w:rsid w:val="003A26BA"/>
    <w:rsid w:val="003B7FDC"/>
    <w:rsid w:val="003C0299"/>
    <w:rsid w:val="003D4CD0"/>
    <w:rsid w:val="003F74DC"/>
    <w:rsid w:val="003F7B0A"/>
    <w:rsid w:val="00405002"/>
    <w:rsid w:val="0041353F"/>
    <w:rsid w:val="004268E4"/>
    <w:rsid w:val="00431B70"/>
    <w:rsid w:val="00442E4E"/>
    <w:rsid w:val="00447C78"/>
    <w:rsid w:val="004548AD"/>
    <w:rsid w:val="0046411A"/>
    <w:rsid w:val="00470676"/>
    <w:rsid w:val="00474C13"/>
    <w:rsid w:val="00475BE5"/>
    <w:rsid w:val="00476632"/>
    <w:rsid w:val="00477BF8"/>
    <w:rsid w:val="0048652F"/>
    <w:rsid w:val="004B0C87"/>
    <w:rsid w:val="004B2027"/>
    <w:rsid w:val="004B2B2E"/>
    <w:rsid w:val="004B5113"/>
    <w:rsid w:val="004B641F"/>
    <w:rsid w:val="004F0FB0"/>
    <w:rsid w:val="004F7F4A"/>
    <w:rsid w:val="0050278F"/>
    <w:rsid w:val="00505400"/>
    <w:rsid w:val="005077F7"/>
    <w:rsid w:val="00533EF1"/>
    <w:rsid w:val="00537EC4"/>
    <w:rsid w:val="0054176E"/>
    <w:rsid w:val="0057075F"/>
    <w:rsid w:val="005714DC"/>
    <w:rsid w:val="00580B40"/>
    <w:rsid w:val="00582C78"/>
    <w:rsid w:val="005A13FC"/>
    <w:rsid w:val="005B6406"/>
    <w:rsid w:val="005C7E05"/>
    <w:rsid w:val="005D08C1"/>
    <w:rsid w:val="005F1F2A"/>
    <w:rsid w:val="00601E72"/>
    <w:rsid w:val="00620427"/>
    <w:rsid w:val="006208DA"/>
    <w:rsid w:val="0062165B"/>
    <w:rsid w:val="00637421"/>
    <w:rsid w:val="00675794"/>
    <w:rsid w:val="0067653B"/>
    <w:rsid w:val="006C3055"/>
    <w:rsid w:val="006E261C"/>
    <w:rsid w:val="006E3515"/>
    <w:rsid w:val="006F6EFD"/>
    <w:rsid w:val="007024BE"/>
    <w:rsid w:val="00704545"/>
    <w:rsid w:val="007130D1"/>
    <w:rsid w:val="007131C7"/>
    <w:rsid w:val="00742165"/>
    <w:rsid w:val="00745685"/>
    <w:rsid w:val="00756EE8"/>
    <w:rsid w:val="00783C38"/>
    <w:rsid w:val="00784466"/>
    <w:rsid w:val="007945CD"/>
    <w:rsid w:val="007A12D0"/>
    <w:rsid w:val="007A39CB"/>
    <w:rsid w:val="007B70FF"/>
    <w:rsid w:val="007C5E96"/>
    <w:rsid w:val="007E220C"/>
    <w:rsid w:val="0081568D"/>
    <w:rsid w:val="00817D99"/>
    <w:rsid w:val="00822A55"/>
    <w:rsid w:val="00826369"/>
    <w:rsid w:val="0083345C"/>
    <w:rsid w:val="00833DD2"/>
    <w:rsid w:val="00837AD0"/>
    <w:rsid w:val="00854304"/>
    <w:rsid w:val="00856278"/>
    <w:rsid w:val="00856C72"/>
    <w:rsid w:val="00881745"/>
    <w:rsid w:val="00896629"/>
    <w:rsid w:val="008B004E"/>
    <w:rsid w:val="008B73EF"/>
    <w:rsid w:val="008E6620"/>
    <w:rsid w:val="008F454E"/>
    <w:rsid w:val="009003C3"/>
    <w:rsid w:val="00910BE2"/>
    <w:rsid w:val="00912794"/>
    <w:rsid w:val="009360CE"/>
    <w:rsid w:val="0093611A"/>
    <w:rsid w:val="00942B7F"/>
    <w:rsid w:val="009468F5"/>
    <w:rsid w:val="009509A4"/>
    <w:rsid w:val="00963893"/>
    <w:rsid w:val="0099503E"/>
    <w:rsid w:val="0099660D"/>
    <w:rsid w:val="009B2866"/>
    <w:rsid w:val="009B371A"/>
    <w:rsid w:val="009B4D29"/>
    <w:rsid w:val="009B699F"/>
    <w:rsid w:val="009C1820"/>
    <w:rsid w:val="00A02392"/>
    <w:rsid w:val="00A3119A"/>
    <w:rsid w:val="00A36B25"/>
    <w:rsid w:val="00A41C3B"/>
    <w:rsid w:val="00A44CA4"/>
    <w:rsid w:val="00A50294"/>
    <w:rsid w:val="00A548BE"/>
    <w:rsid w:val="00A65BBB"/>
    <w:rsid w:val="00A71D25"/>
    <w:rsid w:val="00A7217C"/>
    <w:rsid w:val="00A731F1"/>
    <w:rsid w:val="00A75513"/>
    <w:rsid w:val="00A760AB"/>
    <w:rsid w:val="00A80CB3"/>
    <w:rsid w:val="00A8737A"/>
    <w:rsid w:val="00AC77CB"/>
    <w:rsid w:val="00AD093B"/>
    <w:rsid w:val="00AD6A47"/>
    <w:rsid w:val="00AD72A3"/>
    <w:rsid w:val="00AE1E89"/>
    <w:rsid w:val="00AF121B"/>
    <w:rsid w:val="00AF709E"/>
    <w:rsid w:val="00B15E42"/>
    <w:rsid w:val="00B1622D"/>
    <w:rsid w:val="00B201AB"/>
    <w:rsid w:val="00B205C6"/>
    <w:rsid w:val="00B319B1"/>
    <w:rsid w:val="00B3216E"/>
    <w:rsid w:val="00B3793C"/>
    <w:rsid w:val="00B66D02"/>
    <w:rsid w:val="00B735D3"/>
    <w:rsid w:val="00B870F6"/>
    <w:rsid w:val="00BC090D"/>
    <w:rsid w:val="00BC4888"/>
    <w:rsid w:val="00BC680F"/>
    <w:rsid w:val="00BD7EF2"/>
    <w:rsid w:val="00BE14D1"/>
    <w:rsid w:val="00C12E15"/>
    <w:rsid w:val="00C134CF"/>
    <w:rsid w:val="00C2289A"/>
    <w:rsid w:val="00C258D5"/>
    <w:rsid w:val="00C347A0"/>
    <w:rsid w:val="00C440D9"/>
    <w:rsid w:val="00C74332"/>
    <w:rsid w:val="00CD1711"/>
    <w:rsid w:val="00CE1272"/>
    <w:rsid w:val="00CE45F8"/>
    <w:rsid w:val="00CE5A87"/>
    <w:rsid w:val="00CF58C4"/>
    <w:rsid w:val="00CF7A09"/>
    <w:rsid w:val="00D14712"/>
    <w:rsid w:val="00D15E64"/>
    <w:rsid w:val="00D2264B"/>
    <w:rsid w:val="00D427C5"/>
    <w:rsid w:val="00D57CF6"/>
    <w:rsid w:val="00D57FC1"/>
    <w:rsid w:val="00D80742"/>
    <w:rsid w:val="00D808EE"/>
    <w:rsid w:val="00D97E67"/>
    <w:rsid w:val="00DA2960"/>
    <w:rsid w:val="00DA5F12"/>
    <w:rsid w:val="00DA7EC0"/>
    <w:rsid w:val="00DB76C4"/>
    <w:rsid w:val="00DC30AD"/>
    <w:rsid w:val="00DE407A"/>
    <w:rsid w:val="00DF3E36"/>
    <w:rsid w:val="00DF5A25"/>
    <w:rsid w:val="00E00127"/>
    <w:rsid w:val="00E0181C"/>
    <w:rsid w:val="00E20095"/>
    <w:rsid w:val="00E24240"/>
    <w:rsid w:val="00E30E9A"/>
    <w:rsid w:val="00E56854"/>
    <w:rsid w:val="00E61630"/>
    <w:rsid w:val="00E63DB0"/>
    <w:rsid w:val="00E664AD"/>
    <w:rsid w:val="00E7261A"/>
    <w:rsid w:val="00E73A32"/>
    <w:rsid w:val="00E82E00"/>
    <w:rsid w:val="00E832EC"/>
    <w:rsid w:val="00E905BE"/>
    <w:rsid w:val="00E93190"/>
    <w:rsid w:val="00E94D38"/>
    <w:rsid w:val="00E95335"/>
    <w:rsid w:val="00EA22DE"/>
    <w:rsid w:val="00ED5013"/>
    <w:rsid w:val="00ED6CDA"/>
    <w:rsid w:val="00EE2F7A"/>
    <w:rsid w:val="00F05362"/>
    <w:rsid w:val="00F24CD4"/>
    <w:rsid w:val="00F2692E"/>
    <w:rsid w:val="00F30C32"/>
    <w:rsid w:val="00F6610B"/>
    <w:rsid w:val="00F66942"/>
    <w:rsid w:val="00F75DCB"/>
    <w:rsid w:val="00F95E26"/>
    <w:rsid w:val="00FA0D4F"/>
    <w:rsid w:val="00FB1790"/>
    <w:rsid w:val="00FB3757"/>
    <w:rsid w:val="00FB4BB7"/>
    <w:rsid w:val="00FC0E69"/>
    <w:rsid w:val="00FC3CFA"/>
    <w:rsid w:val="00FE2E03"/>
    <w:rsid w:val="35FFDD00"/>
    <w:rsid w:val="3DFF3A24"/>
    <w:rsid w:val="4A7796E5"/>
    <w:rsid w:val="5BDF52DB"/>
    <w:rsid w:val="5F5FECA8"/>
    <w:rsid w:val="65DFF5C9"/>
    <w:rsid w:val="72DEB062"/>
    <w:rsid w:val="774E0AAF"/>
    <w:rsid w:val="77B7A2F5"/>
    <w:rsid w:val="7EDF277B"/>
    <w:rsid w:val="7EFF25ED"/>
    <w:rsid w:val="7F8F82AF"/>
    <w:rsid w:val="7FDB7ED4"/>
    <w:rsid w:val="B27A76F0"/>
    <w:rsid w:val="B86C6627"/>
    <w:rsid w:val="BB7DEE2F"/>
    <w:rsid w:val="BBDFB1D5"/>
    <w:rsid w:val="EBDF015F"/>
    <w:rsid w:val="FB6FD2B7"/>
    <w:rsid w:val="FE6D1AA9"/>
    <w:rsid w:val="FFFA8AB4"/>
    <w:rsid w:val="FFFFC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link w:val="2"/>
    <w:qFormat/>
    <w:uiPriority w:val="9"/>
    <w:rPr>
      <w:rFonts w:ascii="宋体" w:hAnsi="宋体" w:eastAsia="宋体" w:cs="宋体"/>
      <w:b/>
      <w:bCs/>
      <w:kern w:val="36"/>
      <w:sz w:val="48"/>
      <w:szCs w:val="48"/>
    </w:rPr>
  </w:style>
  <w:style w:type="character" w:customStyle="1" w:styleId="11">
    <w:name w:val="页眉 Char"/>
    <w:link w:val="4"/>
    <w:qFormat/>
    <w:uiPriority w:val="99"/>
    <w:rPr>
      <w:sz w:val="18"/>
      <w:szCs w:val="18"/>
    </w:rPr>
  </w:style>
  <w:style w:type="character" w:customStyle="1" w:styleId="12">
    <w:name w:val="页脚 Char"/>
    <w:link w:val="3"/>
    <w:qFormat/>
    <w:uiPriority w:val="99"/>
    <w:rPr>
      <w:sz w:val="18"/>
      <w:szCs w:val="18"/>
    </w:rPr>
  </w:style>
  <w:style w:type="character" w:customStyle="1" w:styleId="13">
    <w:name w:val="font11"/>
    <w:basedOn w:val="6"/>
    <w:qFormat/>
    <w:uiPriority w:val="0"/>
    <w:rPr>
      <w:rFonts w:hint="default" w:ascii="Times New Roman" w:hAnsi="Times New Roman" w:cs="Times New Roman"/>
      <w:color w:val="auto"/>
      <w:sz w:val="22"/>
      <w:szCs w:val="22"/>
    </w:rPr>
  </w:style>
  <w:style w:type="character" w:customStyle="1" w:styleId="14">
    <w:name w:val="font21"/>
    <w:basedOn w:val="6"/>
    <w:qFormat/>
    <w:uiPriority w:val="0"/>
    <w:rPr>
      <w:rFonts w:hint="eastAsia" w:ascii="仿宋_GB2312" w:eastAsia="仿宋_GB2312" w:cs="仿宋_GB2312"/>
      <w:color w:val="auto"/>
      <w:sz w:val="22"/>
      <w:szCs w:val="22"/>
    </w:rPr>
  </w:style>
  <w:style w:type="character" w:customStyle="1" w:styleId="15">
    <w:name w:val="font31"/>
    <w:basedOn w:val="6"/>
    <w:qFormat/>
    <w:uiPriority w:val="0"/>
    <w:rPr>
      <w:rFonts w:ascii="永中宋体" w:hAnsi="永中宋体" w:eastAsia="永中宋体" w:cs="永中宋体"/>
      <w:color w:val="auto"/>
      <w:sz w:val="20"/>
      <w:szCs w:val="20"/>
    </w:rPr>
  </w:style>
  <w:style w:type="character" w:customStyle="1" w:styleId="16">
    <w:name w:val="font41"/>
    <w:basedOn w:val="6"/>
    <w:qFormat/>
    <w:uiPriority w:val="0"/>
    <w:rPr>
      <w:rFonts w:hint="eastAsia" w:ascii="仿宋_GB2312" w:eastAsia="仿宋_GB2312" w:cs="仿宋_GB2312"/>
      <w:color w:val="auto"/>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813</Characters>
  <Lines>6</Lines>
  <Paragraphs>1</Paragraphs>
  <TotalTime>21</TotalTime>
  <ScaleCrop>false</ScaleCrop>
  <LinksUpToDate>false</LinksUpToDate>
  <CharactersWithSpaces>954</CharactersWithSpaces>
  <Application>WPS Office_10.1.0.7589_F1E327BC-269C-435d-A152-05C5408002CA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2019-05-24T14:46:00Z</dcterms:created>
  <dc:creator>测试(拟稿)</dc:creator>
  <cp:lastModifiedBy>武金涛(拟稿)</cp:lastModifiedBy>
  <cp:lastPrinted>2020-09-24T23:57:00Z</cp:lastPrinted>
  <dcterms:modified xsi:type="dcterms:W3CDTF">2021-05-11T11:17:23Z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ies>
</file>