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应急管理部防汛抗旱司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关于征集研究课题承担单位的公告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为普及防汛抗旱知识，提升防汛抗旱指挥能力，我司拟开展“防汛抗旱防台风实用技术手册”课题研究。根据课题管理有关要求，现征集课题承担单位。有关事项公告如下：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一、课题研究要点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编制巡堤查险、台风应急避险、山洪灾害应急避险分类手册，普及防汛抗旱知识，提升防汛抗旱指挥能力。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课题申报单位必须具有完成课题必备的人才条件和技术条件，具有独立法人资格，具备良好的信誉，具有工程咨询单位甲级资信（水利水电）资质或工程咨询单位综合甲级资信资质，具有相关材料编制经验的单位优先考虑。不接受以个人名义的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（二）研究资助经费原则上不超过45万元。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请认真填写课题申报书（见附件），并加盖申报单位（须具有独立法人资格）公章，一式四份（另附电子版光盘），通过邮政系统或快递寄至应急管理部防汛抗旱司（北京市西城区广安门南街70号，吴庆一，邮编：100054，电话：010-83933842），信封上请注明“申报课题”字样。同时将电子版发至469820335@qq.com，并在邮件主题中注明“申报课题—申报单位名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（四）申报截止日期为2021年5月21日（以寄出邮戳或快递送达日期为准）。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（五）防汛抗旱司将组织对研究课题申报书进行评审，按程序择优遴选。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六）课题负责人在项目执行期间需遵守相关承诺，履行约定义务，按期完成研究任务，课题研究成果知识产权归防汛抗旱司所有。课题承担单位及参加人员如公开发表研究成果，须事先书面征得防汛抗旱司同意。课题承担单位及参加人员对课题享有署名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（七）课题承担单位应按要求按时组织开展课题开题和终期评审。课题进度安排：合同签订之日起15日内提交编制工作方案；9月底提交初步研究成果；拟10月底课题结题。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防汛抗旱司在收到至少3家合格咨询单位课题申报书的基础上，将组织专家进行评审，确定1家为项目承担单位，并在应急管理部网站进行公示，未能入选者不再另行通知。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附件：应急管理部防汛抗旱司研究课题申报书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 xml:space="preserve">应急管理部防汛抗旱司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2021年5月6日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7A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2021-05-06T10:16:06Z</dcterms:created>
  <dc:creator>new</dc:creator>
  <cp:lastModifiedBy>苏雅琴</cp:lastModifiedBy>
  <dcterms:modified xsi:type="dcterms:W3CDTF">2021-05-06T10:17:09Z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D343EAB707F64839868375109CA2AC31</vt:lpwstr>
  </property>
</Properties>
</file>