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10D3" w:rsidRPr="00F61ABE" w:rsidRDefault="001710D3">
      <w:pPr>
        <w:spacing w:line="560" w:lineRule="exact"/>
        <w:jc w:val="center"/>
        <w:rPr>
          <w:rFonts w:asciiTheme="minorEastAsia" w:eastAsiaTheme="minorEastAsia" w:hAnsiTheme="minorEastAsia"/>
          <w:b/>
          <w:color w:val="000000"/>
          <w:sz w:val="44"/>
          <w:szCs w:val="44"/>
        </w:rPr>
      </w:pPr>
    </w:p>
    <w:p w:rsidR="001710D3" w:rsidRPr="00F61ABE" w:rsidRDefault="001710D3">
      <w:pPr>
        <w:spacing w:line="560" w:lineRule="exact"/>
        <w:jc w:val="center"/>
        <w:rPr>
          <w:rFonts w:asciiTheme="minorEastAsia" w:eastAsiaTheme="minorEastAsia" w:hAnsiTheme="minorEastAsia"/>
          <w:b/>
          <w:color w:val="000000"/>
          <w:sz w:val="44"/>
          <w:szCs w:val="44"/>
        </w:rPr>
      </w:pPr>
      <w:bookmarkStart w:id="0" w:name="_GoBack"/>
      <w:bookmarkEnd w:id="0"/>
      <w:r w:rsidRPr="00F61ABE">
        <w:rPr>
          <w:rFonts w:asciiTheme="minorEastAsia" w:eastAsiaTheme="minorEastAsia" w:hAnsiTheme="minorEastAsia"/>
          <w:b/>
          <w:color w:val="000000"/>
          <w:sz w:val="44"/>
          <w:szCs w:val="44"/>
        </w:rPr>
        <w:t>2021年</w:t>
      </w:r>
      <w:r w:rsidRPr="00F61ABE">
        <w:rPr>
          <w:rFonts w:asciiTheme="minorEastAsia" w:eastAsiaTheme="minorEastAsia" w:hAnsiTheme="minorEastAsia" w:hint="eastAsia"/>
          <w:b/>
          <w:color w:val="000000"/>
          <w:sz w:val="44"/>
          <w:szCs w:val="44"/>
        </w:rPr>
        <w:t>规划财务</w:t>
      </w:r>
      <w:r w:rsidRPr="00F61ABE">
        <w:rPr>
          <w:rFonts w:asciiTheme="minorEastAsia" w:eastAsiaTheme="minorEastAsia" w:hAnsiTheme="minorEastAsia"/>
          <w:b/>
          <w:color w:val="000000"/>
          <w:sz w:val="44"/>
          <w:szCs w:val="44"/>
        </w:rPr>
        <w:t>工作</w:t>
      </w:r>
      <w:r w:rsidR="008E6790" w:rsidRPr="00F61ABE">
        <w:rPr>
          <w:rFonts w:asciiTheme="minorEastAsia" w:eastAsiaTheme="minorEastAsia" w:hAnsiTheme="minorEastAsia" w:hint="eastAsia"/>
          <w:b/>
          <w:color w:val="000000"/>
          <w:sz w:val="44"/>
          <w:szCs w:val="44"/>
        </w:rPr>
        <w:t>要点</w:t>
      </w:r>
    </w:p>
    <w:p w:rsidR="001710D3" w:rsidRPr="00F61ABE" w:rsidRDefault="001710D3">
      <w:pPr>
        <w:spacing w:line="560" w:lineRule="exact"/>
        <w:jc w:val="center"/>
        <w:rPr>
          <w:rFonts w:asciiTheme="minorEastAsia" w:eastAsiaTheme="minorEastAsia" w:hAnsiTheme="minorEastAsia"/>
          <w:color w:val="000000"/>
          <w:sz w:val="32"/>
          <w:szCs w:val="32"/>
        </w:rPr>
      </w:pPr>
    </w:p>
    <w:p w:rsidR="001710D3" w:rsidRPr="00F61ABE" w:rsidRDefault="001710D3" w:rsidP="00B51B4E">
      <w:pPr>
        <w:spacing w:line="560" w:lineRule="exact"/>
        <w:ind w:firstLineChars="200" w:firstLine="640"/>
        <w:rPr>
          <w:rFonts w:asciiTheme="minorEastAsia" w:eastAsiaTheme="minorEastAsia" w:hAnsiTheme="minorEastAsia"/>
          <w:color w:val="000000"/>
          <w:sz w:val="32"/>
          <w:szCs w:val="32"/>
        </w:rPr>
      </w:pPr>
      <w:r w:rsidRPr="00F61ABE">
        <w:rPr>
          <w:rFonts w:asciiTheme="minorEastAsia" w:eastAsiaTheme="minorEastAsia" w:hAnsiTheme="minorEastAsia"/>
          <w:color w:val="000000"/>
          <w:sz w:val="32"/>
          <w:szCs w:val="32"/>
        </w:rPr>
        <w:t>一、</w:t>
      </w:r>
      <w:r w:rsidR="00866647" w:rsidRPr="00F61ABE">
        <w:rPr>
          <w:rFonts w:asciiTheme="minorEastAsia" w:eastAsiaTheme="minorEastAsia" w:hAnsiTheme="minorEastAsia" w:hint="eastAsia"/>
          <w:color w:val="000000"/>
          <w:sz w:val="32"/>
          <w:szCs w:val="32"/>
        </w:rPr>
        <w:t>编制实施</w:t>
      </w:r>
      <w:r w:rsidRPr="00F61ABE">
        <w:rPr>
          <w:rFonts w:asciiTheme="minorEastAsia" w:eastAsiaTheme="minorEastAsia" w:hAnsiTheme="minorEastAsia"/>
          <w:color w:val="000000"/>
          <w:sz w:val="32"/>
          <w:szCs w:val="32"/>
        </w:rPr>
        <w:t>应急管理</w:t>
      </w:r>
      <w:r w:rsidR="00866647" w:rsidRPr="00F61ABE">
        <w:rPr>
          <w:rFonts w:asciiTheme="minorEastAsia" w:eastAsiaTheme="minorEastAsia" w:hAnsiTheme="minorEastAsia" w:hint="eastAsia"/>
          <w:color w:val="000000"/>
          <w:sz w:val="32"/>
          <w:szCs w:val="32"/>
        </w:rPr>
        <w:t>领域</w:t>
      </w:r>
      <w:r w:rsidRPr="00F61ABE">
        <w:rPr>
          <w:rFonts w:asciiTheme="minorEastAsia" w:eastAsiaTheme="minorEastAsia" w:hAnsiTheme="minorEastAsia"/>
          <w:color w:val="000000"/>
          <w:sz w:val="32"/>
          <w:szCs w:val="32"/>
        </w:rPr>
        <w:t>“十四五”</w:t>
      </w:r>
      <w:r w:rsidRPr="00F61ABE">
        <w:rPr>
          <w:rFonts w:asciiTheme="minorEastAsia" w:eastAsiaTheme="minorEastAsia" w:hAnsiTheme="minorEastAsia" w:hint="eastAsia"/>
          <w:color w:val="000000"/>
          <w:sz w:val="32"/>
          <w:szCs w:val="32"/>
        </w:rPr>
        <w:t>规划</w:t>
      </w:r>
      <w:r w:rsidRPr="00F61ABE">
        <w:rPr>
          <w:rFonts w:asciiTheme="minorEastAsia" w:eastAsiaTheme="minorEastAsia" w:hAnsiTheme="minorEastAsia"/>
          <w:color w:val="000000"/>
          <w:sz w:val="32"/>
          <w:szCs w:val="32"/>
        </w:rPr>
        <w:t>，统筹引领“十四五”</w:t>
      </w:r>
      <w:r w:rsidR="00866647" w:rsidRPr="00F61ABE">
        <w:rPr>
          <w:rFonts w:asciiTheme="minorEastAsia" w:eastAsiaTheme="minorEastAsia" w:hAnsiTheme="minorEastAsia" w:hint="eastAsia"/>
          <w:color w:val="000000"/>
          <w:sz w:val="32"/>
          <w:szCs w:val="32"/>
        </w:rPr>
        <w:t>时期</w:t>
      </w:r>
      <w:r w:rsidRPr="00F61ABE">
        <w:rPr>
          <w:rFonts w:asciiTheme="minorEastAsia" w:eastAsiaTheme="minorEastAsia" w:hAnsiTheme="minorEastAsia"/>
          <w:color w:val="000000"/>
          <w:sz w:val="32"/>
          <w:szCs w:val="32"/>
        </w:rPr>
        <w:t>应急管理事业开篇布局</w:t>
      </w:r>
    </w:p>
    <w:p w:rsidR="001710D3" w:rsidRPr="00F61ABE" w:rsidRDefault="001710D3" w:rsidP="00B51B4E">
      <w:pPr>
        <w:spacing w:line="560" w:lineRule="exact"/>
        <w:ind w:firstLineChars="200" w:firstLine="643"/>
        <w:rPr>
          <w:rFonts w:asciiTheme="minorEastAsia" w:eastAsiaTheme="minorEastAsia" w:hAnsiTheme="minorEastAsia"/>
          <w:color w:val="000000"/>
          <w:sz w:val="32"/>
          <w:szCs w:val="32"/>
        </w:rPr>
      </w:pPr>
      <w:r w:rsidRPr="00F61ABE">
        <w:rPr>
          <w:rFonts w:asciiTheme="minorEastAsia" w:eastAsiaTheme="minorEastAsia" w:hAnsiTheme="minorEastAsia"/>
          <w:b/>
          <w:bCs/>
          <w:sz w:val="32"/>
          <w:szCs w:val="32"/>
        </w:rPr>
        <w:t>一是编制</w:t>
      </w:r>
      <w:r w:rsidRPr="00F61ABE">
        <w:rPr>
          <w:rFonts w:asciiTheme="minorEastAsia" w:eastAsiaTheme="minorEastAsia" w:hAnsiTheme="minorEastAsia" w:hint="eastAsia"/>
          <w:b/>
          <w:bCs/>
          <w:sz w:val="32"/>
          <w:szCs w:val="32"/>
        </w:rPr>
        <w:t>印发</w:t>
      </w:r>
      <w:r w:rsidRPr="00F61ABE">
        <w:rPr>
          <w:rFonts w:asciiTheme="minorEastAsia" w:eastAsiaTheme="minorEastAsia" w:hAnsiTheme="minorEastAsia"/>
          <w:b/>
          <w:bCs/>
          <w:sz w:val="32"/>
          <w:szCs w:val="32"/>
        </w:rPr>
        <w:t>《“十四五”国家应急体系规划》。</w:t>
      </w:r>
      <w:r w:rsidRPr="00F61ABE">
        <w:rPr>
          <w:rFonts w:asciiTheme="minorEastAsia" w:eastAsiaTheme="minorEastAsia" w:hAnsiTheme="minorEastAsia"/>
          <w:sz w:val="32"/>
          <w:szCs w:val="32"/>
        </w:rPr>
        <w:t>加强与国家“十四五”规划</w:t>
      </w:r>
      <w:r w:rsidRPr="00F61ABE">
        <w:rPr>
          <w:rFonts w:asciiTheme="minorEastAsia" w:eastAsiaTheme="minorEastAsia" w:hAnsiTheme="minorEastAsia" w:hint="eastAsia"/>
          <w:sz w:val="32"/>
          <w:szCs w:val="32"/>
        </w:rPr>
        <w:t>《</w:t>
      </w:r>
      <w:r w:rsidRPr="00F61ABE">
        <w:rPr>
          <w:rFonts w:asciiTheme="minorEastAsia" w:eastAsiaTheme="minorEastAsia" w:hAnsiTheme="minorEastAsia"/>
          <w:sz w:val="32"/>
          <w:szCs w:val="32"/>
        </w:rPr>
        <w:t>纲要</w:t>
      </w:r>
      <w:r w:rsidRPr="00F61ABE">
        <w:rPr>
          <w:rFonts w:asciiTheme="minorEastAsia" w:eastAsiaTheme="minorEastAsia" w:hAnsiTheme="minorEastAsia" w:hint="eastAsia"/>
          <w:sz w:val="32"/>
          <w:szCs w:val="32"/>
        </w:rPr>
        <w:t>》</w:t>
      </w:r>
      <w:r w:rsidRPr="00F61ABE">
        <w:rPr>
          <w:rFonts w:asciiTheme="minorEastAsia" w:eastAsiaTheme="minorEastAsia" w:hAnsiTheme="minorEastAsia"/>
          <w:sz w:val="32"/>
          <w:szCs w:val="32"/>
        </w:rPr>
        <w:t>的衔接，围绕落实《纲要》的各项部署，细化完善</w:t>
      </w:r>
      <w:r w:rsidRPr="00F61ABE">
        <w:rPr>
          <w:rFonts w:asciiTheme="minorEastAsia" w:eastAsiaTheme="minorEastAsia" w:hAnsiTheme="minorEastAsia" w:hint="eastAsia"/>
          <w:sz w:val="32"/>
          <w:szCs w:val="32"/>
        </w:rPr>
        <w:t>具体</w:t>
      </w:r>
      <w:r w:rsidRPr="00F61ABE">
        <w:rPr>
          <w:rFonts w:asciiTheme="minorEastAsia" w:eastAsiaTheme="minorEastAsia" w:hAnsiTheme="minorEastAsia"/>
          <w:sz w:val="32"/>
          <w:szCs w:val="32"/>
        </w:rPr>
        <w:t>工作举措；做好部门</w:t>
      </w:r>
      <w:r w:rsidRPr="00F61ABE">
        <w:rPr>
          <w:rFonts w:asciiTheme="minorEastAsia" w:eastAsiaTheme="minorEastAsia" w:hAnsiTheme="minorEastAsia" w:hint="eastAsia"/>
          <w:sz w:val="32"/>
          <w:szCs w:val="32"/>
        </w:rPr>
        <w:t>及</w:t>
      </w:r>
      <w:r w:rsidRPr="00F61ABE">
        <w:rPr>
          <w:rFonts w:asciiTheme="minorEastAsia" w:eastAsiaTheme="minorEastAsia" w:hAnsiTheme="minorEastAsia"/>
          <w:sz w:val="32"/>
          <w:szCs w:val="32"/>
        </w:rPr>
        <w:t>地方意见征询、专家咨询论证等工作，按程序报请国务院审批发布，明确“十四五”时期应急管理工作的总体目标、主要任务和重大工程项目、重大政策、重大改革举措。</w:t>
      </w:r>
      <w:r w:rsidRPr="00F61ABE">
        <w:rPr>
          <w:rFonts w:asciiTheme="minorEastAsia" w:eastAsiaTheme="minorEastAsia" w:hAnsiTheme="minorEastAsia"/>
          <w:b/>
          <w:bCs/>
          <w:sz w:val="32"/>
          <w:szCs w:val="32"/>
        </w:rPr>
        <w:t>二是</w:t>
      </w:r>
      <w:r w:rsidRPr="00F61ABE">
        <w:rPr>
          <w:rFonts w:asciiTheme="minorEastAsia" w:eastAsiaTheme="minorEastAsia" w:hAnsiTheme="minorEastAsia" w:hint="eastAsia"/>
          <w:b/>
          <w:bCs/>
          <w:sz w:val="32"/>
          <w:szCs w:val="32"/>
        </w:rPr>
        <w:t>健全规划实施保障机制。</w:t>
      </w:r>
      <w:r w:rsidRPr="00F61ABE">
        <w:rPr>
          <w:rFonts w:asciiTheme="minorEastAsia" w:eastAsiaTheme="minorEastAsia" w:hAnsiTheme="minorEastAsia"/>
          <w:sz w:val="32"/>
          <w:szCs w:val="32"/>
        </w:rPr>
        <w:t>制定印发</w:t>
      </w:r>
      <w:r w:rsidRPr="00F61ABE">
        <w:rPr>
          <w:rFonts w:asciiTheme="minorEastAsia" w:eastAsiaTheme="minorEastAsia" w:hAnsiTheme="minorEastAsia" w:hint="eastAsia"/>
          <w:sz w:val="32"/>
          <w:szCs w:val="32"/>
        </w:rPr>
        <w:t>《</w:t>
      </w:r>
      <w:r w:rsidRPr="00F61ABE">
        <w:rPr>
          <w:rFonts w:asciiTheme="minorEastAsia" w:eastAsiaTheme="minorEastAsia" w:hAnsiTheme="minorEastAsia"/>
          <w:sz w:val="32"/>
          <w:szCs w:val="32"/>
        </w:rPr>
        <w:t>“十四五”</w:t>
      </w:r>
      <w:r w:rsidRPr="00F61ABE">
        <w:rPr>
          <w:rFonts w:asciiTheme="minorEastAsia" w:eastAsiaTheme="minorEastAsia" w:hAnsiTheme="minorEastAsia" w:hint="eastAsia"/>
          <w:sz w:val="32"/>
          <w:szCs w:val="32"/>
        </w:rPr>
        <w:t>国家应急体系</w:t>
      </w:r>
      <w:r w:rsidRPr="00F61ABE">
        <w:rPr>
          <w:rFonts w:asciiTheme="minorEastAsia" w:eastAsiaTheme="minorEastAsia" w:hAnsiTheme="minorEastAsia"/>
          <w:sz w:val="32"/>
          <w:szCs w:val="32"/>
        </w:rPr>
        <w:t>规划</w:t>
      </w:r>
      <w:r w:rsidRPr="00F61ABE">
        <w:rPr>
          <w:rFonts w:asciiTheme="minorEastAsia" w:eastAsiaTheme="minorEastAsia" w:hAnsiTheme="minorEastAsia" w:hint="eastAsia"/>
          <w:sz w:val="32"/>
          <w:szCs w:val="32"/>
        </w:rPr>
        <w:t>》</w:t>
      </w:r>
      <w:r w:rsidRPr="00F61ABE">
        <w:rPr>
          <w:rFonts w:asciiTheme="minorEastAsia" w:eastAsiaTheme="minorEastAsia" w:hAnsiTheme="minorEastAsia"/>
          <w:sz w:val="32"/>
          <w:szCs w:val="32"/>
        </w:rPr>
        <w:t>部门和部内分工，督促地方制定规划实施方案</w:t>
      </w:r>
      <w:r w:rsidRPr="00F61ABE">
        <w:rPr>
          <w:rFonts w:asciiTheme="minorEastAsia" w:eastAsiaTheme="minorEastAsia" w:hAnsiTheme="minorEastAsia" w:hint="eastAsia"/>
          <w:sz w:val="32"/>
          <w:szCs w:val="32"/>
        </w:rPr>
        <w:t>；推动</w:t>
      </w:r>
      <w:r w:rsidRPr="00F61ABE">
        <w:rPr>
          <w:rFonts w:asciiTheme="minorEastAsia" w:eastAsiaTheme="minorEastAsia" w:hAnsiTheme="minorEastAsia"/>
          <w:sz w:val="32"/>
          <w:szCs w:val="32"/>
        </w:rPr>
        <w:t>将应急管理纳入政府投资和财政预算重点保障范围，将有关指标纳入2021年度国民经济社会发展</w:t>
      </w:r>
      <w:r w:rsidRPr="00F61ABE">
        <w:rPr>
          <w:rFonts w:asciiTheme="minorEastAsia" w:eastAsiaTheme="minorEastAsia" w:hAnsiTheme="minorEastAsia" w:hint="eastAsia"/>
          <w:sz w:val="32"/>
          <w:szCs w:val="32"/>
        </w:rPr>
        <w:t>计划</w:t>
      </w:r>
      <w:r w:rsidRPr="00F61ABE">
        <w:rPr>
          <w:rFonts w:asciiTheme="minorEastAsia" w:eastAsiaTheme="minorEastAsia" w:hAnsiTheme="minorEastAsia" w:hint="eastAsia"/>
          <w:b/>
          <w:bCs/>
          <w:sz w:val="32"/>
          <w:szCs w:val="32"/>
        </w:rPr>
        <w:t>。三是统筹指导应急管理领域规划的发布和实施。</w:t>
      </w:r>
      <w:r w:rsidRPr="00F61ABE">
        <w:rPr>
          <w:rFonts w:asciiTheme="minorEastAsia" w:eastAsiaTheme="minorEastAsia" w:hAnsiTheme="minorEastAsia"/>
          <w:sz w:val="32"/>
          <w:szCs w:val="32"/>
        </w:rPr>
        <w:t>按照“1+2+N”规划体系，指导</w:t>
      </w:r>
      <w:r w:rsidRPr="00F61ABE">
        <w:rPr>
          <w:rFonts w:asciiTheme="minorEastAsia" w:eastAsiaTheme="minorEastAsia" w:hAnsiTheme="minorEastAsia" w:hint="eastAsia"/>
          <w:sz w:val="32"/>
          <w:szCs w:val="32"/>
        </w:rPr>
        <w:t>做好应急管理领域其他国家级专项规划和</w:t>
      </w:r>
      <w:r w:rsidRPr="00F61ABE">
        <w:rPr>
          <w:rFonts w:asciiTheme="minorEastAsia" w:eastAsiaTheme="minorEastAsia" w:hAnsiTheme="minorEastAsia"/>
          <w:sz w:val="32"/>
          <w:szCs w:val="32"/>
        </w:rPr>
        <w:t>地方</w:t>
      </w:r>
      <w:r w:rsidRPr="00F61ABE">
        <w:rPr>
          <w:rFonts w:asciiTheme="minorEastAsia" w:eastAsiaTheme="minorEastAsia" w:hAnsiTheme="minorEastAsia" w:hint="eastAsia"/>
          <w:sz w:val="32"/>
          <w:szCs w:val="32"/>
        </w:rPr>
        <w:t>专项规划编制发布工作，</w:t>
      </w:r>
      <w:r w:rsidRPr="00F61ABE">
        <w:rPr>
          <w:rFonts w:asciiTheme="minorEastAsia" w:eastAsiaTheme="minorEastAsia" w:hAnsiTheme="minorEastAsia"/>
          <w:sz w:val="32"/>
          <w:szCs w:val="32"/>
        </w:rPr>
        <w:t>做到与总体规划同步研究、</w:t>
      </w:r>
      <w:r w:rsidRPr="00F61ABE">
        <w:rPr>
          <w:rFonts w:asciiTheme="minorEastAsia" w:eastAsiaTheme="minorEastAsia" w:hAnsiTheme="minorEastAsia" w:hint="eastAsia"/>
          <w:sz w:val="32"/>
          <w:szCs w:val="32"/>
        </w:rPr>
        <w:t>同步</w:t>
      </w:r>
      <w:r w:rsidRPr="00F61ABE">
        <w:rPr>
          <w:rFonts w:asciiTheme="minorEastAsia" w:eastAsiaTheme="minorEastAsia" w:hAnsiTheme="minorEastAsia"/>
          <w:sz w:val="32"/>
          <w:szCs w:val="32"/>
        </w:rPr>
        <w:t>编制、</w:t>
      </w:r>
      <w:r w:rsidRPr="00F61ABE">
        <w:rPr>
          <w:rFonts w:asciiTheme="minorEastAsia" w:eastAsiaTheme="minorEastAsia" w:hAnsiTheme="minorEastAsia" w:hint="eastAsia"/>
          <w:sz w:val="32"/>
          <w:szCs w:val="32"/>
        </w:rPr>
        <w:t>同步</w:t>
      </w:r>
      <w:r w:rsidRPr="00F61ABE">
        <w:rPr>
          <w:rFonts w:asciiTheme="minorEastAsia" w:eastAsiaTheme="minorEastAsia" w:hAnsiTheme="minorEastAsia"/>
          <w:sz w:val="32"/>
          <w:szCs w:val="32"/>
        </w:rPr>
        <w:t>实施</w:t>
      </w:r>
      <w:r w:rsidRPr="00F61ABE">
        <w:rPr>
          <w:rFonts w:asciiTheme="minorEastAsia" w:eastAsiaTheme="minorEastAsia" w:hAnsiTheme="minorEastAsia" w:hint="eastAsia"/>
          <w:sz w:val="32"/>
          <w:szCs w:val="32"/>
        </w:rPr>
        <w:t>，促进</w:t>
      </w:r>
      <w:r w:rsidRPr="00F61ABE">
        <w:rPr>
          <w:rFonts w:asciiTheme="minorEastAsia" w:eastAsiaTheme="minorEastAsia" w:hAnsiTheme="minorEastAsia"/>
          <w:sz w:val="32"/>
          <w:szCs w:val="32"/>
        </w:rPr>
        <w:t>形成</w:t>
      </w:r>
      <w:r w:rsidRPr="00F61ABE">
        <w:rPr>
          <w:rFonts w:asciiTheme="minorEastAsia" w:eastAsiaTheme="minorEastAsia" w:hAnsiTheme="minorEastAsia" w:hint="eastAsia"/>
          <w:sz w:val="32"/>
          <w:szCs w:val="32"/>
        </w:rPr>
        <w:t>规划</w:t>
      </w:r>
      <w:r w:rsidRPr="00F61ABE">
        <w:rPr>
          <w:rFonts w:asciiTheme="minorEastAsia" w:eastAsiaTheme="minorEastAsia" w:hAnsiTheme="minorEastAsia"/>
          <w:sz w:val="32"/>
          <w:szCs w:val="32"/>
        </w:rPr>
        <w:t>合力。</w:t>
      </w:r>
    </w:p>
    <w:p w:rsidR="001710D3" w:rsidRPr="00F61ABE" w:rsidRDefault="001710D3" w:rsidP="00B51B4E">
      <w:pPr>
        <w:spacing w:line="560" w:lineRule="exact"/>
        <w:ind w:firstLineChars="200" w:firstLine="640"/>
        <w:rPr>
          <w:rFonts w:asciiTheme="minorEastAsia" w:eastAsiaTheme="minorEastAsia" w:hAnsiTheme="minorEastAsia"/>
          <w:color w:val="000000"/>
          <w:sz w:val="32"/>
          <w:szCs w:val="32"/>
        </w:rPr>
      </w:pPr>
      <w:r w:rsidRPr="00F61ABE">
        <w:rPr>
          <w:rFonts w:asciiTheme="minorEastAsia" w:eastAsiaTheme="minorEastAsia" w:hAnsiTheme="minorEastAsia"/>
          <w:color w:val="000000"/>
          <w:sz w:val="32"/>
          <w:szCs w:val="32"/>
        </w:rPr>
        <w:t>二、以重大工程项目实施为抓手，推动应急管理体系和能力建设取得新进展</w:t>
      </w:r>
    </w:p>
    <w:p w:rsidR="001710D3" w:rsidRPr="00F61ABE" w:rsidRDefault="001710D3" w:rsidP="00B51B4E">
      <w:pPr>
        <w:spacing w:line="560" w:lineRule="exact"/>
        <w:ind w:firstLineChars="200" w:firstLine="643"/>
        <w:rPr>
          <w:rFonts w:asciiTheme="minorEastAsia" w:eastAsiaTheme="minorEastAsia" w:hAnsiTheme="minorEastAsia"/>
          <w:sz w:val="32"/>
          <w:szCs w:val="32"/>
        </w:rPr>
      </w:pPr>
      <w:r w:rsidRPr="00F61ABE">
        <w:rPr>
          <w:rFonts w:asciiTheme="minorEastAsia" w:eastAsiaTheme="minorEastAsia" w:hAnsiTheme="minorEastAsia"/>
          <w:b/>
          <w:bCs/>
          <w:sz w:val="32"/>
          <w:szCs w:val="32"/>
        </w:rPr>
        <w:t>一是</w:t>
      </w:r>
      <w:r w:rsidRPr="00F61ABE">
        <w:rPr>
          <w:rFonts w:asciiTheme="minorEastAsia" w:eastAsiaTheme="minorEastAsia" w:hAnsiTheme="minorEastAsia" w:hint="eastAsia"/>
          <w:b/>
          <w:bCs/>
          <w:sz w:val="32"/>
          <w:szCs w:val="32"/>
        </w:rPr>
        <w:t>拓宽</w:t>
      </w:r>
      <w:r w:rsidRPr="00F61ABE">
        <w:rPr>
          <w:rFonts w:asciiTheme="minorEastAsia" w:eastAsiaTheme="minorEastAsia" w:hAnsiTheme="minorEastAsia"/>
          <w:b/>
          <w:bCs/>
          <w:sz w:val="32"/>
          <w:szCs w:val="32"/>
        </w:rPr>
        <w:t>应急管理领域投资渠道。</w:t>
      </w:r>
      <w:r w:rsidRPr="00F61ABE">
        <w:rPr>
          <w:rFonts w:asciiTheme="minorEastAsia" w:eastAsiaTheme="minorEastAsia" w:hAnsiTheme="minorEastAsia" w:hint="eastAsia"/>
          <w:sz w:val="32"/>
          <w:szCs w:val="32"/>
        </w:rPr>
        <w:t>推动</w:t>
      </w:r>
      <w:r w:rsidRPr="00F61ABE">
        <w:rPr>
          <w:rFonts w:asciiTheme="minorEastAsia" w:eastAsiaTheme="minorEastAsia" w:hAnsiTheme="minorEastAsia"/>
          <w:sz w:val="32"/>
          <w:szCs w:val="32"/>
        </w:rPr>
        <w:t>在“十四五”</w:t>
      </w:r>
      <w:r w:rsidRPr="00F61ABE">
        <w:rPr>
          <w:rFonts w:asciiTheme="minorEastAsia" w:eastAsiaTheme="minorEastAsia" w:hAnsiTheme="minorEastAsia" w:hint="eastAsia"/>
          <w:sz w:val="32"/>
          <w:szCs w:val="32"/>
        </w:rPr>
        <w:t>时期优化</w:t>
      </w:r>
      <w:r w:rsidRPr="00F61ABE">
        <w:rPr>
          <w:rFonts w:asciiTheme="minorEastAsia" w:eastAsiaTheme="minorEastAsia" w:hAnsiTheme="minorEastAsia"/>
          <w:sz w:val="32"/>
          <w:szCs w:val="32"/>
        </w:rPr>
        <w:t>保留安全监管监察能力建设、综合防灾减灾能力建设、森林和草原防火、民用空间基础设施等中央投资专项，</w:t>
      </w:r>
      <w:r w:rsidRPr="00F61ABE">
        <w:rPr>
          <w:rFonts w:asciiTheme="minorEastAsia" w:eastAsiaTheme="minorEastAsia" w:hAnsiTheme="minorEastAsia" w:hint="eastAsia"/>
          <w:sz w:val="32"/>
          <w:szCs w:val="32"/>
        </w:rPr>
        <w:t>协同</w:t>
      </w:r>
      <w:r w:rsidRPr="00F61ABE">
        <w:rPr>
          <w:rFonts w:asciiTheme="minorEastAsia" w:eastAsiaTheme="minorEastAsia" w:hAnsiTheme="minorEastAsia"/>
          <w:sz w:val="32"/>
          <w:szCs w:val="32"/>
        </w:rPr>
        <w:t>开展中央预算内投资专项相关管理办法的研究修订，争取进一步加</w:t>
      </w:r>
      <w:r w:rsidRPr="00F61ABE">
        <w:rPr>
          <w:rFonts w:asciiTheme="minorEastAsia" w:eastAsiaTheme="minorEastAsia" w:hAnsiTheme="minorEastAsia"/>
          <w:sz w:val="32"/>
          <w:szCs w:val="32"/>
        </w:rPr>
        <w:lastRenderedPageBreak/>
        <w:t>大对应急管理的投入。</w:t>
      </w:r>
      <w:r w:rsidRPr="00F61ABE">
        <w:rPr>
          <w:rFonts w:asciiTheme="minorEastAsia" w:eastAsiaTheme="minorEastAsia" w:hAnsiTheme="minorEastAsia"/>
          <w:b/>
          <w:bCs/>
          <w:sz w:val="32"/>
          <w:szCs w:val="32"/>
        </w:rPr>
        <w:t>二是推动“九项重点工程”实施见成效。</w:t>
      </w:r>
      <w:r w:rsidRPr="00F61ABE">
        <w:rPr>
          <w:rFonts w:asciiTheme="minorEastAsia" w:eastAsiaTheme="minorEastAsia" w:hAnsiTheme="minorEastAsia"/>
          <w:sz w:val="32"/>
          <w:szCs w:val="32"/>
        </w:rPr>
        <w:t>协调</w:t>
      </w:r>
      <w:r w:rsidRPr="00F61ABE">
        <w:rPr>
          <w:rFonts w:asciiTheme="minorEastAsia" w:eastAsiaTheme="minorEastAsia" w:hAnsiTheme="minorEastAsia" w:hint="eastAsia"/>
          <w:sz w:val="32"/>
          <w:szCs w:val="32"/>
        </w:rPr>
        <w:t>加快</w:t>
      </w:r>
      <w:r w:rsidRPr="00F61ABE">
        <w:rPr>
          <w:rFonts w:asciiTheme="minorEastAsia" w:eastAsiaTheme="minorEastAsia" w:hAnsiTheme="minorEastAsia"/>
          <w:sz w:val="32"/>
          <w:szCs w:val="32"/>
        </w:rPr>
        <w:t>国家应急指挥总部、自然灾害监测预警信息化工程</w:t>
      </w:r>
      <w:r w:rsidRPr="00F61ABE">
        <w:rPr>
          <w:rFonts w:asciiTheme="minorEastAsia" w:eastAsiaTheme="minorEastAsia" w:hAnsiTheme="minorEastAsia" w:hint="eastAsia"/>
          <w:sz w:val="32"/>
          <w:szCs w:val="32"/>
        </w:rPr>
        <w:t>、西南等6个区域应急救援中心项目前期工作</w:t>
      </w:r>
      <w:r w:rsidRPr="00F61ABE">
        <w:rPr>
          <w:rFonts w:asciiTheme="minorEastAsia" w:eastAsiaTheme="minorEastAsia" w:hAnsiTheme="minorEastAsia"/>
          <w:sz w:val="32"/>
          <w:szCs w:val="32"/>
        </w:rPr>
        <w:t>，</w:t>
      </w:r>
      <w:r w:rsidRPr="00F61ABE">
        <w:rPr>
          <w:rFonts w:asciiTheme="minorEastAsia" w:eastAsiaTheme="minorEastAsia" w:hAnsiTheme="minorEastAsia" w:hint="eastAsia"/>
          <w:sz w:val="32"/>
          <w:szCs w:val="32"/>
        </w:rPr>
        <w:t>推动项目尽快获批，并下达年度投资启动项目建设</w:t>
      </w:r>
      <w:r w:rsidRPr="00F61ABE">
        <w:rPr>
          <w:rFonts w:asciiTheme="minorEastAsia" w:eastAsiaTheme="minorEastAsia" w:hAnsiTheme="minorEastAsia"/>
          <w:sz w:val="32"/>
          <w:szCs w:val="32"/>
        </w:rPr>
        <w:t>。</w:t>
      </w:r>
      <w:r w:rsidRPr="00F61ABE">
        <w:rPr>
          <w:rFonts w:asciiTheme="minorEastAsia" w:eastAsiaTheme="minorEastAsia" w:hAnsiTheme="minorEastAsia"/>
          <w:b/>
          <w:bCs/>
          <w:sz w:val="32"/>
          <w:szCs w:val="32"/>
        </w:rPr>
        <w:t>三是</w:t>
      </w:r>
      <w:r w:rsidRPr="00F61ABE">
        <w:rPr>
          <w:rFonts w:asciiTheme="minorEastAsia" w:eastAsiaTheme="minorEastAsia" w:hAnsiTheme="minorEastAsia" w:hint="eastAsia"/>
          <w:b/>
          <w:bCs/>
          <w:sz w:val="32"/>
          <w:szCs w:val="32"/>
        </w:rPr>
        <w:t>健全</w:t>
      </w:r>
      <w:r w:rsidRPr="00F61ABE">
        <w:rPr>
          <w:rFonts w:asciiTheme="minorEastAsia" w:eastAsiaTheme="minorEastAsia" w:hAnsiTheme="minorEastAsia"/>
          <w:b/>
          <w:bCs/>
          <w:sz w:val="32"/>
          <w:szCs w:val="32"/>
        </w:rPr>
        <w:t>重大项目</w:t>
      </w:r>
      <w:r w:rsidRPr="00F61ABE">
        <w:rPr>
          <w:rFonts w:asciiTheme="minorEastAsia" w:eastAsiaTheme="minorEastAsia" w:hAnsiTheme="minorEastAsia" w:hint="eastAsia"/>
          <w:b/>
          <w:bCs/>
          <w:sz w:val="32"/>
          <w:szCs w:val="32"/>
        </w:rPr>
        <w:t>滚动发展机制</w:t>
      </w:r>
      <w:r w:rsidRPr="00F61ABE">
        <w:rPr>
          <w:rFonts w:asciiTheme="minorEastAsia" w:eastAsiaTheme="minorEastAsia" w:hAnsiTheme="minorEastAsia"/>
          <w:b/>
          <w:bCs/>
          <w:sz w:val="32"/>
          <w:szCs w:val="32"/>
        </w:rPr>
        <w:t>。</w:t>
      </w:r>
      <w:r w:rsidRPr="00F61ABE">
        <w:rPr>
          <w:rFonts w:asciiTheme="minorEastAsia" w:eastAsiaTheme="minorEastAsia" w:hAnsiTheme="minorEastAsia"/>
          <w:sz w:val="32"/>
          <w:szCs w:val="32"/>
        </w:rPr>
        <w:t>推动完成</w:t>
      </w:r>
      <w:r w:rsidRPr="00F61ABE">
        <w:rPr>
          <w:rFonts w:asciiTheme="minorEastAsia" w:eastAsiaTheme="minorEastAsia" w:hAnsiTheme="minorEastAsia" w:hint="eastAsia"/>
          <w:sz w:val="32"/>
          <w:szCs w:val="32"/>
        </w:rPr>
        <w:t>“十三五”规划确定的</w:t>
      </w:r>
      <w:r w:rsidRPr="00F61ABE">
        <w:rPr>
          <w:rFonts w:asciiTheme="minorEastAsia" w:eastAsiaTheme="minorEastAsia" w:hAnsiTheme="minorEastAsia"/>
          <w:sz w:val="32"/>
          <w:szCs w:val="32"/>
        </w:rPr>
        <w:t>矿山、金属冶炼等重大事故防控技术支撑基地前期</w:t>
      </w:r>
      <w:r w:rsidRPr="00F61ABE">
        <w:rPr>
          <w:rFonts w:asciiTheme="minorEastAsia" w:eastAsiaTheme="minorEastAsia" w:hAnsiTheme="minorEastAsia" w:hint="eastAsia"/>
          <w:sz w:val="32"/>
          <w:szCs w:val="32"/>
        </w:rPr>
        <w:t>立项；有序开展“十四五”规划中航空应急救援体系、应急物资保障建设等重大项目前期工作。</w:t>
      </w:r>
      <w:r w:rsidRPr="00F61ABE">
        <w:rPr>
          <w:rFonts w:asciiTheme="minorEastAsia" w:eastAsiaTheme="minorEastAsia" w:hAnsiTheme="minorEastAsia"/>
          <w:b/>
          <w:bCs/>
          <w:sz w:val="32"/>
          <w:szCs w:val="32"/>
        </w:rPr>
        <w:t>四是</w:t>
      </w:r>
      <w:r w:rsidRPr="00F61ABE">
        <w:rPr>
          <w:rFonts w:asciiTheme="minorEastAsia" w:eastAsiaTheme="minorEastAsia" w:hAnsiTheme="minorEastAsia" w:hint="eastAsia"/>
          <w:b/>
          <w:bCs/>
          <w:sz w:val="32"/>
          <w:szCs w:val="32"/>
        </w:rPr>
        <w:t>加强</w:t>
      </w:r>
      <w:r w:rsidRPr="00F61ABE">
        <w:rPr>
          <w:rFonts w:asciiTheme="minorEastAsia" w:eastAsiaTheme="minorEastAsia" w:hAnsiTheme="minorEastAsia"/>
          <w:b/>
          <w:bCs/>
          <w:sz w:val="32"/>
          <w:szCs w:val="32"/>
        </w:rPr>
        <w:t>年度投资项目</w:t>
      </w:r>
      <w:r w:rsidRPr="00F61ABE">
        <w:rPr>
          <w:rFonts w:asciiTheme="minorEastAsia" w:eastAsiaTheme="minorEastAsia" w:hAnsiTheme="minorEastAsia" w:hint="eastAsia"/>
          <w:b/>
          <w:bCs/>
          <w:sz w:val="32"/>
          <w:szCs w:val="32"/>
        </w:rPr>
        <w:t>管理</w:t>
      </w:r>
      <w:r w:rsidRPr="00F61ABE">
        <w:rPr>
          <w:rFonts w:asciiTheme="minorEastAsia" w:eastAsiaTheme="minorEastAsia" w:hAnsiTheme="minorEastAsia"/>
          <w:b/>
          <w:bCs/>
          <w:sz w:val="32"/>
          <w:szCs w:val="32"/>
        </w:rPr>
        <w:t>。</w:t>
      </w:r>
      <w:r w:rsidRPr="00F61ABE">
        <w:rPr>
          <w:rFonts w:asciiTheme="minorEastAsia" w:eastAsiaTheme="minorEastAsia" w:hAnsiTheme="minorEastAsia"/>
          <w:sz w:val="32"/>
          <w:szCs w:val="32"/>
        </w:rPr>
        <w:t>落实好2021年度中央投资，按程序组织开展权限内项目初步设计评估、审查、批复；会同有关司局督促指导有关单位依法依规开展项目建设，发挥好政府投资效益。</w:t>
      </w:r>
    </w:p>
    <w:p w:rsidR="001710D3" w:rsidRPr="00F61ABE" w:rsidRDefault="001710D3" w:rsidP="00B51B4E">
      <w:pPr>
        <w:spacing w:line="560" w:lineRule="exact"/>
        <w:ind w:firstLineChars="196" w:firstLine="627"/>
        <w:rPr>
          <w:rFonts w:asciiTheme="minorEastAsia" w:eastAsiaTheme="minorEastAsia" w:hAnsiTheme="minorEastAsia"/>
          <w:color w:val="000000"/>
          <w:sz w:val="32"/>
          <w:szCs w:val="32"/>
        </w:rPr>
      </w:pPr>
      <w:r w:rsidRPr="00F61ABE">
        <w:rPr>
          <w:rFonts w:asciiTheme="minorEastAsia" w:eastAsiaTheme="minorEastAsia" w:hAnsiTheme="minorEastAsia"/>
          <w:color w:val="000000"/>
          <w:sz w:val="32"/>
          <w:szCs w:val="32"/>
        </w:rPr>
        <w:t>三、</w:t>
      </w:r>
      <w:r w:rsidRPr="00F61ABE">
        <w:rPr>
          <w:rFonts w:asciiTheme="minorEastAsia" w:eastAsiaTheme="minorEastAsia" w:hAnsiTheme="minorEastAsia"/>
          <w:sz w:val="32"/>
          <w:szCs w:val="32"/>
        </w:rPr>
        <w:t>强化预算资金使用管理，全面提升灾害风险防控能力</w:t>
      </w:r>
    </w:p>
    <w:p w:rsidR="001710D3" w:rsidRPr="00F61ABE" w:rsidRDefault="00522F40" w:rsidP="00B51B4E">
      <w:pPr>
        <w:spacing w:line="560" w:lineRule="exact"/>
        <w:ind w:firstLineChars="200" w:firstLine="643"/>
        <w:rPr>
          <w:rFonts w:asciiTheme="minorEastAsia" w:eastAsiaTheme="minorEastAsia" w:hAnsiTheme="minorEastAsia"/>
          <w:color w:val="000000"/>
          <w:kern w:val="0"/>
          <w:sz w:val="32"/>
          <w:szCs w:val="32"/>
        </w:rPr>
      </w:pPr>
      <w:r w:rsidRPr="00F61ABE">
        <w:rPr>
          <w:rFonts w:asciiTheme="minorEastAsia" w:eastAsiaTheme="minorEastAsia" w:hAnsiTheme="minorEastAsia" w:hint="eastAsia"/>
          <w:b/>
          <w:bCs/>
          <w:sz w:val="32"/>
          <w:szCs w:val="32"/>
        </w:rPr>
        <w:t>一</w:t>
      </w:r>
      <w:r w:rsidR="00B51B4E" w:rsidRPr="00F61ABE">
        <w:rPr>
          <w:rFonts w:asciiTheme="minorEastAsia" w:eastAsiaTheme="minorEastAsia" w:hAnsiTheme="minorEastAsia"/>
          <w:b/>
          <w:bCs/>
          <w:sz w:val="32"/>
          <w:szCs w:val="32"/>
        </w:rPr>
        <w:t>是进一步完善预算管理制度。</w:t>
      </w:r>
      <w:r w:rsidR="00B51B4E" w:rsidRPr="00F61ABE">
        <w:rPr>
          <w:rFonts w:asciiTheme="minorEastAsia" w:eastAsiaTheme="minorEastAsia" w:hAnsiTheme="minorEastAsia"/>
          <w:color w:val="000000"/>
          <w:kern w:val="0"/>
          <w:sz w:val="32"/>
          <w:szCs w:val="32"/>
        </w:rPr>
        <w:t>研究制定</w:t>
      </w:r>
      <w:r w:rsidR="00B51B4E" w:rsidRPr="00F61ABE">
        <w:rPr>
          <w:rFonts w:asciiTheme="minorEastAsia" w:eastAsiaTheme="minorEastAsia" w:hAnsiTheme="minorEastAsia" w:hint="eastAsia"/>
          <w:color w:val="000000"/>
          <w:kern w:val="0"/>
          <w:sz w:val="32"/>
          <w:szCs w:val="32"/>
        </w:rPr>
        <w:t>应急管理部预算管理办法</w:t>
      </w:r>
      <w:r w:rsidR="00B51B4E" w:rsidRPr="00F61ABE">
        <w:rPr>
          <w:rFonts w:asciiTheme="minorEastAsia" w:eastAsiaTheme="minorEastAsia" w:hAnsiTheme="minorEastAsia"/>
          <w:color w:val="000000"/>
          <w:kern w:val="0"/>
          <w:sz w:val="32"/>
          <w:szCs w:val="32"/>
        </w:rPr>
        <w:t>，</w:t>
      </w:r>
      <w:r w:rsidR="00B51B4E" w:rsidRPr="00F61ABE">
        <w:rPr>
          <w:rFonts w:asciiTheme="minorEastAsia" w:eastAsiaTheme="minorEastAsia" w:hAnsiTheme="minorEastAsia" w:hint="eastAsia"/>
          <w:color w:val="000000"/>
          <w:kern w:val="0"/>
          <w:sz w:val="32"/>
          <w:szCs w:val="32"/>
        </w:rPr>
        <w:t>进一步强化预算编制、执行管理。推进预算和绩效管理深度融合，健全绩效管理制度，提升绩效管理质量。</w:t>
      </w:r>
      <w:r w:rsidR="00B51B4E" w:rsidRPr="00F61ABE">
        <w:rPr>
          <w:rFonts w:asciiTheme="minorEastAsia" w:eastAsiaTheme="minorEastAsia" w:hAnsiTheme="minorEastAsia"/>
          <w:color w:val="000000"/>
          <w:kern w:val="0"/>
          <w:sz w:val="32"/>
          <w:szCs w:val="32"/>
        </w:rPr>
        <w:t>严格落实预算执行管理制度，健全完善预算执行统计分析、定期通报、及时预警、重点约谈、专项检查、考核奖惩等机制，切实加快预算执行进度</w:t>
      </w:r>
      <w:r w:rsidR="00B51B4E" w:rsidRPr="00F61ABE">
        <w:rPr>
          <w:rFonts w:asciiTheme="minorEastAsia" w:eastAsiaTheme="minorEastAsia" w:hAnsiTheme="minorEastAsia" w:hint="eastAsia"/>
          <w:color w:val="000000"/>
          <w:kern w:val="0"/>
          <w:sz w:val="32"/>
          <w:szCs w:val="32"/>
        </w:rPr>
        <w:t>，同时</w:t>
      </w:r>
      <w:r w:rsidR="00B51B4E" w:rsidRPr="00F61ABE">
        <w:rPr>
          <w:rFonts w:asciiTheme="minorEastAsia" w:eastAsiaTheme="minorEastAsia" w:hAnsiTheme="minorEastAsia" w:hint="eastAsia"/>
          <w:sz w:val="32"/>
          <w:szCs w:val="32"/>
        </w:rPr>
        <w:t>坚决制止年底突击花钱的行为。</w:t>
      </w:r>
      <w:r w:rsidRPr="00F61ABE">
        <w:rPr>
          <w:rFonts w:asciiTheme="minorEastAsia" w:eastAsiaTheme="minorEastAsia" w:hAnsiTheme="minorEastAsia" w:hint="eastAsia"/>
          <w:b/>
          <w:bCs/>
          <w:sz w:val="32"/>
          <w:szCs w:val="32"/>
        </w:rPr>
        <w:t>二</w:t>
      </w:r>
      <w:r w:rsidR="00B51B4E" w:rsidRPr="00F61ABE">
        <w:rPr>
          <w:rFonts w:asciiTheme="minorEastAsia" w:eastAsiaTheme="minorEastAsia" w:hAnsiTheme="minorEastAsia"/>
          <w:b/>
          <w:bCs/>
          <w:sz w:val="32"/>
          <w:szCs w:val="32"/>
        </w:rPr>
        <w:t>是加强</w:t>
      </w:r>
      <w:r w:rsidR="00B51B4E" w:rsidRPr="00F61ABE">
        <w:rPr>
          <w:rFonts w:asciiTheme="minorEastAsia" w:eastAsiaTheme="minorEastAsia" w:hAnsiTheme="minorEastAsia" w:hint="eastAsia"/>
          <w:b/>
          <w:bCs/>
          <w:sz w:val="32"/>
          <w:szCs w:val="32"/>
        </w:rPr>
        <w:t>重大专项</w:t>
      </w:r>
      <w:r w:rsidR="00B51B4E" w:rsidRPr="00F61ABE">
        <w:rPr>
          <w:rFonts w:asciiTheme="minorEastAsia" w:eastAsiaTheme="minorEastAsia" w:hAnsiTheme="minorEastAsia"/>
          <w:b/>
          <w:bCs/>
          <w:sz w:val="32"/>
          <w:szCs w:val="32"/>
        </w:rPr>
        <w:t>资金管理。</w:t>
      </w:r>
      <w:r w:rsidR="00B51B4E" w:rsidRPr="00F61ABE">
        <w:rPr>
          <w:rFonts w:asciiTheme="minorEastAsia" w:eastAsiaTheme="minorEastAsia" w:hAnsiTheme="minorEastAsia"/>
          <w:color w:val="000000"/>
          <w:kern w:val="0"/>
          <w:sz w:val="32"/>
          <w:szCs w:val="32"/>
        </w:rPr>
        <w:t>根据各地自然灾害发生情况和启动响应情况，及时协调财政部下拨救灾资金，支持地方开展救援救灾工作</w:t>
      </w:r>
      <w:r w:rsidR="00B51B4E" w:rsidRPr="00F61ABE">
        <w:rPr>
          <w:rFonts w:asciiTheme="minorEastAsia" w:eastAsiaTheme="minorEastAsia" w:hAnsiTheme="minorEastAsia" w:hint="eastAsia"/>
          <w:color w:val="000000"/>
          <w:kern w:val="0"/>
          <w:sz w:val="32"/>
          <w:szCs w:val="32"/>
        </w:rPr>
        <w:t>。</w:t>
      </w:r>
      <w:r w:rsidR="00B51B4E" w:rsidRPr="00F61ABE">
        <w:rPr>
          <w:rFonts w:asciiTheme="minorEastAsia" w:eastAsiaTheme="minorEastAsia" w:hAnsiTheme="minorEastAsia"/>
          <w:color w:val="000000"/>
          <w:kern w:val="0"/>
          <w:sz w:val="32"/>
          <w:szCs w:val="32"/>
        </w:rPr>
        <w:t>协调财政部及时下达2021年全国灾害综合风险普查经费，支持地方开展普查工作</w:t>
      </w:r>
      <w:r w:rsidR="00B51B4E" w:rsidRPr="00F61ABE">
        <w:rPr>
          <w:rFonts w:asciiTheme="minorEastAsia" w:eastAsiaTheme="minorEastAsia" w:hAnsiTheme="minorEastAsia" w:hint="eastAsia"/>
          <w:color w:val="000000"/>
          <w:kern w:val="0"/>
          <w:sz w:val="32"/>
          <w:szCs w:val="32"/>
        </w:rPr>
        <w:t>。</w:t>
      </w:r>
      <w:r w:rsidR="00F10B7B" w:rsidRPr="00F61ABE">
        <w:rPr>
          <w:rFonts w:asciiTheme="minorEastAsia" w:eastAsiaTheme="minorEastAsia" w:hAnsiTheme="minorEastAsia" w:hint="eastAsia"/>
          <w:color w:val="000000"/>
          <w:kern w:val="0"/>
          <w:sz w:val="32"/>
          <w:szCs w:val="32"/>
        </w:rPr>
        <w:t>协调</w:t>
      </w:r>
      <w:r w:rsidR="00B51B4E" w:rsidRPr="00F61ABE">
        <w:rPr>
          <w:rFonts w:asciiTheme="minorEastAsia" w:eastAsiaTheme="minorEastAsia" w:hAnsiTheme="minorEastAsia" w:hint="eastAsia"/>
          <w:color w:val="000000"/>
          <w:kern w:val="0"/>
          <w:sz w:val="32"/>
          <w:szCs w:val="32"/>
        </w:rPr>
        <w:t>财政部制定出台中央补助地方森林草原航空消防租机经费管理、</w:t>
      </w:r>
      <w:r w:rsidR="00B51B4E" w:rsidRPr="00F61ABE">
        <w:rPr>
          <w:rFonts w:asciiTheme="minorEastAsia" w:eastAsiaTheme="minorEastAsia" w:hAnsiTheme="minorEastAsia"/>
          <w:color w:val="000000"/>
          <w:kern w:val="0"/>
          <w:sz w:val="32"/>
          <w:szCs w:val="32"/>
        </w:rPr>
        <w:t>安全生产预防和应急救援能力经费管理</w:t>
      </w:r>
      <w:r w:rsidR="00B51B4E" w:rsidRPr="00F61ABE">
        <w:rPr>
          <w:rFonts w:asciiTheme="minorEastAsia" w:eastAsiaTheme="minorEastAsia" w:hAnsiTheme="minorEastAsia" w:hint="eastAsia"/>
          <w:color w:val="000000"/>
          <w:kern w:val="0"/>
          <w:sz w:val="32"/>
          <w:szCs w:val="32"/>
        </w:rPr>
        <w:t>等规定</w:t>
      </w:r>
      <w:r w:rsidR="00B51B4E" w:rsidRPr="00F61ABE">
        <w:rPr>
          <w:rFonts w:asciiTheme="minorEastAsia" w:eastAsiaTheme="minorEastAsia" w:hAnsiTheme="minorEastAsia"/>
          <w:color w:val="000000"/>
          <w:kern w:val="0"/>
          <w:sz w:val="32"/>
          <w:szCs w:val="32"/>
        </w:rPr>
        <w:t>。</w:t>
      </w:r>
      <w:r w:rsidRPr="00F61ABE">
        <w:rPr>
          <w:rFonts w:asciiTheme="minorEastAsia" w:eastAsiaTheme="minorEastAsia" w:hAnsiTheme="minorEastAsia" w:hint="eastAsia"/>
          <w:b/>
          <w:bCs/>
          <w:sz w:val="32"/>
          <w:szCs w:val="32"/>
        </w:rPr>
        <w:t>三</w:t>
      </w:r>
      <w:r w:rsidR="00B51B4E" w:rsidRPr="00F61ABE">
        <w:rPr>
          <w:rFonts w:asciiTheme="minorEastAsia" w:eastAsiaTheme="minorEastAsia" w:hAnsiTheme="minorEastAsia" w:hint="eastAsia"/>
          <w:b/>
          <w:bCs/>
          <w:sz w:val="32"/>
          <w:szCs w:val="32"/>
        </w:rPr>
        <w:t>是开展财务预算调研指导服务。</w:t>
      </w:r>
      <w:r w:rsidR="00B51B4E" w:rsidRPr="00F61ABE">
        <w:rPr>
          <w:rFonts w:asciiTheme="minorEastAsia" w:eastAsiaTheme="minorEastAsia" w:hAnsiTheme="minorEastAsia" w:hint="eastAsia"/>
          <w:color w:val="000000"/>
          <w:kern w:val="0"/>
          <w:sz w:val="32"/>
          <w:szCs w:val="32"/>
        </w:rPr>
        <w:t>坚持</w:t>
      </w:r>
      <w:r w:rsidR="00B51B4E" w:rsidRPr="00F61ABE">
        <w:rPr>
          <w:rFonts w:asciiTheme="minorEastAsia" w:eastAsiaTheme="minorEastAsia" w:hAnsiTheme="minorEastAsia" w:hint="eastAsia"/>
          <w:color w:val="000000"/>
          <w:kern w:val="0"/>
          <w:sz w:val="32"/>
          <w:szCs w:val="32"/>
        </w:rPr>
        <w:lastRenderedPageBreak/>
        <w:t>问题导向、目标导向和结果导向相结合，将2021年作为财务工作“调研服务年”，深入部分预算单位开展财务预算管理调研，深入部分省级应急管理部门开展专项资金管理调研，</w:t>
      </w:r>
      <w:r w:rsidR="00532AB8" w:rsidRPr="00F61ABE">
        <w:rPr>
          <w:rFonts w:asciiTheme="minorEastAsia" w:eastAsiaTheme="minorEastAsia" w:hAnsiTheme="minorEastAsia" w:hint="eastAsia"/>
          <w:color w:val="000000"/>
          <w:kern w:val="0"/>
          <w:sz w:val="32"/>
          <w:szCs w:val="32"/>
        </w:rPr>
        <w:t>有</w:t>
      </w:r>
      <w:r w:rsidR="00B51B4E" w:rsidRPr="00F61ABE">
        <w:rPr>
          <w:rFonts w:asciiTheme="minorEastAsia" w:eastAsiaTheme="minorEastAsia" w:hAnsiTheme="minorEastAsia" w:hint="eastAsia"/>
          <w:color w:val="000000"/>
          <w:kern w:val="0"/>
          <w:sz w:val="32"/>
          <w:szCs w:val="32"/>
        </w:rPr>
        <w:t>针对性</w:t>
      </w:r>
      <w:r w:rsidR="00532AB8" w:rsidRPr="00F61ABE">
        <w:rPr>
          <w:rFonts w:asciiTheme="minorEastAsia" w:eastAsiaTheme="minorEastAsia" w:hAnsiTheme="minorEastAsia" w:hint="eastAsia"/>
          <w:color w:val="000000"/>
          <w:kern w:val="0"/>
          <w:sz w:val="32"/>
          <w:szCs w:val="32"/>
        </w:rPr>
        <w:t>地</w:t>
      </w:r>
      <w:r w:rsidR="00B51B4E" w:rsidRPr="00F61ABE">
        <w:rPr>
          <w:rFonts w:asciiTheme="minorEastAsia" w:eastAsiaTheme="minorEastAsia" w:hAnsiTheme="minorEastAsia" w:hint="eastAsia"/>
          <w:color w:val="000000"/>
          <w:kern w:val="0"/>
          <w:sz w:val="32"/>
          <w:szCs w:val="32"/>
        </w:rPr>
        <w:t>帮助指导基层单位加强资金管理、严格预算执行、提高资金使用效能。</w:t>
      </w:r>
      <w:r w:rsidRPr="00F61ABE">
        <w:rPr>
          <w:rFonts w:asciiTheme="minorEastAsia" w:eastAsiaTheme="minorEastAsia" w:hAnsiTheme="minorEastAsia" w:hint="eastAsia"/>
          <w:b/>
          <w:bCs/>
          <w:sz w:val="32"/>
          <w:szCs w:val="32"/>
        </w:rPr>
        <w:t>四</w:t>
      </w:r>
      <w:r w:rsidRPr="00F61ABE">
        <w:rPr>
          <w:rFonts w:asciiTheme="minorEastAsia" w:eastAsiaTheme="minorEastAsia" w:hAnsiTheme="minorEastAsia"/>
          <w:b/>
          <w:bCs/>
          <w:sz w:val="32"/>
          <w:szCs w:val="32"/>
        </w:rPr>
        <w:t>是</w:t>
      </w:r>
      <w:r w:rsidRPr="00F61ABE">
        <w:rPr>
          <w:rFonts w:asciiTheme="minorEastAsia" w:eastAsiaTheme="minorEastAsia" w:hAnsiTheme="minorEastAsia" w:hint="eastAsia"/>
          <w:b/>
          <w:bCs/>
          <w:sz w:val="32"/>
          <w:szCs w:val="32"/>
        </w:rPr>
        <w:t>进一步树牢“过紧日子”思想</w:t>
      </w:r>
      <w:r w:rsidRPr="00F61ABE">
        <w:rPr>
          <w:rFonts w:asciiTheme="minorEastAsia" w:eastAsiaTheme="minorEastAsia" w:hAnsiTheme="minorEastAsia"/>
          <w:b/>
          <w:bCs/>
          <w:sz w:val="32"/>
          <w:szCs w:val="32"/>
        </w:rPr>
        <w:t>。</w:t>
      </w:r>
      <w:r w:rsidRPr="00F61ABE">
        <w:rPr>
          <w:rFonts w:asciiTheme="minorEastAsia" w:eastAsiaTheme="minorEastAsia" w:hAnsiTheme="minorEastAsia"/>
          <w:sz w:val="32"/>
          <w:szCs w:val="32"/>
        </w:rPr>
        <w:t>贯彻落实</w:t>
      </w:r>
      <w:r w:rsidR="00F10B7B" w:rsidRPr="00F61ABE">
        <w:rPr>
          <w:rFonts w:asciiTheme="minorEastAsia" w:eastAsiaTheme="minorEastAsia" w:hAnsiTheme="minorEastAsia" w:hint="eastAsia"/>
          <w:sz w:val="32"/>
          <w:szCs w:val="32"/>
        </w:rPr>
        <w:t>中央八项规定精神和</w:t>
      </w:r>
      <w:r w:rsidRPr="00F61ABE">
        <w:rPr>
          <w:rFonts w:asciiTheme="minorEastAsia" w:eastAsiaTheme="minorEastAsia" w:hAnsiTheme="minorEastAsia"/>
          <w:sz w:val="32"/>
          <w:szCs w:val="32"/>
        </w:rPr>
        <w:t>国务院关于勤俭办事厉行节约的要求，牢固树立“过紧日子”的思想，精打细算</w:t>
      </w:r>
      <w:r w:rsidRPr="00F61ABE">
        <w:rPr>
          <w:rFonts w:asciiTheme="minorEastAsia" w:eastAsiaTheme="minorEastAsia" w:hAnsiTheme="minorEastAsia" w:hint="eastAsia"/>
          <w:sz w:val="32"/>
          <w:szCs w:val="32"/>
        </w:rPr>
        <w:t>、</w:t>
      </w:r>
      <w:r w:rsidRPr="00F61ABE">
        <w:rPr>
          <w:rFonts w:asciiTheme="minorEastAsia" w:eastAsiaTheme="minorEastAsia" w:hAnsiTheme="minorEastAsia"/>
          <w:sz w:val="32"/>
          <w:szCs w:val="32"/>
        </w:rPr>
        <w:t>依规办事</w:t>
      </w:r>
      <w:r w:rsidRPr="00F61ABE">
        <w:rPr>
          <w:rFonts w:asciiTheme="minorEastAsia" w:eastAsiaTheme="minorEastAsia" w:hAnsiTheme="minorEastAsia" w:hint="eastAsia"/>
          <w:sz w:val="32"/>
          <w:szCs w:val="32"/>
        </w:rPr>
        <w:t>，坚决压减一般性支出。大力精简会议，严控差旅、培训、调研、论坛、庆典等公务活动。进一步强化“三公”经费管理，坚决取消无实质内容的因公出国境、公务接待等活动；加强车辆使用管理，严控车辆报废更新，切实降低公务用车运行成本。</w:t>
      </w:r>
    </w:p>
    <w:p w:rsidR="001710D3" w:rsidRPr="00F61ABE" w:rsidRDefault="001710D3" w:rsidP="00B51B4E">
      <w:pPr>
        <w:spacing w:line="560" w:lineRule="exact"/>
        <w:ind w:firstLineChars="196" w:firstLine="627"/>
        <w:rPr>
          <w:rFonts w:asciiTheme="minorEastAsia" w:eastAsiaTheme="minorEastAsia" w:hAnsiTheme="minorEastAsia"/>
          <w:color w:val="000000"/>
          <w:sz w:val="32"/>
          <w:szCs w:val="32"/>
        </w:rPr>
      </w:pPr>
      <w:r w:rsidRPr="00F61ABE">
        <w:rPr>
          <w:rFonts w:asciiTheme="minorEastAsia" w:eastAsiaTheme="minorEastAsia" w:hAnsiTheme="minorEastAsia"/>
          <w:color w:val="000000"/>
          <w:sz w:val="32"/>
          <w:szCs w:val="32"/>
        </w:rPr>
        <w:t>四、健全完善</w:t>
      </w:r>
      <w:r w:rsidR="00B51B4E" w:rsidRPr="00F61ABE">
        <w:rPr>
          <w:rFonts w:asciiTheme="minorEastAsia" w:eastAsiaTheme="minorEastAsia" w:hAnsiTheme="minorEastAsia"/>
          <w:color w:val="000000"/>
          <w:sz w:val="32"/>
          <w:szCs w:val="32"/>
        </w:rPr>
        <w:t>经济政策制度</w:t>
      </w:r>
      <w:r w:rsidRPr="00F61ABE">
        <w:rPr>
          <w:rFonts w:asciiTheme="minorEastAsia" w:eastAsiaTheme="minorEastAsia" w:hAnsiTheme="minorEastAsia"/>
          <w:color w:val="000000"/>
          <w:sz w:val="32"/>
          <w:szCs w:val="32"/>
        </w:rPr>
        <w:t>和</w:t>
      </w:r>
      <w:r w:rsidR="00B51B4E" w:rsidRPr="00F61ABE">
        <w:rPr>
          <w:rFonts w:asciiTheme="minorEastAsia" w:eastAsiaTheme="minorEastAsia" w:hAnsiTheme="minorEastAsia" w:hint="eastAsia"/>
          <w:color w:val="000000"/>
          <w:sz w:val="32"/>
          <w:szCs w:val="32"/>
        </w:rPr>
        <w:t>审计监督机制</w:t>
      </w:r>
      <w:r w:rsidRPr="00F61ABE">
        <w:rPr>
          <w:rFonts w:asciiTheme="minorEastAsia" w:eastAsiaTheme="minorEastAsia" w:hAnsiTheme="minorEastAsia"/>
          <w:color w:val="000000"/>
          <w:sz w:val="32"/>
          <w:szCs w:val="32"/>
        </w:rPr>
        <w:t>，全面提升对应急管理事业的服务保障能力</w:t>
      </w:r>
    </w:p>
    <w:p w:rsidR="001710D3" w:rsidRPr="00F61ABE" w:rsidRDefault="00B51B4E" w:rsidP="000623FB">
      <w:pPr>
        <w:spacing w:line="560" w:lineRule="exact"/>
        <w:ind w:firstLineChars="200" w:firstLine="643"/>
        <w:rPr>
          <w:rFonts w:asciiTheme="minorEastAsia" w:eastAsiaTheme="minorEastAsia" w:hAnsiTheme="minorEastAsia"/>
          <w:color w:val="000000"/>
          <w:kern w:val="0"/>
          <w:sz w:val="32"/>
          <w:szCs w:val="32"/>
        </w:rPr>
      </w:pPr>
      <w:r w:rsidRPr="00F61ABE">
        <w:rPr>
          <w:rFonts w:asciiTheme="minorEastAsia" w:eastAsiaTheme="minorEastAsia" w:hAnsiTheme="minorEastAsia" w:hint="eastAsia"/>
          <w:b/>
          <w:bCs/>
          <w:sz w:val="32"/>
          <w:szCs w:val="32"/>
        </w:rPr>
        <w:t>一是加强经济政策研究工作。</w:t>
      </w:r>
      <w:r w:rsidRPr="00F61ABE">
        <w:rPr>
          <w:rFonts w:asciiTheme="minorEastAsia" w:eastAsiaTheme="minorEastAsia" w:hAnsiTheme="minorEastAsia" w:hint="eastAsia"/>
          <w:color w:val="000000"/>
          <w:kern w:val="0"/>
          <w:sz w:val="32"/>
          <w:szCs w:val="32"/>
        </w:rPr>
        <w:t>修订完善</w:t>
      </w:r>
      <w:r w:rsidRPr="00F61ABE">
        <w:rPr>
          <w:rFonts w:asciiTheme="minorEastAsia" w:eastAsiaTheme="minorEastAsia" w:hAnsiTheme="minorEastAsia"/>
          <w:color w:val="000000"/>
          <w:kern w:val="0"/>
          <w:sz w:val="32"/>
          <w:szCs w:val="32"/>
        </w:rPr>
        <w:t>《企业安全生产费用提取和使用管理办法》，</w:t>
      </w:r>
      <w:r w:rsidRPr="00F61ABE">
        <w:rPr>
          <w:rFonts w:asciiTheme="minorEastAsia" w:eastAsiaTheme="minorEastAsia" w:hAnsiTheme="minorEastAsia" w:hint="eastAsia"/>
          <w:color w:val="000000"/>
          <w:kern w:val="0"/>
          <w:sz w:val="32"/>
          <w:szCs w:val="32"/>
        </w:rPr>
        <w:t>做好调研、征求意见、座谈论证等工作，同时积极</w:t>
      </w:r>
      <w:r w:rsidRPr="00F61ABE">
        <w:rPr>
          <w:rFonts w:asciiTheme="minorEastAsia" w:eastAsiaTheme="minorEastAsia" w:hAnsiTheme="minorEastAsia"/>
          <w:color w:val="000000"/>
          <w:kern w:val="0"/>
          <w:sz w:val="32"/>
          <w:szCs w:val="32"/>
        </w:rPr>
        <w:t>协调相关部委，推动新修订</w:t>
      </w:r>
      <w:r w:rsidRPr="00F61ABE">
        <w:rPr>
          <w:rFonts w:asciiTheme="minorEastAsia" w:eastAsiaTheme="minorEastAsia" w:hAnsiTheme="minorEastAsia" w:hint="eastAsia"/>
          <w:color w:val="000000"/>
          <w:kern w:val="0"/>
          <w:sz w:val="32"/>
          <w:szCs w:val="32"/>
        </w:rPr>
        <w:t>办法的出台</w:t>
      </w:r>
      <w:r w:rsidRPr="00F61ABE">
        <w:rPr>
          <w:rFonts w:asciiTheme="minorEastAsia" w:eastAsiaTheme="minorEastAsia" w:hAnsiTheme="minorEastAsia"/>
          <w:color w:val="000000"/>
          <w:kern w:val="0"/>
          <w:sz w:val="32"/>
          <w:szCs w:val="32"/>
        </w:rPr>
        <w:t>发布</w:t>
      </w:r>
      <w:r w:rsidRPr="00F61ABE">
        <w:rPr>
          <w:rFonts w:asciiTheme="minorEastAsia" w:eastAsiaTheme="minorEastAsia" w:hAnsiTheme="minorEastAsia" w:hint="eastAsia"/>
          <w:color w:val="000000"/>
          <w:kern w:val="0"/>
          <w:sz w:val="32"/>
          <w:szCs w:val="32"/>
        </w:rPr>
        <w:t>。</w:t>
      </w:r>
      <w:r w:rsidRPr="00F61ABE">
        <w:rPr>
          <w:rFonts w:asciiTheme="minorEastAsia" w:eastAsiaTheme="minorEastAsia" w:hAnsiTheme="minorEastAsia" w:hint="eastAsia"/>
          <w:b/>
          <w:bCs/>
          <w:sz w:val="32"/>
          <w:szCs w:val="32"/>
        </w:rPr>
        <w:t>二是深入</w:t>
      </w:r>
      <w:r w:rsidRPr="00F61ABE">
        <w:rPr>
          <w:rFonts w:asciiTheme="minorEastAsia" w:eastAsiaTheme="minorEastAsia" w:hAnsiTheme="minorEastAsia"/>
          <w:b/>
          <w:bCs/>
          <w:sz w:val="32"/>
          <w:szCs w:val="32"/>
        </w:rPr>
        <w:t>推进安全生产责任保险以及事故预防技术服务规范的实施</w:t>
      </w:r>
      <w:r w:rsidR="00866647" w:rsidRPr="00F61ABE">
        <w:rPr>
          <w:rFonts w:asciiTheme="minorEastAsia" w:eastAsiaTheme="minorEastAsia" w:hAnsiTheme="minorEastAsia" w:hint="eastAsia"/>
          <w:b/>
          <w:bCs/>
          <w:sz w:val="32"/>
          <w:szCs w:val="32"/>
        </w:rPr>
        <w:t>。</w:t>
      </w:r>
      <w:r w:rsidRPr="00F61ABE">
        <w:rPr>
          <w:rFonts w:asciiTheme="minorEastAsia" w:eastAsiaTheme="minorEastAsia" w:hAnsiTheme="minorEastAsia" w:hint="eastAsia"/>
          <w:color w:val="000000"/>
          <w:kern w:val="0"/>
          <w:sz w:val="32"/>
          <w:szCs w:val="32"/>
        </w:rPr>
        <w:t>加快建立保险机构和专业技术服务机构广泛参与的安全生产社会化服务体系</w:t>
      </w:r>
      <w:r w:rsidR="00866647" w:rsidRPr="00F61ABE">
        <w:rPr>
          <w:rFonts w:asciiTheme="minorEastAsia" w:eastAsiaTheme="minorEastAsia" w:hAnsiTheme="minorEastAsia" w:hint="eastAsia"/>
          <w:color w:val="000000"/>
          <w:kern w:val="0"/>
          <w:sz w:val="32"/>
          <w:szCs w:val="32"/>
        </w:rPr>
        <w:t>，</w:t>
      </w:r>
      <w:r w:rsidRPr="00F61ABE">
        <w:rPr>
          <w:rFonts w:asciiTheme="minorEastAsia" w:eastAsiaTheme="minorEastAsia" w:hAnsiTheme="minorEastAsia" w:hint="eastAsia"/>
          <w:color w:val="000000"/>
          <w:kern w:val="0"/>
          <w:sz w:val="32"/>
          <w:szCs w:val="32"/>
        </w:rPr>
        <w:t>制定安责险信息</w:t>
      </w:r>
      <w:r w:rsidR="00D56A53" w:rsidRPr="00F61ABE">
        <w:rPr>
          <w:rFonts w:asciiTheme="minorEastAsia" w:eastAsiaTheme="minorEastAsia" w:hAnsiTheme="minorEastAsia" w:hint="eastAsia"/>
          <w:color w:val="000000"/>
          <w:kern w:val="0"/>
          <w:sz w:val="32"/>
          <w:szCs w:val="32"/>
        </w:rPr>
        <w:t>系统</w:t>
      </w:r>
      <w:r w:rsidRPr="00F61ABE">
        <w:rPr>
          <w:rFonts w:asciiTheme="minorEastAsia" w:eastAsiaTheme="minorEastAsia" w:hAnsiTheme="minorEastAsia" w:hint="eastAsia"/>
          <w:color w:val="000000"/>
          <w:kern w:val="0"/>
          <w:sz w:val="32"/>
          <w:szCs w:val="32"/>
        </w:rPr>
        <w:t>建设规范和标准，指导各地建设，</w:t>
      </w:r>
      <w:r w:rsidR="00D56A53" w:rsidRPr="00F61ABE">
        <w:rPr>
          <w:rFonts w:asciiTheme="minorEastAsia" w:eastAsiaTheme="minorEastAsia" w:hAnsiTheme="minorEastAsia" w:hint="eastAsia"/>
          <w:color w:val="000000"/>
          <w:kern w:val="0"/>
          <w:sz w:val="32"/>
          <w:szCs w:val="32"/>
        </w:rPr>
        <w:t>上线运行</w:t>
      </w:r>
      <w:r w:rsidRPr="00F61ABE">
        <w:rPr>
          <w:rFonts w:asciiTheme="minorEastAsia" w:eastAsiaTheme="minorEastAsia" w:hAnsiTheme="minorEastAsia" w:hint="eastAsia"/>
          <w:color w:val="000000"/>
          <w:kern w:val="0"/>
          <w:sz w:val="32"/>
          <w:szCs w:val="32"/>
        </w:rPr>
        <w:t>部安责险</w:t>
      </w:r>
      <w:r w:rsidR="00D56A53" w:rsidRPr="00F61ABE">
        <w:rPr>
          <w:rFonts w:asciiTheme="minorEastAsia" w:eastAsiaTheme="minorEastAsia" w:hAnsiTheme="minorEastAsia" w:hint="eastAsia"/>
          <w:color w:val="000000"/>
          <w:kern w:val="0"/>
          <w:sz w:val="32"/>
          <w:szCs w:val="32"/>
        </w:rPr>
        <w:t>信息</w:t>
      </w:r>
      <w:r w:rsidRPr="00F61ABE">
        <w:rPr>
          <w:rFonts w:asciiTheme="minorEastAsia" w:eastAsiaTheme="minorEastAsia" w:hAnsiTheme="minorEastAsia" w:hint="eastAsia"/>
          <w:color w:val="000000"/>
          <w:kern w:val="0"/>
          <w:sz w:val="32"/>
          <w:szCs w:val="32"/>
        </w:rPr>
        <w:t>管理系统</w:t>
      </w:r>
      <w:r w:rsidR="00D56A53" w:rsidRPr="00F61ABE">
        <w:rPr>
          <w:rFonts w:asciiTheme="minorEastAsia" w:eastAsiaTheme="minorEastAsia" w:hAnsiTheme="minorEastAsia" w:hint="eastAsia"/>
          <w:color w:val="000000"/>
          <w:kern w:val="0"/>
          <w:sz w:val="32"/>
          <w:szCs w:val="32"/>
        </w:rPr>
        <w:t>，并逐步实现</w:t>
      </w:r>
      <w:r w:rsidRPr="00F61ABE">
        <w:rPr>
          <w:rFonts w:asciiTheme="minorEastAsia" w:eastAsiaTheme="minorEastAsia" w:hAnsiTheme="minorEastAsia" w:hint="eastAsia"/>
          <w:color w:val="000000"/>
          <w:kern w:val="0"/>
          <w:sz w:val="32"/>
          <w:szCs w:val="32"/>
        </w:rPr>
        <w:t>与各</w:t>
      </w:r>
      <w:r w:rsidR="00D56A53" w:rsidRPr="00F61ABE">
        <w:rPr>
          <w:rFonts w:asciiTheme="minorEastAsia" w:eastAsiaTheme="minorEastAsia" w:hAnsiTheme="minorEastAsia" w:hint="eastAsia"/>
          <w:color w:val="000000"/>
          <w:kern w:val="0"/>
          <w:sz w:val="32"/>
          <w:szCs w:val="32"/>
        </w:rPr>
        <w:t>省（自治区、直辖市）系统</w:t>
      </w:r>
      <w:r w:rsidRPr="00F61ABE">
        <w:rPr>
          <w:rFonts w:asciiTheme="minorEastAsia" w:eastAsiaTheme="minorEastAsia" w:hAnsiTheme="minorEastAsia" w:hint="eastAsia"/>
          <w:color w:val="000000"/>
          <w:kern w:val="0"/>
          <w:sz w:val="32"/>
          <w:szCs w:val="32"/>
        </w:rPr>
        <w:t>的对接</w:t>
      </w:r>
      <w:r w:rsidRPr="00F61ABE">
        <w:rPr>
          <w:rFonts w:asciiTheme="minorEastAsia" w:eastAsiaTheme="minorEastAsia" w:hAnsiTheme="minorEastAsia"/>
          <w:color w:val="000000"/>
          <w:kern w:val="0"/>
          <w:sz w:val="32"/>
          <w:szCs w:val="32"/>
        </w:rPr>
        <w:t>。</w:t>
      </w:r>
      <w:r w:rsidR="000623FB" w:rsidRPr="00F61ABE">
        <w:rPr>
          <w:rFonts w:asciiTheme="minorEastAsia" w:eastAsiaTheme="minorEastAsia" w:hAnsiTheme="minorEastAsia" w:hint="eastAsia"/>
          <w:b/>
          <w:bCs/>
          <w:sz w:val="32"/>
          <w:szCs w:val="32"/>
        </w:rPr>
        <w:t>三</w:t>
      </w:r>
      <w:r w:rsidR="008949C1" w:rsidRPr="00F61ABE">
        <w:rPr>
          <w:rFonts w:asciiTheme="minorEastAsia" w:eastAsiaTheme="minorEastAsia" w:hAnsiTheme="minorEastAsia" w:hint="eastAsia"/>
          <w:b/>
          <w:bCs/>
          <w:sz w:val="32"/>
          <w:szCs w:val="32"/>
        </w:rPr>
        <w:t>是配合审计署重点</w:t>
      </w:r>
      <w:r w:rsidR="00866647" w:rsidRPr="00F61ABE">
        <w:rPr>
          <w:rFonts w:asciiTheme="minorEastAsia" w:eastAsiaTheme="minorEastAsia" w:hAnsiTheme="minorEastAsia" w:hint="eastAsia"/>
          <w:b/>
          <w:bCs/>
          <w:sz w:val="32"/>
          <w:szCs w:val="32"/>
        </w:rPr>
        <w:t>工作。</w:t>
      </w:r>
      <w:r w:rsidR="00532AB8" w:rsidRPr="00F61ABE">
        <w:rPr>
          <w:rFonts w:asciiTheme="minorEastAsia" w:eastAsiaTheme="minorEastAsia" w:hAnsiTheme="minorEastAsia" w:hint="eastAsia"/>
          <w:color w:val="000000"/>
          <w:kern w:val="0"/>
          <w:sz w:val="32"/>
          <w:szCs w:val="32"/>
        </w:rPr>
        <w:t>积极</w:t>
      </w:r>
      <w:r w:rsidR="00866647" w:rsidRPr="00F61ABE">
        <w:rPr>
          <w:rFonts w:asciiTheme="minorEastAsia" w:eastAsiaTheme="minorEastAsia" w:hAnsiTheme="minorEastAsia" w:hint="eastAsia"/>
          <w:color w:val="000000"/>
          <w:kern w:val="0"/>
          <w:sz w:val="32"/>
          <w:szCs w:val="32"/>
        </w:rPr>
        <w:t>配合审计署</w:t>
      </w:r>
      <w:r w:rsidR="00532AB8" w:rsidRPr="00F61ABE">
        <w:rPr>
          <w:rFonts w:asciiTheme="minorEastAsia" w:eastAsiaTheme="minorEastAsia" w:hAnsiTheme="minorEastAsia" w:hint="eastAsia"/>
          <w:color w:val="000000"/>
          <w:kern w:val="0"/>
          <w:sz w:val="32"/>
          <w:szCs w:val="32"/>
        </w:rPr>
        <w:t>做好</w:t>
      </w:r>
      <w:r w:rsidR="008949C1" w:rsidRPr="00F61ABE">
        <w:rPr>
          <w:rFonts w:asciiTheme="minorEastAsia" w:eastAsiaTheme="minorEastAsia" w:hAnsiTheme="minorEastAsia" w:hint="eastAsia"/>
          <w:color w:val="000000"/>
          <w:kern w:val="0"/>
          <w:sz w:val="32"/>
          <w:szCs w:val="32"/>
        </w:rPr>
        <w:t>对我部的年度预算执行审计、重大政策跟踪审计、审计调查等工作</w:t>
      </w:r>
      <w:r w:rsidR="000623FB" w:rsidRPr="00F61ABE">
        <w:rPr>
          <w:rFonts w:asciiTheme="minorEastAsia" w:eastAsiaTheme="minorEastAsia" w:hAnsiTheme="minorEastAsia" w:hint="eastAsia"/>
          <w:color w:val="000000"/>
          <w:kern w:val="0"/>
          <w:sz w:val="32"/>
          <w:szCs w:val="32"/>
        </w:rPr>
        <w:t>。</w:t>
      </w:r>
      <w:r w:rsidR="000623FB" w:rsidRPr="00F61ABE">
        <w:rPr>
          <w:rFonts w:asciiTheme="minorEastAsia" w:eastAsiaTheme="minorEastAsia" w:hAnsiTheme="minorEastAsia" w:hint="eastAsia"/>
          <w:b/>
          <w:bCs/>
          <w:sz w:val="32"/>
          <w:szCs w:val="32"/>
        </w:rPr>
        <w:t>四</w:t>
      </w:r>
      <w:r w:rsidR="008949C1" w:rsidRPr="00F61ABE">
        <w:rPr>
          <w:rFonts w:asciiTheme="minorEastAsia" w:eastAsiaTheme="minorEastAsia" w:hAnsiTheme="minorEastAsia" w:hint="eastAsia"/>
          <w:b/>
          <w:bCs/>
          <w:sz w:val="32"/>
          <w:szCs w:val="32"/>
        </w:rPr>
        <w:t>是</w:t>
      </w:r>
      <w:r w:rsidR="00866647" w:rsidRPr="00F61ABE">
        <w:rPr>
          <w:rFonts w:asciiTheme="minorEastAsia" w:eastAsiaTheme="minorEastAsia" w:hAnsiTheme="minorEastAsia" w:hint="eastAsia"/>
          <w:b/>
          <w:bCs/>
          <w:sz w:val="32"/>
          <w:szCs w:val="32"/>
        </w:rPr>
        <w:t>严格</w:t>
      </w:r>
      <w:r w:rsidR="008949C1" w:rsidRPr="00F61ABE">
        <w:rPr>
          <w:rFonts w:asciiTheme="minorEastAsia" w:eastAsiaTheme="minorEastAsia" w:hAnsiTheme="minorEastAsia" w:hint="eastAsia"/>
          <w:b/>
          <w:bCs/>
          <w:sz w:val="32"/>
          <w:szCs w:val="32"/>
        </w:rPr>
        <w:t>落实中央审计委员会</w:t>
      </w:r>
      <w:r w:rsidR="00866647" w:rsidRPr="00F61ABE">
        <w:rPr>
          <w:rFonts w:asciiTheme="minorEastAsia" w:eastAsiaTheme="minorEastAsia" w:hAnsiTheme="minorEastAsia" w:hint="eastAsia"/>
          <w:b/>
          <w:bCs/>
          <w:sz w:val="32"/>
          <w:szCs w:val="32"/>
        </w:rPr>
        <w:t>审计工作有关要求</w:t>
      </w:r>
      <w:r w:rsidR="008949C1" w:rsidRPr="00F61ABE">
        <w:rPr>
          <w:rFonts w:asciiTheme="minorEastAsia" w:eastAsiaTheme="minorEastAsia" w:hAnsiTheme="minorEastAsia" w:hint="eastAsia"/>
          <w:b/>
          <w:bCs/>
          <w:sz w:val="32"/>
          <w:szCs w:val="32"/>
        </w:rPr>
        <w:t>和部党委</w:t>
      </w:r>
      <w:r w:rsidR="00866647" w:rsidRPr="00F61ABE">
        <w:rPr>
          <w:rFonts w:asciiTheme="minorEastAsia" w:eastAsiaTheme="minorEastAsia" w:hAnsiTheme="minorEastAsia" w:hint="eastAsia"/>
          <w:b/>
          <w:bCs/>
          <w:sz w:val="32"/>
          <w:szCs w:val="32"/>
        </w:rPr>
        <w:t>工作部署。</w:t>
      </w:r>
      <w:r w:rsidR="008949C1" w:rsidRPr="00F61ABE">
        <w:rPr>
          <w:rFonts w:asciiTheme="minorEastAsia" w:eastAsiaTheme="minorEastAsia" w:hAnsiTheme="minorEastAsia" w:hint="eastAsia"/>
          <w:color w:val="000000"/>
          <w:kern w:val="0"/>
          <w:sz w:val="32"/>
          <w:szCs w:val="32"/>
        </w:rPr>
        <w:t>做好我部的内部审计</w:t>
      </w:r>
      <w:r w:rsidR="008949C1" w:rsidRPr="00F61ABE">
        <w:rPr>
          <w:rFonts w:asciiTheme="minorEastAsia" w:eastAsiaTheme="minorEastAsia" w:hAnsiTheme="minorEastAsia" w:hint="eastAsia"/>
          <w:color w:val="000000"/>
          <w:kern w:val="0"/>
          <w:sz w:val="32"/>
          <w:szCs w:val="32"/>
        </w:rPr>
        <w:lastRenderedPageBreak/>
        <w:t>工作，重点组织实施好经济责任审计，做到逢离必审</w:t>
      </w:r>
      <w:r w:rsidR="000623FB" w:rsidRPr="00F61ABE">
        <w:rPr>
          <w:rFonts w:asciiTheme="minorEastAsia" w:eastAsiaTheme="minorEastAsia" w:hAnsiTheme="minorEastAsia" w:hint="eastAsia"/>
          <w:color w:val="000000"/>
          <w:kern w:val="0"/>
          <w:sz w:val="32"/>
          <w:szCs w:val="32"/>
        </w:rPr>
        <w:t>。</w:t>
      </w:r>
      <w:r w:rsidR="000623FB" w:rsidRPr="00F61ABE">
        <w:rPr>
          <w:rFonts w:asciiTheme="minorEastAsia" w:eastAsiaTheme="minorEastAsia" w:hAnsiTheme="minorEastAsia" w:hint="eastAsia"/>
          <w:b/>
          <w:bCs/>
          <w:sz w:val="32"/>
          <w:szCs w:val="32"/>
        </w:rPr>
        <w:t>五</w:t>
      </w:r>
      <w:r w:rsidR="008949C1" w:rsidRPr="00F61ABE">
        <w:rPr>
          <w:rFonts w:asciiTheme="minorEastAsia" w:eastAsiaTheme="minorEastAsia" w:hAnsiTheme="minorEastAsia" w:hint="eastAsia"/>
          <w:b/>
          <w:bCs/>
          <w:sz w:val="32"/>
          <w:szCs w:val="32"/>
        </w:rPr>
        <w:t>是</w:t>
      </w:r>
      <w:r w:rsidR="00866647" w:rsidRPr="00F61ABE">
        <w:rPr>
          <w:rFonts w:asciiTheme="minorEastAsia" w:eastAsiaTheme="minorEastAsia" w:hAnsiTheme="minorEastAsia" w:hint="eastAsia"/>
          <w:b/>
          <w:bCs/>
          <w:sz w:val="32"/>
          <w:szCs w:val="32"/>
        </w:rPr>
        <w:t>落实审计与其他内部监督协同配合工作机制。</w:t>
      </w:r>
      <w:r w:rsidR="008949C1" w:rsidRPr="00F61ABE">
        <w:rPr>
          <w:rFonts w:asciiTheme="minorEastAsia" w:eastAsiaTheme="minorEastAsia" w:hAnsiTheme="minorEastAsia" w:hint="eastAsia"/>
          <w:color w:val="000000"/>
          <w:kern w:val="0"/>
          <w:sz w:val="32"/>
          <w:szCs w:val="32"/>
        </w:rPr>
        <w:t>配合驻部纪检监察组、部巡视办等部门做好相关工作，提供审计支持；协调落实巡视发现的财务方面问题的整改工作。</w:t>
      </w:r>
    </w:p>
    <w:p w:rsidR="00B51B4E" w:rsidRPr="00F61ABE" w:rsidRDefault="00B51B4E" w:rsidP="00B51B4E">
      <w:pPr>
        <w:spacing w:line="560" w:lineRule="exact"/>
        <w:ind w:firstLineChars="200" w:firstLine="640"/>
        <w:rPr>
          <w:rFonts w:asciiTheme="minorEastAsia" w:eastAsiaTheme="minorEastAsia" w:hAnsiTheme="minorEastAsia"/>
          <w:sz w:val="32"/>
          <w:szCs w:val="32"/>
        </w:rPr>
      </w:pPr>
      <w:r w:rsidRPr="00F61ABE">
        <w:rPr>
          <w:rFonts w:asciiTheme="minorEastAsia" w:eastAsiaTheme="minorEastAsia" w:hAnsiTheme="minorEastAsia" w:hint="eastAsia"/>
          <w:color w:val="000000"/>
          <w:sz w:val="32"/>
          <w:szCs w:val="32"/>
        </w:rPr>
        <w:t>五</w:t>
      </w:r>
      <w:r w:rsidR="001710D3" w:rsidRPr="00F61ABE">
        <w:rPr>
          <w:rFonts w:asciiTheme="minorEastAsia" w:eastAsiaTheme="minorEastAsia" w:hAnsiTheme="minorEastAsia"/>
          <w:color w:val="000000"/>
          <w:sz w:val="32"/>
          <w:szCs w:val="32"/>
        </w:rPr>
        <w:t>、</w:t>
      </w:r>
      <w:r w:rsidRPr="00F61ABE">
        <w:rPr>
          <w:rFonts w:asciiTheme="minorEastAsia" w:eastAsiaTheme="minorEastAsia" w:hAnsiTheme="minorEastAsia" w:hint="eastAsia"/>
          <w:sz w:val="32"/>
          <w:szCs w:val="32"/>
        </w:rPr>
        <w:t>深化专业机构专项治理</w:t>
      </w:r>
      <w:r w:rsidRPr="00F61ABE">
        <w:rPr>
          <w:rFonts w:asciiTheme="minorEastAsia" w:eastAsiaTheme="minorEastAsia" w:hAnsiTheme="minorEastAsia"/>
          <w:sz w:val="32"/>
          <w:szCs w:val="32"/>
        </w:rPr>
        <w:t>，</w:t>
      </w:r>
      <w:r w:rsidRPr="00F61ABE">
        <w:rPr>
          <w:rFonts w:asciiTheme="minorEastAsia" w:eastAsiaTheme="minorEastAsia" w:hAnsiTheme="minorEastAsia" w:hint="eastAsia"/>
          <w:sz w:val="32"/>
          <w:szCs w:val="32"/>
        </w:rPr>
        <w:t>优化监管体系和治理结构</w:t>
      </w:r>
    </w:p>
    <w:p w:rsidR="001710D3" w:rsidRPr="00F61ABE" w:rsidRDefault="00B51B4E" w:rsidP="00522F40">
      <w:pPr>
        <w:spacing w:line="560" w:lineRule="exact"/>
        <w:ind w:firstLineChars="200" w:firstLine="643"/>
        <w:rPr>
          <w:rFonts w:asciiTheme="minorEastAsia" w:eastAsiaTheme="minorEastAsia" w:hAnsiTheme="minorEastAsia"/>
        </w:rPr>
      </w:pPr>
      <w:r w:rsidRPr="00F61ABE">
        <w:rPr>
          <w:rFonts w:asciiTheme="minorEastAsia" w:eastAsiaTheme="minorEastAsia" w:hAnsiTheme="minorEastAsia"/>
          <w:b/>
          <w:bCs/>
          <w:sz w:val="32"/>
          <w:szCs w:val="32"/>
        </w:rPr>
        <w:t>一是开展</w:t>
      </w:r>
      <w:r w:rsidRPr="00F61ABE">
        <w:rPr>
          <w:rFonts w:asciiTheme="minorEastAsia" w:eastAsiaTheme="minorEastAsia" w:hAnsiTheme="minorEastAsia" w:hint="eastAsia"/>
          <w:b/>
          <w:bCs/>
          <w:sz w:val="32"/>
          <w:szCs w:val="32"/>
        </w:rPr>
        <w:t>安全</w:t>
      </w:r>
      <w:r w:rsidRPr="00F61ABE">
        <w:rPr>
          <w:rFonts w:asciiTheme="minorEastAsia" w:eastAsiaTheme="minorEastAsia" w:hAnsiTheme="minorEastAsia"/>
          <w:b/>
          <w:bCs/>
          <w:sz w:val="32"/>
          <w:szCs w:val="32"/>
        </w:rPr>
        <w:t>评价机构</w:t>
      </w:r>
      <w:r w:rsidRPr="00F61ABE">
        <w:rPr>
          <w:rFonts w:asciiTheme="minorEastAsia" w:eastAsiaTheme="minorEastAsia" w:hAnsiTheme="minorEastAsia" w:hint="eastAsia"/>
          <w:b/>
          <w:bCs/>
          <w:sz w:val="32"/>
          <w:szCs w:val="32"/>
        </w:rPr>
        <w:t>执业专项整治。</w:t>
      </w:r>
      <w:r w:rsidRPr="00F61ABE">
        <w:rPr>
          <w:rFonts w:asciiTheme="minorEastAsia" w:eastAsiaTheme="minorEastAsia" w:hAnsiTheme="minorEastAsia" w:cs="宋体" w:hint="eastAsia"/>
          <w:sz w:val="32"/>
          <w:szCs w:val="32"/>
        </w:rPr>
        <w:t>重点查处评价机构出租出借资质、出具虚假失实报告，评价人员出借挂靠资格证书，企业利用虚假报告获取许可或达标等行为，形成强大监管威慑力。</w:t>
      </w:r>
      <w:r w:rsidRPr="00F61ABE">
        <w:rPr>
          <w:rFonts w:asciiTheme="minorEastAsia" w:eastAsiaTheme="minorEastAsia" w:hAnsiTheme="minorEastAsia"/>
          <w:b/>
          <w:bCs/>
          <w:sz w:val="32"/>
          <w:szCs w:val="32"/>
        </w:rPr>
        <w:t>二是</w:t>
      </w:r>
      <w:r w:rsidRPr="00F61ABE">
        <w:rPr>
          <w:rFonts w:asciiTheme="minorEastAsia" w:eastAsiaTheme="minorEastAsia" w:hAnsiTheme="minorEastAsia" w:hint="eastAsia"/>
          <w:b/>
          <w:bCs/>
          <w:sz w:val="32"/>
          <w:szCs w:val="32"/>
        </w:rPr>
        <w:t>加快</w:t>
      </w:r>
      <w:r w:rsidRPr="00F61ABE">
        <w:rPr>
          <w:rFonts w:asciiTheme="minorEastAsia" w:eastAsiaTheme="minorEastAsia" w:hAnsiTheme="minorEastAsia"/>
          <w:b/>
          <w:bCs/>
          <w:sz w:val="32"/>
          <w:szCs w:val="32"/>
        </w:rPr>
        <w:t>安全评价、检测检验标准制修订工作。</w:t>
      </w:r>
      <w:r w:rsidRPr="00F61ABE">
        <w:rPr>
          <w:rFonts w:asciiTheme="minorEastAsia" w:eastAsiaTheme="minorEastAsia" w:hAnsiTheme="minorEastAsia"/>
          <w:sz w:val="32"/>
          <w:szCs w:val="32"/>
        </w:rPr>
        <w:t>对已经获批立项的</w:t>
      </w:r>
      <w:r w:rsidRPr="00F61ABE">
        <w:rPr>
          <w:rFonts w:asciiTheme="minorEastAsia" w:eastAsiaTheme="minorEastAsia" w:hAnsiTheme="minorEastAsia" w:cs="仿宋_GB2312" w:hint="eastAsia"/>
          <w:sz w:val="32"/>
          <w:szCs w:val="32"/>
        </w:rPr>
        <w:t>《检测检验机构专业技术人员通用要求》《安全评价过程控制》《安全生产检测检验机构诚信建设规范》《安全评价通则》《安全预评价导则》《安全验收评价导则》等</w:t>
      </w:r>
      <w:r w:rsidRPr="00F61ABE">
        <w:rPr>
          <w:rFonts w:asciiTheme="minorEastAsia" w:eastAsiaTheme="minorEastAsia" w:hAnsiTheme="minorEastAsia"/>
          <w:sz w:val="32"/>
          <w:szCs w:val="32"/>
        </w:rPr>
        <w:t>6项标准，</w:t>
      </w:r>
      <w:r w:rsidR="00522F40" w:rsidRPr="00F61ABE">
        <w:rPr>
          <w:rFonts w:asciiTheme="minorEastAsia" w:eastAsiaTheme="minorEastAsia" w:hAnsiTheme="minorEastAsia" w:hint="eastAsia"/>
          <w:sz w:val="32"/>
          <w:szCs w:val="32"/>
        </w:rPr>
        <w:t>广泛征求</w:t>
      </w:r>
      <w:r w:rsidRPr="00F61ABE">
        <w:rPr>
          <w:rFonts w:asciiTheme="minorEastAsia" w:eastAsiaTheme="minorEastAsia" w:hAnsiTheme="minorEastAsia"/>
          <w:sz w:val="32"/>
          <w:szCs w:val="32"/>
        </w:rPr>
        <w:t>意见建议，按有关程序年内</w:t>
      </w:r>
      <w:r w:rsidRPr="00F61ABE">
        <w:rPr>
          <w:rFonts w:asciiTheme="minorEastAsia" w:eastAsiaTheme="minorEastAsia" w:hAnsiTheme="minorEastAsia" w:hint="eastAsia"/>
          <w:sz w:val="32"/>
          <w:szCs w:val="32"/>
        </w:rPr>
        <w:t>完成制修订任务</w:t>
      </w:r>
      <w:r w:rsidRPr="00F61ABE">
        <w:rPr>
          <w:rFonts w:asciiTheme="minorEastAsia" w:eastAsiaTheme="minorEastAsia" w:hAnsiTheme="minorEastAsia"/>
          <w:sz w:val="32"/>
          <w:szCs w:val="32"/>
        </w:rPr>
        <w:t>。</w:t>
      </w:r>
      <w:r w:rsidRPr="00F61ABE">
        <w:rPr>
          <w:rFonts w:asciiTheme="minorEastAsia" w:eastAsiaTheme="minorEastAsia" w:hAnsiTheme="minorEastAsia"/>
          <w:b/>
          <w:bCs/>
          <w:sz w:val="32"/>
          <w:szCs w:val="32"/>
        </w:rPr>
        <w:t>三是加快推进安全标志管理体系改革。</w:t>
      </w:r>
      <w:r w:rsidRPr="00F61ABE">
        <w:rPr>
          <w:rFonts w:asciiTheme="minorEastAsia" w:eastAsiaTheme="minorEastAsia" w:hAnsiTheme="minorEastAsia"/>
          <w:sz w:val="32"/>
          <w:szCs w:val="32"/>
        </w:rPr>
        <w:t>借鉴</w:t>
      </w:r>
      <w:r w:rsidR="00522F40" w:rsidRPr="00F61ABE">
        <w:rPr>
          <w:rFonts w:asciiTheme="minorEastAsia" w:eastAsiaTheme="minorEastAsia" w:hAnsiTheme="minorEastAsia" w:hint="eastAsia"/>
          <w:sz w:val="32"/>
          <w:szCs w:val="32"/>
        </w:rPr>
        <w:t>其他</w:t>
      </w:r>
      <w:r w:rsidRPr="00F61ABE">
        <w:rPr>
          <w:rFonts w:asciiTheme="minorEastAsia" w:eastAsiaTheme="minorEastAsia" w:hAnsiTheme="minorEastAsia"/>
          <w:sz w:val="32"/>
          <w:szCs w:val="32"/>
        </w:rPr>
        <w:t>行业领域认证认可管理</w:t>
      </w:r>
      <w:r w:rsidR="00522F40" w:rsidRPr="00F61ABE">
        <w:rPr>
          <w:rFonts w:asciiTheme="minorEastAsia" w:eastAsiaTheme="minorEastAsia" w:hAnsiTheme="minorEastAsia" w:hint="eastAsia"/>
          <w:sz w:val="32"/>
          <w:szCs w:val="32"/>
        </w:rPr>
        <w:t>经验</w:t>
      </w:r>
      <w:r w:rsidRPr="00F61ABE">
        <w:rPr>
          <w:rFonts w:asciiTheme="minorEastAsia" w:eastAsiaTheme="minorEastAsia" w:hAnsiTheme="minorEastAsia"/>
          <w:sz w:val="32"/>
          <w:szCs w:val="32"/>
        </w:rPr>
        <w:t>，综合评估原安全标志管理体系实施成效，会同部有关司局、国家矿山局等部门进一步完善矿用产品安全标志管理改革意见。</w:t>
      </w:r>
      <w:r w:rsidRPr="00F61ABE">
        <w:rPr>
          <w:rFonts w:asciiTheme="minorEastAsia" w:eastAsiaTheme="minorEastAsia" w:hAnsiTheme="minorEastAsia"/>
          <w:b/>
          <w:bCs/>
          <w:sz w:val="32"/>
          <w:szCs w:val="32"/>
        </w:rPr>
        <w:t>四是扎实开展安全生产专项治理三年行动相关工作。</w:t>
      </w:r>
      <w:r w:rsidRPr="00F61ABE">
        <w:rPr>
          <w:rFonts w:asciiTheme="minorEastAsia" w:eastAsiaTheme="minorEastAsia" w:hAnsiTheme="minorEastAsia"/>
          <w:sz w:val="32"/>
          <w:szCs w:val="32"/>
        </w:rPr>
        <w:t>制定出台技术服务机构评价结果公开和第三方评估制度，确保</w:t>
      </w:r>
      <w:r w:rsidR="00522F40" w:rsidRPr="00F61ABE">
        <w:rPr>
          <w:rFonts w:asciiTheme="minorEastAsia" w:eastAsiaTheme="minorEastAsia" w:hAnsiTheme="minorEastAsia" w:hint="eastAsia"/>
          <w:sz w:val="32"/>
          <w:szCs w:val="32"/>
        </w:rPr>
        <w:t>机构执业</w:t>
      </w:r>
      <w:r w:rsidRPr="00F61ABE">
        <w:rPr>
          <w:rFonts w:asciiTheme="minorEastAsia" w:eastAsiaTheme="minorEastAsia" w:hAnsiTheme="minorEastAsia"/>
          <w:sz w:val="32"/>
          <w:szCs w:val="32"/>
        </w:rPr>
        <w:t>规范运行，切实为企业提供有效技术支撑。</w:t>
      </w:r>
      <w:r w:rsidRPr="00F61ABE">
        <w:rPr>
          <w:rFonts w:asciiTheme="minorEastAsia" w:eastAsiaTheme="minorEastAsia" w:hAnsiTheme="minorEastAsia"/>
          <w:b/>
          <w:bCs/>
          <w:sz w:val="32"/>
          <w:szCs w:val="32"/>
        </w:rPr>
        <w:t>五是推动出台《专业技术服务机构综合管理办法（试行）》。</w:t>
      </w:r>
      <w:r w:rsidRPr="00F61ABE">
        <w:rPr>
          <w:rFonts w:asciiTheme="minorEastAsia" w:eastAsiaTheme="minorEastAsia" w:hAnsiTheme="minorEastAsia"/>
          <w:sz w:val="32"/>
          <w:szCs w:val="32"/>
        </w:rPr>
        <w:t>充分调研并借鉴</w:t>
      </w:r>
      <w:r w:rsidR="00522F40" w:rsidRPr="00F61ABE">
        <w:rPr>
          <w:rFonts w:asciiTheme="minorEastAsia" w:eastAsiaTheme="minorEastAsia" w:hAnsiTheme="minorEastAsia" w:hint="eastAsia"/>
          <w:sz w:val="32"/>
          <w:szCs w:val="32"/>
        </w:rPr>
        <w:t>地方</w:t>
      </w:r>
      <w:r w:rsidRPr="00F61ABE">
        <w:rPr>
          <w:rFonts w:asciiTheme="minorEastAsia" w:eastAsiaTheme="minorEastAsia" w:hAnsiTheme="minorEastAsia"/>
          <w:sz w:val="32"/>
          <w:szCs w:val="32"/>
        </w:rPr>
        <w:t>在规范中介服务市场、严控中介服务事项、发挥协会组织等方面的经验做法，完善《专业机构服务机构综合管理办法（试行）》，按程序报批。</w:t>
      </w:r>
    </w:p>
    <w:sectPr w:rsidR="001710D3" w:rsidRPr="00F61ABE" w:rsidSect="006B35AB">
      <w:footerReference w:type="default" r:id="rId6"/>
      <w:pgSz w:w="11906" w:h="16838"/>
      <w:pgMar w:top="1701" w:right="1588" w:bottom="1474" w:left="1588" w:header="0" w:footer="907"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03C0" w:rsidRDefault="00C503C0" w:rsidP="008E6790">
      <w:r>
        <w:separator/>
      </w:r>
    </w:p>
  </w:endnote>
  <w:endnote w:type="continuationSeparator" w:id="0">
    <w:p w:rsidR="00C503C0" w:rsidRDefault="00C503C0" w:rsidP="008E679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2AB8" w:rsidRDefault="006B35AB">
    <w:pPr>
      <w:pStyle w:val="a4"/>
      <w:jc w:val="center"/>
    </w:pPr>
    <w:fldSimple w:instr="PAGE   \* MERGEFORMAT">
      <w:r w:rsidR="00F61ABE" w:rsidRPr="00F61ABE">
        <w:rPr>
          <w:noProof/>
          <w:lang w:val="zh-CN"/>
        </w:rPr>
        <w:t>1</w:t>
      </w:r>
    </w:fldSimple>
  </w:p>
  <w:p w:rsidR="00532AB8" w:rsidRDefault="00532AB8">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03C0" w:rsidRDefault="00C503C0" w:rsidP="008E6790">
      <w:r>
        <w:separator/>
      </w:r>
    </w:p>
  </w:footnote>
  <w:footnote w:type="continuationSeparator" w:id="0">
    <w:p w:rsidR="00C503C0" w:rsidRDefault="00C503C0" w:rsidP="008E679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attachedTemplate r:id="rId1"/>
  <w:doNotTrackMoves/>
  <w:defaultTabStop w:val="420"/>
  <w:drawingGridHorizontalSpacing w:val="100"/>
  <w:drawingGridVerticalSpacing w:val="156"/>
  <w:displayHorizontalDrawingGridEvery w:val="0"/>
  <w:displayVerticalDrawingGridEvery w:val="2"/>
  <w:characterSpacingControl w:val="compressPunctuation"/>
  <w:hdrShapeDefaults>
    <o:shapedefaults v:ext="edit" spidmax="6146"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049F5"/>
    <w:rsid w:val="0001576E"/>
    <w:rsid w:val="000623FB"/>
    <w:rsid w:val="000778B9"/>
    <w:rsid w:val="001710D3"/>
    <w:rsid w:val="001734AF"/>
    <w:rsid w:val="001A0E61"/>
    <w:rsid w:val="001E002A"/>
    <w:rsid w:val="00226551"/>
    <w:rsid w:val="002C16F1"/>
    <w:rsid w:val="00305F26"/>
    <w:rsid w:val="003F1B89"/>
    <w:rsid w:val="00406404"/>
    <w:rsid w:val="00410426"/>
    <w:rsid w:val="00490EF5"/>
    <w:rsid w:val="00496B51"/>
    <w:rsid w:val="004D46A6"/>
    <w:rsid w:val="005049F5"/>
    <w:rsid w:val="00522F40"/>
    <w:rsid w:val="00532AB8"/>
    <w:rsid w:val="00566BBB"/>
    <w:rsid w:val="005714C5"/>
    <w:rsid w:val="0058077A"/>
    <w:rsid w:val="005C41EE"/>
    <w:rsid w:val="005C7669"/>
    <w:rsid w:val="005E5C61"/>
    <w:rsid w:val="006B35AB"/>
    <w:rsid w:val="006E7885"/>
    <w:rsid w:val="0076326F"/>
    <w:rsid w:val="00817828"/>
    <w:rsid w:val="00862480"/>
    <w:rsid w:val="00866647"/>
    <w:rsid w:val="008949C1"/>
    <w:rsid w:val="008A587F"/>
    <w:rsid w:val="008E6790"/>
    <w:rsid w:val="008E7C62"/>
    <w:rsid w:val="0091580F"/>
    <w:rsid w:val="0094176A"/>
    <w:rsid w:val="0099754B"/>
    <w:rsid w:val="009A38C6"/>
    <w:rsid w:val="009C44A1"/>
    <w:rsid w:val="009F164B"/>
    <w:rsid w:val="00A02D27"/>
    <w:rsid w:val="00A83117"/>
    <w:rsid w:val="00AA4668"/>
    <w:rsid w:val="00B51B4E"/>
    <w:rsid w:val="00BB2E8A"/>
    <w:rsid w:val="00BB3365"/>
    <w:rsid w:val="00C371D1"/>
    <w:rsid w:val="00C503C0"/>
    <w:rsid w:val="00C57474"/>
    <w:rsid w:val="00C617D4"/>
    <w:rsid w:val="00C87E99"/>
    <w:rsid w:val="00D56A53"/>
    <w:rsid w:val="00D73464"/>
    <w:rsid w:val="00DD1883"/>
    <w:rsid w:val="00DF3B3C"/>
    <w:rsid w:val="00E135C2"/>
    <w:rsid w:val="00E25D80"/>
    <w:rsid w:val="00E53815"/>
    <w:rsid w:val="00E54ED1"/>
    <w:rsid w:val="00EF16F9"/>
    <w:rsid w:val="00F10B7B"/>
    <w:rsid w:val="00F61ABE"/>
    <w:rsid w:val="00FA260B"/>
    <w:rsid w:val="00FB5897"/>
    <w:rsid w:val="00FD0876"/>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35A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批注框文本 Char"/>
    <w:link w:val="a3"/>
    <w:uiPriority w:val="99"/>
    <w:semiHidden/>
    <w:rsid w:val="006B35AB"/>
    <w:rPr>
      <w:kern w:val="2"/>
      <w:sz w:val="18"/>
      <w:szCs w:val="18"/>
    </w:rPr>
  </w:style>
  <w:style w:type="character" w:customStyle="1" w:styleId="Char0">
    <w:name w:val="页脚 Char"/>
    <w:link w:val="a4"/>
    <w:uiPriority w:val="99"/>
    <w:rsid w:val="006B35AB"/>
    <w:rPr>
      <w:sz w:val="18"/>
      <w:szCs w:val="18"/>
    </w:rPr>
  </w:style>
  <w:style w:type="character" w:customStyle="1" w:styleId="Char1">
    <w:name w:val="页眉 Char"/>
    <w:link w:val="a5"/>
    <w:uiPriority w:val="99"/>
    <w:rsid w:val="006B35AB"/>
    <w:rPr>
      <w:sz w:val="18"/>
      <w:szCs w:val="18"/>
    </w:rPr>
  </w:style>
  <w:style w:type="paragraph" w:styleId="a3">
    <w:name w:val="Balloon Text"/>
    <w:basedOn w:val="a"/>
    <w:link w:val="Char"/>
    <w:uiPriority w:val="99"/>
    <w:unhideWhenUsed/>
    <w:rsid w:val="006B35AB"/>
    <w:rPr>
      <w:sz w:val="18"/>
      <w:szCs w:val="18"/>
      <w:lang/>
    </w:rPr>
  </w:style>
  <w:style w:type="paragraph" w:styleId="a5">
    <w:name w:val="header"/>
    <w:basedOn w:val="a"/>
    <w:link w:val="Char1"/>
    <w:uiPriority w:val="99"/>
    <w:unhideWhenUsed/>
    <w:rsid w:val="006B35AB"/>
    <w:pPr>
      <w:pBdr>
        <w:bottom w:val="single" w:sz="6" w:space="1" w:color="auto"/>
      </w:pBdr>
      <w:tabs>
        <w:tab w:val="center" w:pos="4153"/>
        <w:tab w:val="right" w:pos="8306"/>
      </w:tabs>
      <w:snapToGrid w:val="0"/>
      <w:jc w:val="center"/>
    </w:pPr>
    <w:rPr>
      <w:kern w:val="0"/>
      <w:sz w:val="18"/>
      <w:szCs w:val="18"/>
      <w:lang/>
    </w:rPr>
  </w:style>
  <w:style w:type="paragraph" w:styleId="a4">
    <w:name w:val="footer"/>
    <w:basedOn w:val="a"/>
    <w:link w:val="Char0"/>
    <w:uiPriority w:val="99"/>
    <w:unhideWhenUsed/>
    <w:rsid w:val="006B35AB"/>
    <w:pPr>
      <w:tabs>
        <w:tab w:val="center" w:pos="4153"/>
        <w:tab w:val="right" w:pos="8306"/>
      </w:tabs>
      <w:snapToGrid w:val="0"/>
      <w:jc w:val="left"/>
    </w:pPr>
    <w:rPr>
      <w:kern w:val="0"/>
      <w:sz w:val="18"/>
      <w:szCs w:val="18"/>
      <w:lang/>
    </w:rPr>
  </w:style>
</w:styles>
</file>

<file path=word/webSettings.xml><?xml version="1.0" encoding="utf-8"?>
<w:webSettings xmlns:r="http://schemas.openxmlformats.org/officeDocument/2006/relationships" xmlns:w="http://schemas.openxmlformats.org/wordprocessingml/2006/main">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soa\wdzx97.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wdzx97</Template>
  <TotalTime>1</TotalTime>
  <Pages>4</Pages>
  <Words>358</Words>
  <Characters>2047</Characters>
  <Application>Microsoft Office Word</Application>
  <DocSecurity>0</DocSecurity>
  <Lines>17</Lines>
  <Paragraphs>4</Paragraphs>
  <ScaleCrop>false</ScaleCrop>
  <Company/>
  <LinksUpToDate>false</LinksUpToDate>
  <CharactersWithSpaces>2401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秦伟(综合处核稿)</dc:creator>
  <cp:keywords/>
  <cp:lastModifiedBy>苏雅琴(公开办办理)</cp:lastModifiedBy>
  <cp:revision>3</cp:revision>
  <cp:lastPrinted>2021-03-22T09:22:00Z</cp:lastPrinted>
  <dcterms:created xsi:type="dcterms:W3CDTF">2021-03-25T00:42:00Z</dcterms:created>
  <dcterms:modified xsi:type="dcterms:W3CDTF">2021-03-25T00:44:00Z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