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E5" w:rsidRPr="00CE2713" w:rsidRDefault="00041EE5" w:rsidP="00CE2713">
      <w:pPr>
        <w:spacing w:line="560" w:lineRule="exact"/>
        <w:ind w:firstLineChars="200" w:firstLine="640"/>
        <w:rPr>
          <w:rFonts w:asciiTheme="minorEastAsia" w:hAnsiTheme="minorEastAsia"/>
          <w:sz w:val="32"/>
          <w:szCs w:val="32"/>
        </w:rPr>
      </w:pPr>
      <w:bookmarkStart w:id="0" w:name="OLE_LINK1"/>
    </w:p>
    <w:p w:rsidR="00041EE5" w:rsidRPr="00CE2713" w:rsidRDefault="00413419" w:rsidP="00CE2713">
      <w:pPr>
        <w:spacing w:line="620" w:lineRule="exact"/>
        <w:jc w:val="center"/>
        <w:outlineLvl w:val="0"/>
        <w:rPr>
          <w:rFonts w:asciiTheme="minorEastAsia" w:hAnsiTheme="minorEastAsia" w:cs="方正小标宋_GBK"/>
          <w:b/>
          <w:sz w:val="44"/>
          <w:szCs w:val="44"/>
        </w:rPr>
      </w:pPr>
      <w:r w:rsidRPr="00CE2713">
        <w:rPr>
          <w:rFonts w:asciiTheme="minorEastAsia" w:hAnsiTheme="minorEastAsia" w:cs="方正小标宋_GBK" w:hint="eastAsia"/>
          <w:b/>
          <w:sz w:val="44"/>
          <w:szCs w:val="44"/>
        </w:rPr>
        <w:t>关于征集全国地质灾害应急救援</w:t>
      </w:r>
    </w:p>
    <w:p w:rsidR="00041EE5" w:rsidRPr="00CE2713" w:rsidRDefault="00413419" w:rsidP="00CE2713">
      <w:pPr>
        <w:spacing w:line="620" w:lineRule="exact"/>
        <w:jc w:val="center"/>
        <w:outlineLvl w:val="0"/>
        <w:rPr>
          <w:rFonts w:asciiTheme="minorEastAsia" w:hAnsiTheme="minorEastAsia" w:cs="方正小标宋_GBK"/>
          <w:b/>
          <w:sz w:val="44"/>
          <w:szCs w:val="44"/>
        </w:rPr>
      </w:pPr>
      <w:r w:rsidRPr="00CE2713">
        <w:rPr>
          <w:rFonts w:asciiTheme="minorEastAsia" w:hAnsiTheme="minorEastAsia" w:cs="方正小标宋_GBK" w:hint="eastAsia"/>
          <w:b/>
          <w:sz w:val="44"/>
          <w:szCs w:val="44"/>
        </w:rPr>
        <w:t>标准化分技术委员会委员人选的通知</w:t>
      </w:r>
    </w:p>
    <w:p w:rsidR="00041EE5" w:rsidRPr="00CE2713" w:rsidRDefault="00041EE5" w:rsidP="00CE2713">
      <w:pPr>
        <w:spacing w:line="560" w:lineRule="exact"/>
        <w:jc w:val="center"/>
        <w:rPr>
          <w:rFonts w:asciiTheme="minorEastAsia" w:hAnsiTheme="minorEastAsia" w:cs="方正小标宋简体"/>
          <w:sz w:val="32"/>
          <w:szCs w:val="32"/>
        </w:rPr>
      </w:pPr>
    </w:p>
    <w:p w:rsidR="00041EE5" w:rsidRPr="00CE2713" w:rsidRDefault="00413419" w:rsidP="00CE2713">
      <w:pPr>
        <w:spacing w:line="560" w:lineRule="exact"/>
        <w:rPr>
          <w:rFonts w:asciiTheme="minorEastAsia" w:hAnsiTheme="minorEastAsia" w:cs="仿宋_GB2312"/>
          <w:sz w:val="32"/>
          <w:szCs w:val="32"/>
        </w:rPr>
      </w:pPr>
      <w:r w:rsidRPr="00CE2713">
        <w:rPr>
          <w:rFonts w:asciiTheme="minorEastAsia" w:hAnsiTheme="minorEastAsia" w:cs="仿宋_GB2312" w:hint="eastAsia"/>
          <w:sz w:val="32"/>
          <w:szCs w:val="32"/>
        </w:rPr>
        <w:t>各有关单位：</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全国地质灾害应急救援标准化分技术委员会隶属于全国应急管理与减灾救灾标准化技术委员会，负责地质灾害应急救援领域标准制修订工作。为推进分标委技术委员会的工作顺利实施，根据《全国专业标准化技术委员会管理办法》和《应急管理标准化工作管理办法》，现面向各有关单位公开征集第一届全国地质灾害应急救援标准化分技术委员会委员人选。并将有关事项通知如下：</w:t>
      </w:r>
    </w:p>
    <w:p w:rsidR="00041EE5" w:rsidRPr="00CE2713" w:rsidRDefault="00413419" w:rsidP="00CE2713">
      <w:pPr>
        <w:spacing w:line="560" w:lineRule="exact"/>
        <w:ind w:firstLineChars="200" w:firstLine="640"/>
        <w:outlineLvl w:val="0"/>
        <w:rPr>
          <w:rFonts w:asciiTheme="minorEastAsia" w:hAnsiTheme="minorEastAsia" w:cs="黑体"/>
          <w:sz w:val="32"/>
          <w:szCs w:val="32"/>
        </w:rPr>
      </w:pPr>
      <w:r w:rsidRPr="00CE2713">
        <w:rPr>
          <w:rFonts w:asciiTheme="minorEastAsia" w:hAnsiTheme="minorEastAsia" w:cs="黑体" w:hint="eastAsia"/>
          <w:sz w:val="32"/>
          <w:szCs w:val="32"/>
        </w:rPr>
        <w:t>一、征集范围</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地质灾害应急救援工作相关领域的政府机构、科研院所、大专院校、企事业、行业协会、检测认证机构等方面的行政管理、专业技术人员。</w:t>
      </w:r>
    </w:p>
    <w:p w:rsidR="00041EE5" w:rsidRPr="00CE2713" w:rsidRDefault="00413419" w:rsidP="00CE2713">
      <w:pPr>
        <w:spacing w:line="560" w:lineRule="exact"/>
        <w:ind w:firstLineChars="200" w:firstLine="640"/>
        <w:outlineLvl w:val="0"/>
        <w:rPr>
          <w:rFonts w:asciiTheme="minorEastAsia" w:hAnsiTheme="minorEastAsia" w:cs="黑体"/>
          <w:sz w:val="32"/>
          <w:szCs w:val="32"/>
        </w:rPr>
      </w:pPr>
      <w:r w:rsidRPr="00CE2713">
        <w:rPr>
          <w:rFonts w:asciiTheme="minorEastAsia" w:hAnsiTheme="minorEastAsia" w:cs="黑体" w:hint="eastAsia"/>
          <w:sz w:val="32"/>
          <w:szCs w:val="32"/>
        </w:rPr>
        <w:t>二、委员条件</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1.坚持以习近平新时代中国特色社会主义思想为指导，深入学习贯彻习近平总书记关于防灾减灾救灾重要论述和对应急管理工作重要指示精神，树牢“四个意识”，坚定“四个自信”，做到“两个维护”；</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2.遵守中华人民共和国宪法和国家法律法规，具有良好的道德和职业操守，坚持原则，学风正派，认真负责，廉洁公正；</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lastRenderedPageBreak/>
        <w:t>3.地质灾害应急救援专业领域的专家或技术骨干，熟悉标准化工作，具有较高理论水平、扎实的专业知识，具备地质灾害应急救援实践经验；</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4.具有副高级以上专业技术职称或具有与副高级以上专业技术职称相对应的职务，具有较高的外语（英语）水平；</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5.积极参加本技术委员会组织的各项活动，认真履行委员的各项职责和义务；</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6.原则上年龄不超过60岁，身体健康。</w:t>
      </w:r>
    </w:p>
    <w:p w:rsidR="00041EE5" w:rsidRPr="00CE2713" w:rsidRDefault="00413419" w:rsidP="00CE2713">
      <w:pPr>
        <w:spacing w:line="560" w:lineRule="exact"/>
        <w:ind w:firstLineChars="200" w:firstLine="640"/>
        <w:outlineLvl w:val="0"/>
        <w:rPr>
          <w:rFonts w:asciiTheme="minorEastAsia" w:hAnsiTheme="minorEastAsia" w:cs="黑体"/>
          <w:sz w:val="32"/>
          <w:szCs w:val="32"/>
        </w:rPr>
      </w:pPr>
      <w:r w:rsidRPr="00CE2713">
        <w:rPr>
          <w:rFonts w:asciiTheme="minorEastAsia" w:hAnsiTheme="minorEastAsia" w:cs="黑体" w:hint="eastAsia"/>
          <w:sz w:val="32"/>
          <w:szCs w:val="32"/>
        </w:rPr>
        <w:t>三、报送材料及要求</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1.采取个人申请和所在单位推荐的方式，由委员候选人填写《全国地质灾害应急救援标准化分技术委员会委员登记表》（附件），推荐单位负责审核登记表内容的真实性，在登记表指定位置签署意见并加盖单位公章（公章复印无效）。</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2.请于2021年4月20日前，将纸质版《全国地质灾害应急救援标准化分技术委员会委员登记表》一式4份（贴好近期正面免冠2寸彩色照片），另附同</w:t>
      </w:r>
      <w:proofErr w:type="gramStart"/>
      <w:r w:rsidRPr="00CE2713">
        <w:rPr>
          <w:rFonts w:asciiTheme="minorEastAsia" w:hAnsiTheme="minorEastAsia" w:cs="仿宋_GB2312" w:hint="eastAsia"/>
          <w:sz w:val="32"/>
          <w:szCs w:val="32"/>
        </w:rPr>
        <w:t>底照片</w:t>
      </w:r>
      <w:proofErr w:type="gramEnd"/>
      <w:r w:rsidRPr="00CE2713">
        <w:rPr>
          <w:rFonts w:asciiTheme="minorEastAsia" w:hAnsiTheme="minorEastAsia" w:cs="仿宋_GB2312" w:hint="eastAsia"/>
          <w:sz w:val="32"/>
          <w:szCs w:val="32"/>
        </w:rPr>
        <w:t>2张（背面请注明姓名），快递至应急管理部地震和地质灾害救援司；同时将填写好的登记表电子文档（word版，含电子版照片）提交至指定邮箱（电子邮箱：dzdzszdc</w:t>
      </w:r>
      <w:r w:rsidRPr="00CE2713">
        <w:rPr>
          <w:rFonts w:asciiTheme="minorEastAsia" w:hAnsiTheme="minorEastAsia" w:cs="Times New Roman"/>
          <w:sz w:val="32"/>
          <w:szCs w:val="32"/>
        </w:rPr>
        <w:t>@</w:t>
      </w:r>
      <w:r w:rsidRPr="00CE2713">
        <w:rPr>
          <w:rFonts w:asciiTheme="minorEastAsia" w:hAnsiTheme="minorEastAsia" w:cs="仿宋_GB2312" w:hint="eastAsia"/>
          <w:sz w:val="32"/>
          <w:szCs w:val="32"/>
        </w:rPr>
        <w:t>sina.com；邮件主题为：全国地质灾害应急救援标准化分技术委员会委员登记表-单位名称-姓名）。</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3.我司将根据相关规定，对申报的委员候选人进行评审，通过对报名单位及个人的工作能力综合评定，研究确定第一届全国地质灾害应急救援标准化分技术委员会委员组成方</w:t>
      </w:r>
      <w:r w:rsidRPr="00CE2713">
        <w:rPr>
          <w:rFonts w:asciiTheme="minorEastAsia" w:hAnsiTheme="minorEastAsia" w:cs="仿宋_GB2312" w:hint="eastAsia"/>
          <w:sz w:val="32"/>
          <w:szCs w:val="32"/>
        </w:rPr>
        <w:lastRenderedPageBreak/>
        <w:t>案，报主管部门审核批准。</w:t>
      </w:r>
    </w:p>
    <w:p w:rsidR="00041EE5" w:rsidRPr="00CE2713" w:rsidRDefault="00413419" w:rsidP="00CE2713">
      <w:pPr>
        <w:spacing w:line="560" w:lineRule="exact"/>
        <w:ind w:firstLineChars="200" w:firstLine="640"/>
        <w:outlineLvl w:val="0"/>
        <w:rPr>
          <w:rFonts w:asciiTheme="minorEastAsia" w:hAnsiTheme="minorEastAsia" w:cs="黑体"/>
          <w:sz w:val="32"/>
          <w:szCs w:val="32"/>
        </w:rPr>
      </w:pPr>
      <w:r w:rsidRPr="00CE2713">
        <w:rPr>
          <w:rFonts w:asciiTheme="minorEastAsia" w:hAnsiTheme="minorEastAsia" w:cs="黑体" w:hint="eastAsia"/>
          <w:sz w:val="32"/>
          <w:szCs w:val="32"/>
        </w:rPr>
        <w:t>四、联系方式</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通讯地址：北京市西</w:t>
      </w:r>
      <w:proofErr w:type="gramStart"/>
      <w:r w:rsidRPr="00CE2713">
        <w:rPr>
          <w:rFonts w:asciiTheme="minorEastAsia" w:hAnsiTheme="minorEastAsia" w:cs="仿宋_GB2312" w:hint="eastAsia"/>
          <w:sz w:val="32"/>
          <w:szCs w:val="32"/>
        </w:rPr>
        <w:t>城区广</w:t>
      </w:r>
      <w:proofErr w:type="gramEnd"/>
      <w:r w:rsidRPr="00CE2713">
        <w:rPr>
          <w:rFonts w:asciiTheme="minorEastAsia" w:hAnsiTheme="minorEastAsia" w:cs="仿宋_GB2312" w:hint="eastAsia"/>
          <w:sz w:val="32"/>
          <w:szCs w:val="32"/>
        </w:rPr>
        <w:t>安门南街7</w:t>
      </w:r>
      <w:r w:rsidRPr="00CE2713">
        <w:rPr>
          <w:rFonts w:asciiTheme="minorEastAsia" w:hAnsiTheme="minorEastAsia" w:cs="仿宋_GB2312"/>
          <w:sz w:val="32"/>
          <w:szCs w:val="32"/>
        </w:rPr>
        <w:t>0</w:t>
      </w:r>
      <w:r w:rsidRPr="00CE2713">
        <w:rPr>
          <w:rFonts w:asciiTheme="minorEastAsia" w:hAnsiTheme="minorEastAsia" w:cs="仿宋_GB2312" w:hint="eastAsia"/>
          <w:sz w:val="32"/>
          <w:szCs w:val="32"/>
        </w:rPr>
        <w:t>号应急管理部</w:t>
      </w:r>
    </w:p>
    <w:p w:rsidR="00041EE5" w:rsidRPr="00CE2713" w:rsidRDefault="00413419" w:rsidP="00CE2713">
      <w:pPr>
        <w:spacing w:line="560" w:lineRule="exact"/>
        <w:ind w:firstLineChars="200" w:firstLine="640"/>
        <w:rPr>
          <w:rFonts w:asciiTheme="minorEastAsia" w:hAnsiTheme="minorEastAsia" w:cs="仿宋_GB2312"/>
          <w:sz w:val="32"/>
          <w:szCs w:val="32"/>
        </w:rPr>
      </w:pPr>
      <w:proofErr w:type="gramStart"/>
      <w:r w:rsidRPr="00CE2713">
        <w:rPr>
          <w:rFonts w:asciiTheme="minorEastAsia" w:hAnsiTheme="minorEastAsia" w:cs="仿宋_GB2312" w:hint="eastAsia"/>
          <w:sz w:val="32"/>
          <w:szCs w:val="32"/>
        </w:rPr>
        <w:t>邮</w:t>
      </w:r>
      <w:proofErr w:type="gramEnd"/>
      <w:r w:rsidRPr="00CE2713">
        <w:rPr>
          <w:rFonts w:asciiTheme="minorEastAsia" w:hAnsiTheme="minorEastAsia" w:cs="仿宋_GB2312"/>
          <w:sz w:val="32"/>
          <w:szCs w:val="32"/>
        </w:rPr>
        <w:t xml:space="preserve">    </w:t>
      </w:r>
      <w:r w:rsidRPr="00CE2713">
        <w:rPr>
          <w:rFonts w:asciiTheme="minorEastAsia" w:hAnsiTheme="minorEastAsia" w:cs="仿宋_GB2312" w:hint="eastAsia"/>
          <w:sz w:val="32"/>
          <w:szCs w:val="32"/>
        </w:rPr>
        <w:t>编：</w:t>
      </w:r>
      <w:r w:rsidRPr="00CE2713">
        <w:rPr>
          <w:rFonts w:asciiTheme="minorEastAsia" w:hAnsiTheme="minorEastAsia" w:cs="仿宋_GB2312"/>
          <w:sz w:val="32"/>
          <w:szCs w:val="32"/>
        </w:rPr>
        <w:t>100054</w:t>
      </w:r>
    </w:p>
    <w:p w:rsidR="00041EE5" w:rsidRPr="00CE2713" w:rsidRDefault="00413419" w:rsidP="00CE2713">
      <w:pPr>
        <w:spacing w:line="560" w:lineRule="exact"/>
        <w:ind w:firstLineChars="200" w:firstLine="640"/>
        <w:rPr>
          <w:rFonts w:asciiTheme="minorEastAsia" w:hAnsiTheme="minorEastAsia" w:cs="仿宋_GB2312"/>
          <w:sz w:val="32"/>
          <w:szCs w:val="32"/>
        </w:rPr>
      </w:pPr>
      <w:r w:rsidRPr="00CE2713">
        <w:rPr>
          <w:rFonts w:asciiTheme="minorEastAsia" w:hAnsiTheme="minorEastAsia" w:cs="仿宋_GB2312" w:hint="eastAsia"/>
          <w:sz w:val="32"/>
          <w:szCs w:val="32"/>
        </w:rPr>
        <w:t xml:space="preserve">联 系 人：王 </w:t>
      </w:r>
      <w:r w:rsidRPr="00CE2713">
        <w:rPr>
          <w:rFonts w:asciiTheme="minorEastAsia" w:hAnsiTheme="minorEastAsia" w:cs="仿宋_GB2312"/>
          <w:sz w:val="32"/>
          <w:szCs w:val="32"/>
        </w:rPr>
        <w:t xml:space="preserve"> </w:t>
      </w:r>
      <w:proofErr w:type="gramStart"/>
      <w:r w:rsidRPr="00CE2713">
        <w:rPr>
          <w:rFonts w:asciiTheme="minorEastAsia" w:hAnsiTheme="minorEastAsia" w:cs="仿宋_GB2312" w:hint="eastAsia"/>
          <w:sz w:val="32"/>
          <w:szCs w:val="32"/>
        </w:rPr>
        <w:t>浩</w:t>
      </w:r>
      <w:proofErr w:type="gramEnd"/>
      <w:r w:rsidRPr="00CE2713">
        <w:rPr>
          <w:rFonts w:asciiTheme="minorEastAsia" w:hAnsiTheme="minorEastAsia" w:cs="仿宋_GB2312" w:hint="eastAsia"/>
          <w:sz w:val="32"/>
          <w:szCs w:val="32"/>
        </w:rPr>
        <w:t>，0</w:t>
      </w:r>
      <w:r w:rsidRPr="00CE2713">
        <w:rPr>
          <w:rFonts w:asciiTheme="minorEastAsia" w:hAnsiTheme="minorEastAsia" w:cs="仿宋_GB2312"/>
          <w:sz w:val="32"/>
          <w:szCs w:val="32"/>
        </w:rPr>
        <w:t>10</w:t>
      </w:r>
      <w:r w:rsidRPr="00CE2713">
        <w:rPr>
          <w:rFonts w:asciiTheme="minorEastAsia" w:hAnsiTheme="minorEastAsia" w:cs="仿宋_GB2312" w:hint="eastAsia"/>
          <w:sz w:val="32"/>
          <w:szCs w:val="32"/>
        </w:rPr>
        <w:t>-</w:t>
      </w:r>
      <w:r w:rsidRPr="00CE2713">
        <w:rPr>
          <w:rFonts w:asciiTheme="minorEastAsia" w:hAnsiTheme="minorEastAsia" w:cs="仿宋_GB2312"/>
          <w:sz w:val="32"/>
          <w:szCs w:val="32"/>
        </w:rPr>
        <w:t>83933840</w:t>
      </w:r>
      <w:r w:rsidRPr="00CE2713">
        <w:rPr>
          <w:rFonts w:asciiTheme="minorEastAsia" w:hAnsiTheme="minorEastAsia" w:cs="仿宋_GB2312" w:hint="eastAsia"/>
          <w:sz w:val="32"/>
          <w:szCs w:val="32"/>
        </w:rPr>
        <w:t>、1</w:t>
      </w:r>
      <w:r w:rsidRPr="00CE2713">
        <w:rPr>
          <w:rFonts w:asciiTheme="minorEastAsia" w:hAnsiTheme="minorEastAsia" w:cs="仿宋_GB2312"/>
          <w:sz w:val="32"/>
          <w:szCs w:val="32"/>
        </w:rPr>
        <w:t>5169885348</w:t>
      </w:r>
      <w:r w:rsidRPr="00CE2713">
        <w:rPr>
          <w:rFonts w:asciiTheme="minorEastAsia" w:hAnsiTheme="minorEastAsia" w:cs="仿宋_GB2312" w:hint="eastAsia"/>
          <w:sz w:val="32"/>
          <w:szCs w:val="32"/>
        </w:rPr>
        <w:t>；</w:t>
      </w:r>
    </w:p>
    <w:p w:rsidR="00041EE5" w:rsidRPr="00CE2713" w:rsidRDefault="00413419" w:rsidP="00CE2713">
      <w:pPr>
        <w:spacing w:line="560" w:lineRule="exact"/>
        <w:ind w:firstLineChars="700" w:firstLine="2240"/>
        <w:rPr>
          <w:rFonts w:asciiTheme="minorEastAsia" w:hAnsiTheme="minorEastAsia" w:cs="仿宋_GB2312"/>
          <w:sz w:val="32"/>
          <w:szCs w:val="32"/>
        </w:rPr>
      </w:pPr>
      <w:r w:rsidRPr="00CE2713">
        <w:rPr>
          <w:rFonts w:asciiTheme="minorEastAsia" w:hAnsiTheme="minorEastAsia" w:cs="仿宋_GB2312" w:hint="eastAsia"/>
          <w:sz w:val="32"/>
          <w:szCs w:val="32"/>
        </w:rPr>
        <w:t>刘秋强，0</w:t>
      </w:r>
      <w:r w:rsidRPr="00CE2713">
        <w:rPr>
          <w:rFonts w:asciiTheme="minorEastAsia" w:hAnsiTheme="minorEastAsia" w:cs="仿宋_GB2312"/>
          <w:sz w:val="32"/>
          <w:szCs w:val="32"/>
        </w:rPr>
        <w:t>10</w:t>
      </w:r>
      <w:r w:rsidRPr="00CE2713">
        <w:rPr>
          <w:rFonts w:asciiTheme="minorEastAsia" w:hAnsiTheme="minorEastAsia" w:cs="仿宋_GB2312" w:hint="eastAsia"/>
          <w:sz w:val="32"/>
          <w:szCs w:val="32"/>
        </w:rPr>
        <w:t>-</w:t>
      </w:r>
      <w:r w:rsidRPr="00CE2713">
        <w:rPr>
          <w:rFonts w:asciiTheme="minorEastAsia" w:hAnsiTheme="minorEastAsia" w:cs="仿宋_GB2312"/>
          <w:sz w:val="32"/>
          <w:szCs w:val="32"/>
        </w:rPr>
        <w:t>83933837</w:t>
      </w:r>
      <w:r w:rsidRPr="00CE2713">
        <w:rPr>
          <w:rFonts w:asciiTheme="minorEastAsia" w:hAnsiTheme="minorEastAsia" w:cs="仿宋_GB2312" w:hint="eastAsia"/>
          <w:sz w:val="32"/>
          <w:szCs w:val="32"/>
        </w:rPr>
        <w:t>、1</w:t>
      </w:r>
      <w:r w:rsidRPr="00CE2713">
        <w:rPr>
          <w:rFonts w:asciiTheme="minorEastAsia" w:hAnsiTheme="minorEastAsia" w:cs="仿宋_GB2312"/>
          <w:sz w:val="32"/>
          <w:szCs w:val="32"/>
        </w:rPr>
        <w:t>3611076318</w:t>
      </w:r>
      <w:r w:rsidRPr="00CE2713">
        <w:rPr>
          <w:rFonts w:asciiTheme="minorEastAsia" w:hAnsiTheme="minorEastAsia" w:cs="仿宋_GB2312" w:hint="eastAsia"/>
          <w:sz w:val="32"/>
          <w:szCs w:val="32"/>
        </w:rPr>
        <w:t>。</w:t>
      </w:r>
    </w:p>
    <w:p w:rsidR="00041EE5" w:rsidRPr="00CE2713" w:rsidRDefault="00041EE5" w:rsidP="00CE2713">
      <w:pPr>
        <w:spacing w:line="560" w:lineRule="exact"/>
        <w:ind w:firstLineChars="200" w:firstLine="640"/>
        <w:rPr>
          <w:rFonts w:asciiTheme="minorEastAsia" w:hAnsiTheme="minorEastAsia" w:cs="仿宋_GB2312"/>
          <w:sz w:val="32"/>
          <w:szCs w:val="32"/>
        </w:rPr>
      </w:pPr>
    </w:p>
    <w:p w:rsidR="00041EE5" w:rsidRPr="00CE2713" w:rsidRDefault="00413419" w:rsidP="00CE2713">
      <w:pPr>
        <w:spacing w:line="560" w:lineRule="exact"/>
        <w:ind w:leftChars="304" w:left="1675" w:hangingChars="324" w:hanging="1037"/>
        <w:rPr>
          <w:rFonts w:asciiTheme="minorEastAsia" w:hAnsiTheme="minorEastAsia" w:cs="仿宋_GB2312"/>
          <w:sz w:val="32"/>
          <w:szCs w:val="32"/>
        </w:rPr>
      </w:pPr>
      <w:r w:rsidRPr="00CE2713">
        <w:rPr>
          <w:rFonts w:asciiTheme="minorEastAsia" w:hAnsiTheme="minorEastAsia" w:cs="仿宋_GB2312" w:hint="eastAsia"/>
          <w:sz w:val="32"/>
          <w:szCs w:val="32"/>
        </w:rPr>
        <w:t>附件：全国地质灾害应急救援标准化分技术委员会委员人选登记表</w:t>
      </w:r>
    </w:p>
    <w:p w:rsidR="00041EE5" w:rsidRPr="00CE2713" w:rsidRDefault="00413419" w:rsidP="00CE2713">
      <w:pPr>
        <w:tabs>
          <w:tab w:val="left" w:pos="5391"/>
        </w:tabs>
        <w:spacing w:line="560" w:lineRule="exact"/>
        <w:ind w:firstLineChars="400" w:firstLine="1280"/>
        <w:rPr>
          <w:rFonts w:asciiTheme="minorEastAsia" w:hAnsiTheme="minorEastAsia" w:cs="仿宋_GB2312"/>
          <w:sz w:val="32"/>
          <w:szCs w:val="32"/>
        </w:rPr>
      </w:pPr>
      <w:r w:rsidRPr="00CE2713">
        <w:rPr>
          <w:rFonts w:asciiTheme="minorEastAsia" w:hAnsiTheme="minorEastAsia" w:cs="仿宋_GB2312" w:hint="eastAsia"/>
          <w:sz w:val="32"/>
          <w:szCs w:val="32"/>
        </w:rPr>
        <w:tab/>
      </w:r>
    </w:p>
    <w:p w:rsidR="00041EE5" w:rsidRPr="00CE2713" w:rsidRDefault="00041EE5" w:rsidP="00CE2713">
      <w:pPr>
        <w:spacing w:line="560" w:lineRule="exact"/>
        <w:ind w:firstLineChars="400" w:firstLine="1280"/>
        <w:rPr>
          <w:rFonts w:asciiTheme="minorEastAsia" w:hAnsiTheme="minorEastAsia" w:cs="仿宋_GB2312"/>
          <w:sz w:val="32"/>
          <w:szCs w:val="32"/>
        </w:rPr>
      </w:pPr>
    </w:p>
    <w:p w:rsidR="00041EE5" w:rsidRPr="00CE2713" w:rsidRDefault="00413419" w:rsidP="00CE2713">
      <w:pPr>
        <w:spacing w:line="560" w:lineRule="exact"/>
        <w:ind w:firstLineChars="200" w:firstLine="640"/>
        <w:jc w:val="right"/>
        <w:rPr>
          <w:rFonts w:asciiTheme="minorEastAsia" w:hAnsiTheme="minorEastAsia" w:cs="仿宋_GB2312"/>
          <w:sz w:val="32"/>
          <w:szCs w:val="32"/>
        </w:rPr>
      </w:pPr>
      <w:r w:rsidRPr="00CE2713">
        <w:rPr>
          <w:rFonts w:asciiTheme="minorEastAsia" w:hAnsiTheme="minorEastAsia" w:cs="仿宋_GB2312" w:hint="eastAsia"/>
          <w:sz w:val="32"/>
          <w:szCs w:val="32"/>
        </w:rPr>
        <w:t xml:space="preserve">          应急管理部地震和地质灾害救援司 </w:t>
      </w:r>
    </w:p>
    <w:p w:rsidR="00041EE5" w:rsidRPr="00CE2713" w:rsidRDefault="00413419" w:rsidP="00CE2713">
      <w:pPr>
        <w:spacing w:line="560" w:lineRule="exact"/>
        <w:ind w:leftChars="2340" w:left="4914"/>
        <w:jc w:val="right"/>
        <w:rPr>
          <w:rFonts w:asciiTheme="minorEastAsia" w:hAnsiTheme="minorEastAsia" w:cs="仿宋_GB2312"/>
          <w:sz w:val="32"/>
          <w:szCs w:val="32"/>
        </w:rPr>
      </w:pPr>
      <w:r w:rsidRPr="00CE2713">
        <w:rPr>
          <w:rFonts w:asciiTheme="minorEastAsia" w:hAnsiTheme="minorEastAsia" w:cs="仿宋_GB2312" w:hint="eastAsia"/>
          <w:sz w:val="32"/>
          <w:szCs w:val="32"/>
        </w:rPr>
        <w:t>202</w:t>
      </w:r>
      <w:r w:rsidRPr="00CE2713">
        <w:rPr>
          <w:rFonts w:asciiTheme="minorEastAsia" w:hAnsiTheme="minorEastAsia" w:cs="仿宋_GB2312"/>
          <w:sz w:val="32"/>
          <w:szCs w:val="32"/>
        </w:rPr>
        <w:t>1</w:t>
      </w:r>
      <w:r w:rsidRPr="00CE2713">
        <w:rPr>
          <w:rFonts w:asciiTheme="minorEastAsia" w:hAnsiTheme="minorEastAsia" w:cs="仿宋_GB2312" w:hint="eastAsia"/>
          <w:sz w:val="32"/>
          <w:szCs w:val="32"/>
        </w:rPr>
        <w:t>年3月15</w:t>
      </w:r>
      <w:bookmarkStart w:id="1" w:name="_GoBack"/>
      <w:bookmarkEnd w:id="1"/>
      <w:r w:rsidRPr="00CE2713">
        <w:rPr>
          <w:rFonts w:asciiTheme="minorEastAsia" w:hAnsiTheme="minorEastAsia" w:cs="仿宋_GB2312" w:hint="eastAsia"/>
          <w:sz w:val="32"/>
          <w:szCs w:val="32"/>
        </w:rPr>
        <w:t>日</w:t>
      </w:r>
      <w:bookmarkEnd w:id="0"/>
    </w:p>
    <w:sectPr w:rsidR="00041EE5" w:rsidRPr="00CE2713" w:rsidSect="00041EE5">
      <w:footerReference w:type="default" r:id="rId7"/>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7D" w:rsidRDefault="00B4007D" w:rsidP="00041EE5">
      <w:r>
        <w:separator/>
      </w:r>
    </w:p>
  </w:endnote>
  <w:endnote w:type="continuationSeparator" w:id="0">
    <w:p w:rsidR="00B4007D" w:rsidRDefault="00B4007D" w:rsidP="00041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5" w:rsidRDefault="00B70FB0">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041EE5" w:rsidRDefault="00B70FB0">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413419">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90421">
                  <w:rPr>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7D" w:rsidRDefault="00B4007D" w:rsidP="00041EE5">
      <w:r>
        <w:separator/>
      </w:r>
    </w:p>
  </w:footnote>
  <w:footnote w:type="continuationSeparator" w:id="0">
    <w:p w:rsidR="00B4007D" w:rsidRDefault="00B4007D" w:rsidP="00041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92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AB2FBD"/>
    <w:rsid w:val="00041EE5"/>
    <w:rsid w:val="00062180"/>
    <w:rsid w:val="003070AB"/>
    <w:rsid w:val="00314B2A"/>
    <w:rsid w:val="0031755C"/>
    <w:rsid w:val="003C6157"/>
    <w:rsid w:val="00413419"/>
    <w:rsid w:val="00494CB6"/>
    <w:rsid w:val="004A1669"/>
    <w:rsid w:val="0053595F"/>
    <w:rsid w:val="0055315B"/>
    <w:rsid w:val="00740433"/>
    <w:rsid w:val="008B6179"/>
    <w:rsid w:val="00924BF9"/>
    <w:rsid w:val="00A035A1"/>
    <w:rsid w:val="00A32311"/>
    <w:rsid w:val="00AC3D9B"/>
    <w:rsid w:val="00B4007D"/>
    <w:rsid w:val="00B41875"/>
    <w:rsid w:val="00B644E7"/>
    <w:rsid w:val="00B70FB0"/>
    <w:rsid w:val="00C40AE8"/>
    <w:rsid w:val="00CB37FF"/>
    <w:rsid w:val="00CE2713"/>
    <w:rsid w:val="00D5590F"/>
    <w:rsid w:val="00E15269"/>
    <w:rsid w:val="00E90421"/>
    <w:rsid w:val="00E932EE"/>
    <w:rsid w:val="00EC68E9"/>
    <w:rsid w:val="00EE7FFD"/>
    <w:rsid w:val="074F6582"/>
    <w:rsid w:val="07EB084D"/>
    <w:rsid w:val="08965450"/>
    <w:rsid w:val="0A7F71B0"/>
    <w:rsid w:val="0B6C6F1E"/>
    <w:rsid w:val="0BBC484F"/>
    <w:rsid w:val="0E1910A9"/>
    <w:rsid w:val="16262F55"/>
    <w:rsid w:val="16AB2FBD"/>
    <w:rsid w:val="183C0AD1"/>
    <w:rsid w:val="1D3432EE"/>
    <w:rsid w:val="1FB61544"/>
    <w:rsid w:val="20AC6BDF"/>
    <w:rsid w:val="2F1C30CE"/>
    <w:rsid w:val="2FFF36C2"/>
    <w:rsid w:val="3A276BC0"/>
    <w:rsid w:val="3A9639F4"/>
    <w:rsid w:val="3E4842AD"/>
    <w:rsid w:val="3E4D46F1"/>
    <w:rsid w:val="3E801CB1"/>
    <w:rsid w:val="4008403F"/>
    <w:rsid w:val="42D01778"/>
    <w:rsid w:val="47A6284D"/>
    <w:rsid w:val="4F550D3A"/>
    <w:rsid w:val="4FB20190"/>
    <w:rsid w:val="50ED1114"/>
    <w:rsid w:val="55B82712"/>
    <w:rsid w:val="55D52708"/>
    <w:rsid w:val="58F805DA"/>
    <w:rsid w:val="5A1D6469"/>
    <w:rsid w:val="61AB1D62"/>
    <w:rsid w:val="62D84EFF"/>
    <w:rsid w:val="674676A0"/>
    <w:rsid w:val="67EB227D"/>
    <w:rsid w:val="684D5ECB"/>
    <w:rsid w:val="6B3553FC"/>
    <w:rsid w:val="6C7F5254"/>
    <w:rsid w:val="704952CD"/>
    <w:rsid w:val="7070344E"/>
    <w:rsid w:val="781E3C34"/>
    <w:rsid w:val="7A653CAF"/>
    <w:rsid w:val="7B0531B3"/>
    <w:rsid w:val="7C05113C"/>
    <w:rsid w:val="7DFF6528"/>
    <w:rsid w:val="7F620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E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1EE5"/>
    <w:pPr>
      <w:tabs>
        <w:tab w:val="center" w:pos="4153"/>
        <w:tab w:val="right" w:pos="8306"/>
      </w:tabs>
      <w:snapToGrid w:val="0"/>
      <w:jc w:val="left"/>
    </w:pPr>
    <w:rPr>
      <w:sz w:val="18"/>
      <w:szCs w:val="18"/>
    </w:rPr>
  </w:style>
  <w:style w:type="paragraph" w:styleId="a4">
    <w:name w:val="header"/>
    <w:basedOn w:val="a"/>
    <w:link w:val="Char0"/>
    <w:qFormat/>
    <w:rsid w:val="00041EE5"/>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041EE5"/>
    <w:rPr>
      <w:color w:val="0563C1" w:themeColor="hyperlink"/>
      <w:u w:val="single"/>
    </w:rPr>
  </w:style>
  <w:style w:type="character" w:customStyle="1" w:styleId="Char0">
    <w:name w:val="页眉 Char"/>
    <w:basedOn w:val="a0"/>
    <w:link w:val="a4"/>
    <w:qFormat/>
    <w:rsid w:val="00041EE5"/>
    <w:rPr>
      <w:rFonts w:asciiTheme="minorHAnsi" w:eastAsiaTheme="minorEastAsia" w:hAnsiTheme="minorHAnsi" w:cstheme="minorBidi"/>
      <w:kern w:val="2"/>
      <w:sz w:val="18"/>
      <w:szCs w:val="18"/>
    </w:rPr>
  </w:style>
  <w:style w:type="character" w:customStyle="1" w:styleId="Char">
    <w:name w:val="页脚 Char"/>
    <w:basedOn w:val="a0"/>
    <w:link w:val="a3"/>
    <w:qFormat/>
    <w:rsid w:val="00041EE5"/>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041E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dc:creator>
  <cp:lastModifiedBy>苏雅琴(公开办办理)</cp:lastModifiedBy>
  <cp:revision>4</cp:revision>
  <cp:lastPrinted>2021-03-12T02:03:00Z</cp:lastPrinted>
  <dcterms:created xsi:type="dcterms:W3CDTF">2021-03-16T08:26:00Z</dcterms:created>
  <dcterms:modified xsi:type="dcterms:W3CDTF">2021-03-16T08:36:00Z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279516813_btnclosed</vt:lpwstr>
  </property>
</Properties>
</file>