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7052">
      <w:pPr>
        <w:pStyle w:val="5"/>
        <w:numPr>
          <w:ilvl w:val="0"/>
          <w:numId w:val="0"/>
        </w:numPr>
        <w:spacing w:line="480" w:lineRule="exact"/>
        <w:ind w:leftChars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0F4CDC70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5BC3629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社保缴纳记录查询方法</w:t>
      </w:r>
    </w:p>
    <w:p w14:paraId="24DA5CC1">
      <w:pPr>
        <w:pStyle w:val="5"/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D5C26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国家社会保险公共服务平台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”（https://si.12333.gov.cn/），参保人选择“个人社保参保证明查询打印开通地区查询”服务，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查看自己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生源地、学校所在地、户籍所在地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已开通网上查询服务。已经开通服务的地区，参保人注册登录后，选择社保查询下的“个人社保参保证明查询打印”服务，根据本人选择的参保地、险种类型，即可在线查询打印本人在该参保地的个人社保参保证明。</w:t>
      </w:r>
    </w:p>
    <w:p w14:paraId="018D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如在该地缴纳过社保，点击下载查询结果。</w:t>
      </w:r>
    </w:p>
    <w:p w14:paraId="65CE8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如未在该地缴纳过社保，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将“未查询到该人员的参保证明”页面截图保存，截图需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清晰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显示参保地信息，样图如下。（如参保地信息被“未查询到该人员的参保证明”弹窗遮挡，请调整网页显示比例,通常缩小网页即可解决）</w:t>
      </w:r>
    </w:p>
    <w:p w14:paraId="4BB27DE1">
      <w:r>
        <w:drawing>
          <wp:inline distT="0" distB="0" distL="0" distR="0">
            <wp:extent cx="5379085" cy="294068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Y2IwYzllMDQxYTk5Zjc4Nzc5YzMwOGY4MmVmNGEifQ=="/>
  </w:docVars>
  <w:rsids>
    <w:rsidRoot w:val="00B8043D"/>
    <w:rsid w:val="00111E91"/>
    <w:rsid w:val="001A0B29"/>
    <w:rsid w:val="0044110E"/>
    <w:rsid w:val="007C305D"/>
    <w:rsid w:val="007F1A7F"/>
    <w:rsid w:val="00B8043D"/>
    <w:rsid w:val="00BF54E6"/>
    <w:rsid w:val="10ED297E"/>
    <w:rsid w:val="14485C89"/>
    <w:rsid w:val="181D2A51"/>
    <w:rsid w:val="18ED2D1D"/>
    <w:rsid w:val="1C3D1800"/>
    <w:rsid w:val="1E833CE6"/>
    <w:rsid w:val="64BC0212"/>
    <w:rsid w:val="70B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326</Characters>
  <Lines>3</Lines>
  <Paragraphs>1</Paragraphs>
  <TotalTime>6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2023-05-15T00:58:00Z</dcterms:created>
  <dc:creator>Xiangru</dc:creator>
  <cp:lastModifiedBy>Count-Dzaj</cp:lastModifiedBy>
  <dcterms:modified xsi:type="dcterms:W3CDTF">2025-05-29T00:37:23Z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647545EF03C5447FA5D6068E6E47419F_13</vt:lpwstr>
  </property>
  <property fmtid="{D5CDD505-2E9C-101B-9397-08002B2CF9AE}" pid="4" name="KSOTemplateDocerSaveRecord">
    <vt:lpwstr>eyJoZGlkIjoiMzNmY2IwYzllMDQxYTk5Zjc4Nzc5YzMwOGY4MmVmNGEiLCJ1c2VySWQiOiI3NTc3MTQ5ODkifQ==</vt:lpwstr>
  </property>
</Properties>
</file>